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D6969" w14:textId="77777777" w:rsidR="004D3325" w:rsidRDefault="004D3325" w:rsidP="00701312">
      <w:pPr>
        <w:pStyle w:val="TitleHeadline"/>
      </w:pPr>
    </w:p>
    <w:p w14:paraId="44A68DC3" w14:textId="77777777" w:rsidR="004D3325" w:rsidRDefault="004D3325" w:rsidP="00701312">
      <w:pPr>
        <w:pStyle w:val="TitleHeadline"/>
      </w:pPr>
    </w:p>
    <w:p w14:paraId="45ABDE65" w14:textId="77777777" w:rsidR="004D3325" w:rsidRDefault="004D3325" w:rsidP="00701312">
      <w:pPr>
        <w:pStyle w:val="TitleHeadline"/>
      </w:pPr>
    </w:p>
    <w:p w14:paraId="54996C6E" w14:textId="77777777" w:rsidR="004D3325" w:rsidRDefault="004D3325" w:rsidP="00701312">
      <w:pPr>
        <w:pStyle w:val="TitleHeadline"/>
      </w:pPr>
    </w:p>
    <w:p w14:paraId="173E1925" w14:textId="77777777" w:rsidR="004D3325" w:rsidRDefault="004D3325" w:rsidP="00701312">
      <w:pPr>
        <w:pStyle w:val="TitleHeadline"/>
      </w:pPr>
    </w:p>
    <w:p w14:paraId="659CEBA5" w14:textId="77777777" w:rsidR="004D3325" w:rsidRDefault="004D3325" w:rsidP="00701312">
      <w:pPr>
        <w:pStyle w:val="TitleHeadline"/>
      </w:pPr>
    </w:p>
    <w:p w14:paraId="04451E17" w14:textId="77777777" w:rsidR="004D3325" w:rsidRDefault="004D3325" w:rsidP="00701312">
      <w:pPr>
        <w:pStyle w:val="TitleHeadline"/>
      </w:pPr>
    </w:p>
    <w:p w14:paraId="16241C63" w14:textId="77777777" w:rsidR="004D3325" w:rsidRDefault="004D3325" w:rsidP="00701312">
      <w:pPr>
        <w:pStyle w:val="TitleHeadline"/>
      </w:pPr>
    </w:p>
    <w:p w14:paraId="78948C11" w14:textId="77777777" w:rsidR="004D3325" w:rsidRDefault="004D3325" w:rsidP="00701312">
      <w:pPr>
        <w:pStyle w:val="TitleHeadline"/>
      </w:pPr>
    </w:p>
    <w:p w14:paraId="08201598" w14:textId="77777777" w:rsidR="004D3325" w:rsidRDefault="004D3325" w:rsidP="00701312">
      <w:pPr>
        <w:pStyle w:val="TitleHeadline"/>
      </w:pPr>
    </w:p>
    <w:p w14:paraId="755CDE67" w14:textId="77777777" w:rsidR="004D3325" w:rsidRDefault="004D3325" w:rsidP="00701312">
      <w:pPr>
        <w:pStyle w:val="TitleHeadline"/>
      </w:pPr>
    </w:p>
    <w:p w14:paraId="3654E247" w14:textId="51E911CE" w:rsidR="00235F93" w:rsidRPr="007443FF" w:rsidRDefault="00856584" w:rsidP="00701312">
      <w:pPr>
        <w:pStyle w:val="TitleHeadline"/>
      </w:pPr>
      <w:r>
        <w:fldChar w:fldCharType="begin"/>
      </w:r>
      <w:r>
        <w:instrText xml:space="preserve"> TOC \h \z \t "ToC_Subhead1,1" </w:instrText>
      </w:r>
      <w:r>
        <w:fldChar w:fldCharType="end"/>
      </w:r>
    </w:p>
    <w:p w14:paraId="4A4FC22C" w14:textId="5491EAAF" w:rsidR="001D31C6" w:rsidRDefault="001D31C6" w:rsidP="001D31C6">
      <w:pPr>
        <w:pStyle w:val="Body"/>
        <w:ind w:right="-7"/>
      </w:pPr>
      <w:bookmarkStart w:id="0" w:name="dbedbedda68f9a15ACLX2"/>
      <w:r w:rsidRPr="001D31C6">
        <w:lastRenderedPageBreak/>
        <w:t>This document lists the current and past versions of EPLD images and describes how to update them for use with the Cisco Nexus 9000 Series switches.</w:t>
      </w:r>
    </w:p>
    <w:p w14:paraId="7CE51F00" w14:textId="0704798C" w:rsidR="00A23EF1" w:rsidRPr="001D31C6" w:rsidRDefault="00A23EF1" w:rsidP="001D31C6">
      <w:pPr>
        <w:pStyle w:val="Body"/>
        <w:ind w:right="-7"/>
      </w:pPr>
      <w:r>
        <w:t>This document also covers later releases. If a new Cisco Nexus 9000 Series FPGA/EPLD Upgrade Release Notes document isn’t available, then that means that these are the latest available numbers for upgrade.</w:t>
      </w:r>
    </w:p>
    <w:p w14:paraId="0A6B70F2" w14:textId="101C2283" w:rsidR="001D31C6" w:rsidRPr="001D31C6" w:rsidRDefault="001D31C6" w:rsidP="001D31C6">
      <w:pPr>
        <w:pStyle w:val="Body"/>
        <w:ind w:right="-7"/>
      </w:pPr>
      <w:bookmarkStart w:id="1" w:name="dbedbedda68f9a15ACLX3"/>
      <w:bookmarkEnd w:id="0"/>
      <w:r w:rsidRPr="001D31C6">
        <w:t>Th</w:t>
      </w:r>
      <w:r w:rsidR="00E17D1B">
        <w:t>is</w:t>
      </w:r>
      <w:r w:rsidRPr="001D31C6">
        <w:t xml:space="preserve"> table lists the changes to this document.</w:t>
      </w:r>
    </w:p>
    <w:bookmarkEnd w:id="1"/>
    <w:p w14:paraId="35BF7300" w14:textId="39F7C96B" w:rsidR="00CA066A" w:rsidRPr="00C31C3D" w:rsidRDefault="001D31C6" w:rsidP="00C856C7">
      <w:pPr>
        <w:pStyle w:val="TableCaption"/>
        <w:ind w:right="-7"/>
      </w:pPr>
      <w:r>
        <w:t>Changes to this Document</w:t>
      </w:r>
    </w:p>
    <w:tbl>
      <w:tblPr>
        <w:tblStyle w:val="TableStyle"/>
        <w:tblW w:w="5000" w:type="pct"/>
        <w:tblLook w:val="04A0" w:firstRow="1" w:lastRow="0" w:firstColumn="1" w:lastColumn="0" w:noHBand="0" w:noVBand="1"/>
      </w:tblPr>
      <w:tblGrid>
        <w:gridCol w:w="2429"/>
        <w:gridCol w:w="7998"/>
      </w:tblGrid>
      <w:tr w:rsidR="00CA066A" w:rsidRPr="00FD1159" w14:paraId="77883720" w14:textId="77777777" w:rsidTr="00FE3B96">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1165" w:type="pct"/>
          </w:tcPr>
          <w:p w14:paraId="6E6BC41C" w14:textId="6DA1D869" w:rsidR="00CA066A" w:rsidRPr="00FD1159" w:rsidRDefault="001D31C6" w:rsidP="000411A1">
            <w:pPr>
              <w:pStyle w:val="Cellhead1"/>
            </w:pPr>
            <w:r>
              <w:t>Date</w:t>
            </w:r>
          </w:p>
        </w:tc>
        <w:tc>
          <w:tcPr>
            <w:tcW w:w="3835" w:type="pct"/>
          </w:tcPr>
          <w:p w14:paraId="374F47F4" w14:textId="6D714E43" w:rsidR="00CA066A" w:rsidRPr="00FD1159" w:rsidRDefault="001D31C6" w:rsidP="000411A1">
            <w:pPr>
              <w:pStyle w:val="Cellhead1"/>
              <w:cnfStyle w:val="100000000000" w:firstRow="1" w:lastRow="0" w:firstColumn="0" w:lastColumn="0" w:oddVBand="0" w:evenVBand="0" w:oddHBand="0" w:evenHBand="0" w:firstRowFirstColumn="0" w:firstRowLastColumn="0" w:lastRowFirstColumn="0" w:lastRowLastColumn="0"/>
            </w:pPr>
            <w:r>
              <w:t>Description</w:t>
            </w:r>
          </w:p>
        </w:tc>
      </w:tr>
      <w:tr w:rsidR="00CA066A" w:rsidRPr="00FD1159" w14:paraId="4BCE0C31" w14:textId="77777777" w:rsidTr="00FE3B96">
        <w:trPr>
          <w:cnfStyle w:val="000000100000" w:firstRow="0" w:lastRow="0" w:firstColumn="0" w:lastColumn="0" w:oddVBand="0" w:evenVBand="0" w:oddHBand="1" w:evenHBand="0" w:firstRowFirstColumn="0" w:firstRowLastColumn="0" w:lastRowFirstColumn="0" w:lastRowLastColumn="0"/>
        </w:trPr>
        <w:tc>
          <w:tcPr>
            <w:tcW w:w="1165" w:type="pct"/>
          </w:tcPr>
          <w:p w14:paraId="3FB7BE83" w14:textId="7A80966D" w:rsidR="00CA066A" w:rsidRPr="00B444B1" w:rsidRDefault="006B642D" w:rsidP="000411A1">
            <w:pPr>
              <w:pStyle w:val="Chartbody"/>
              <w:rPr>
                <w:rFonts w:eastAsia="Calibri"/>
              </w:rPr>
            </w:pPr>
            <w:r w:rsidRPr="00B444B1">
              <w:rPr>
                <w:rFonts w:eastAsia="Calibri"/>
              </w:rPr>
              <w:t>May</w:t>
            </w:r>
            <w:r w:rsidR="001D31C6" w:rsidRPr="00B444B1">
              <w:rPr>
                <w:rFonts w:eastAsia="Calibri"/>
              </w:rPr>
              <w:t xml:space="preserve"> </w:t>
            </w:r>
            <w:r w:rsidRPr="00B444B1">
              <w:rPr>
                <w:rFonts w:eastAsia="Calibri"/>
              </w:rPr>
              <w:t>1</w:t>
            </w:r>
            <w:r w:rsidR="00BA02DD" w:rsidRPr="00B444B1">
              <w:rPr>
                <w:rFonts w:eastAsia="Calibri"/>
              </w:rPr>
              <w:t>2</w:t>
            </w:r>
            <w:r w:rsidR="001D31C6" w:rsidRPr="00B444B1">
              <w:rPr>
                <w:rFonts w:eastAsia="Calibri"/>
              </w:rPr>
              <w:t>, 202</w:t>
            </w:r>
            <w:r w:rsidR="005733DA" w:rsidRPr="00B444B1">
              <w:rPr>
                <w:rFonts w:eastAsia="Calibri"/>
              </w:rPr>
              <w:t>4</w:t>
            </w:r>
          </w:p>
        </w:tc>
        <w:tc>
          <w:tcPr>
            <w:tcW w:w="3835" w:type="pct"/>
          </w:tcPr>
          <w:p w14:paraId="1C92EE56" w14:textId="05139A66" w:rsidR="00CA066A" w:rsidRPr="00B444B1" w:rsidRDefault="00B55053" w:rsidP="001D31C6">
            <w:pPr>
              <w:pStyle w:val="CellBullet"/>
              <w:numPr>
                <w:ilvl w:val="0"/>
                <w:numId w:val="0"/>
              </w:numPr>
              <w:ind w:left="144" w:right="-7"/>
              <w:rPr>
                <w:sz w:val="18"/>
                <w:szCs w:val="18"/>
              </w:rPr>
            </w:pPr>
            <w:r w:rsidRPr="00B444B1">
              <w:rPr>
                <w:sz w:val="18"/>
                <w:szCs w:val="18"/>
              </w:rPr>
              <w:t xml:space="preserve">Release </w:t>
            </w:r>
            <w:r w:rsidR="00A07E18" w:rsidRPr="00B444B1">
              <w:rPr>
                <w:sz w:val="18"/>
                <w:szCs w:val="18"/>
              </w:rPr>
              <w:t>10.3(</w:t>
            </w:r>
            <w:r w:rsidR="006B642D" w:rsidRPr="00B444B1">
              <w:rPr>
                <w:sz w:val="18"/>
                <w:szCs w:val="18"/>
              </w:rPr>
              <w:t>5</w:t>
            </w:r>
            <w:r w:rsidR="00A07E18" w:rsidRPr="00B444B1">
              <w:rPr>
                <w:sz w:val="18"/>
                <w:szCs w:val="18"/>
              </w:rPr>
              <w:t>)</w:t>
            </w:r>
            <w:r w:rsidR="001D31C6" w:rsidRPr="00B444B1">
              <w:rPr>
                <w:rStyle w:val="ChartbodyChar"/>
              </w:rPr>
              <w:t xml:space="preserve"> </w:t>
            </w:r>
            <w:r w:rsidR="001D31C6" w:rsidRPr="00B444B1">
              <w:rPr>
                <w:sz w:val="18"/>
                <w:szCs w:val="18"/>
              </w:rPr>
              <w:t>became available.</w:t>
            </w:r>
          </w:p>
        </w:tc>
      </w:tr>
    </w:tbl>
    <w:p w14:paraId="75BC92B3" w14:textId="3AD6CDEC" w:rsidR="009C3C1A" w:rsidRPr="00563C6B" w:rsidRDefault="001D31C6" w:rsidP="00B94023">
      <w:pPr>
        <w:pStyle w:val="ToCSubhead1"/>
      </w:pPr>
      <w:r>
        <w:t>Introduction</w:t>
      </w:r>
    </w:p>
    <w:p w14:paraId="4F087B5A" w14:textId="77777777" w:rsidR="001D31C6" w:rsidRDefault="001D31C6" w:rsidP="001D31C6">
      <w:pPr>
        <w:pStyle w:val="Body"/>
      </w:pPr>
      <w:r>
        <w:t xml:space="preserve">The Cisco Nexus 9000 Series NX-OS mode switches contain several programmable logical devices (PLDs) that provide hardware functionalities in all modules. Cisco provides electronic programmable logic device (EPLD) image upgrades to enhance hardware functionality or to resolve known issues. PLDs include electronic programmable logic devices (EPLDs), field programmable gate arrays (FPGAs), and complex programmable logic devices (CPLDs), but they do not include ASICs. In this document, the term EPLD is used for FPGA and CPLDs. </w:t>
      </w:r>
    </w:p>
    <w:p w14:paraId="13710191" w14:textId="77777777" w:rsidR="001D31C6" w:rsidRDefault="001D31C6" w:rsidP="001D31C6">
      <w:pPr>
        <w:pStyle w:val="Body"/>
      </w:pPr>
      <w:r>
        <w:t xml:space="preserve">The advantage of having EPLDs for some module functions is that when you need to upgrade those functions, you just upgrade their software images instead of replacing their hardware. </w:t>
      </w:r>
    </w:p>
    <w:p w14:paraId="7155D14B" w14:textId="3FBBEB52" w:rsidR="001D31C6" w:rsidRDefault="001D31C6" w:rsidP="001D31C6">
      <w:pPr>
        <w:pStyle w:val="Note"/>
      </w:pPr>
      <w:r>
        <w:t xml:space="preserve">EPLD image upgrades for a line card disrupt the traffic going through the module because the module must power down briefly during the upgrade. The system performs EPLD upgrades on one module at a time, so at any one time the upgrade disrupts only the traffic going through one module. </w:t>
      </w:r>
    </w:p>
    <w:p w14:paraId="044B1E3D" w14:textId="77777777" w:rsidR="001D31C6" w:rsidRDefault="001D31C6" w:rsidP="001D31C6">
      <w:pPr>
        <w:pStyle w:val="Body"/>
      </w:pPr>
      <w:r>
        <w:t xml:space="preserve">Cisco provides the latest EPLD images with each release. Typically, these images are the same as provided in earlier releases but occasionally some of these images are updated. These EPLD image updates are not mandatory unless otherwise specified. The EPLD image upgrades are independent from the Cisco In Service Software Upgrade (ISSU) process, which upgrades the system image with no impact on the network environment. </w:t>
      </w:r>
    </w:p>
    <w:p w14:paraId="367E6168" w14:textId="59BE6D17" w:rsidR="001D31C6" w:rsidRDefault="001D31C6" w:rsidP="001D31C6">
      <w:pPr>
        <w:pStyle w:val="Body"/>
      </w:pPr>
      <w:r>
        <w:t xml:space="preserve">When Cisco makes an EPLD image upgrade available, these release notes announce their availability, and you can download the EPLD images from </w:t>
      </w:r>
      <w:hyperlink r:id="rId8" w:history="1">
        <w:r w:rsidRPr="00C92E6A">
          <w:rPr>
            <w:rStyle w:val="Hyperlink"/>
          </w:rPr>
          <w:t>https://software.cisco.com/download/navigator.html</w:t>
        </w:r>
      </w:hyperlink>
      <w:r>
        <w:t xml:space="preserve">. </w:t>
      </w:r>
      <w:r w:rsidR="00F00B86">
        <w:br w:type="page"/>
      </w:r>
    </w:p>
    <w:p w14:paraId="56769C80" w14:textId="77777777" w:rsidR="00B27826" w:rsidRDefault="00B27826" w:rsidP="00B27826">
      <w:pPr>
        <w:pStyle w:val="ToCSubhead1"/>
      </w:pPr>
      <w:r w:rsidRPr="00B27826">
        <w:lastRenderedPageBreak/>
        <w:t>When to Upgrade EPLDs</w:t>
      </w:r>
    </w:p>
    <w:p w14:paraId="67DA0CE3" w14:textId="77777777" w:rsidR="00B27826" w:rsidRPr="00B27826" w:rsidRDefault="00B27826" w:rsidP="00B27826">
      <w:pPr>
        <w:pStyle w:val="BodyTextIndent"/>
        <w:ind w:right="-7"/>
        <w:rPr>
          <w:rFonts w:ascii="CiscoSansTT" w:hAnsi="CiscoSansTT"/>
          <w:snapToGrid/>
          <w:sz w:val="20"/>
        </w:rPr>
      </w:pPr>
      <w:r w:rsidRPr="00B27826">
        <w:rPr>
          <w:rFonts w:ascii="CiscoSansTT" w:hAnsi="CiscoSansTT"/>
          <w:snapToGrid/>
          <w:sz w:val="20"/>
        </w:rPr>
        <w:t xml:space="preserve">When new EPLD images are available, the upgrades are always recommended if your network environment allows for a maintenance period in which some level of traffic disruption is acceptable. If such a disruption is not acceptable, then consider postponing the upgrade until a better time. </w:t>
      </w:r>
    </w:p>
    <w:p w14:paraId="332D470B" w14:textId="0B6CE6A0" w:rsidR="00B27826" w:rsidRPr="00B27826" w:rsidRDefault="00B27826" w:rsidP="00F00B86">
      <w:pPr>
        <w:pStyle w:val="Note"/>
      </w:pPr>
      <w:r w:rsidRPr="00B27826">
        <w:t>The EPLD upgrade operation is a disruptive operation. Execute this operation only at a programmed maintenance time. The system ISSU upgrade is a nondisruptive upgrade.</w:t>
      </w:r>
    </w:p>
    <w:p w14:paraId="6B0B3E05" w14:textId="6BD849AF" w:rsidR="00B27826" w:rsidRPr="00B27826" w:rsidRDefault="00B27826" w:rsidP="00F00B86">
      <w:pPr>
        <w:pStyle w:val="Note"/>
      </w:pPr>
      <w:r w:rsidRPr="00B27826">
        <w:t>Do not perform an EPLD upgrade during an ISSU system upgrade.</w:t>
      </w:r>
    </w:p>
    <w:p w14:paraId="2753746E" w14:textId="5C0244C0" w:rsidR="00F00B86" w:rsidRDefault="00B27826" w:rsidP="00F00B86">
      <w:pPr>
        <w:pStyle w:val="Note"/>
      </w:pPr>
      <w:r w:rsidRPr="00B27826">
        <w:t xml:space="preserve">EPLD version is </w:t>
      </w:r>
      <w:r w:rsidR="006952E2" w:rsidRPr="00B27826">
        <w:t>backward</w:t>
      </w:r>
      <w:r w:rsidR="003F3967">
        <w:t>s</w:t>
      </w:r>
      <w:r w:rsidRPr="00B27826">
        <w:t xml:space="preserve"> compatible.</w:t>
      </w:r>
    </w:p>
    <w:p w14:paraId="5D5DD691" w14:textId="0B9EA414" w:rsidR="00490076" w:rsidRDefault="00F00B86" w:rsidP="00F00B86">
      <w:pPr>
        <w:pStyle w:val="ToCSubhead1"/>
      </w:pPr>
      <w:r>
        <w:t>Switch Requirements</w:t>
      </w:r>
    </w:p>
    <w:p w14:paraId="13DABBB7" w14:textId="160BB6F7" w:rsidR="00F00B86" w:rsidRPr="00F00B86" w:rsidRDefault="00F00B86" w:rsidP="009166F6">
      <w:pPr>
        <w:pStyle w:val="Body"/>
        <w:numPr>
          <w:ilvl w:val="0"/>
          <w:numId w:val="45"/>
        </w:numPr>
      </w:pPr>
      <w:r w:rsidRPr="00F00B86">
        <w:t>The Cisco Nexus 9000 Series switch must be running the Cisco NX-OS operating system</w:t>
      </w:r>
      <w:r w:rsidR="007D79CE" w:rsidRPr="004B7A40">
        <w:t>.</w:t>
      </w:r>
      <w:r w:rsidRPr="00F00B86">
        <w:t xml:space="preserve"> </w:t>
      </w:r>
    </w:p>
    <w:p w14:paraId="496023F0" w14:textId="77777777" w:rsidR="00F00B86" w:rsidRPr="00F00B86" w:rsidRDefault="00F00B86" w:rsidP="009166F6">
      <w:pPr>
        <w:pStyle w:val="Body"/>
        <w:numPr>
          <w:ilvl w:val="0"/>
          <w:numId w:val="45"/>
        </w:numPr>
      </w:pPr>
      <w:r w:rsidRPr="00F00B86">
        <w:t xml:space="preserve">You must be able to access the switch through a console, SSH, or Telnet (required for setting up a switch running in NX-OS mode). </w:t>
      </w:r>
    </w:p>
    <w:p w14:paraId="7D3A74EF" w14:textId="5956B7AC" w:rsidR="00F00B86" w:rsidRDefault="00F00B86" w:rsidP="009166F6">
      <w:pPr>
        <w:pStyle w:val="Body"/>
        <w:numPr>
          <w:ilvl w:val="0"/>
          <w:numId w:val="45"/>
        </w:numPr>
      </w:pPr>
      <w:r w:rsidRPr="00F00B86">
        <w:t>You must have administrator privileges to work with the Cisco Nexus 9000 Series switch.</w:t>
      </w:r>
    </w:p>
    <w:p w14:paraId="6ED1322D" w14:textId="0879DFEF" w:rsidR="00F00B86" w:rsidRDefault="00F00B86" w:rsidP="00F00B86">
      <w:pPr>
        <w:pStyle w:val="ToCSubhead1"/>
      </w:pPr>
      <w:r w:rsidRPr="00F00B86">
        <w:t xml:space="preserve">EPLD Upgrades Available for NX-OS Mode Releases </w:t>
      </w:r>
      <w:r w:rsidR="00F265CF">
        <w:t>10.</w:t>
      </w:r>
      <w:r w:rsidR="00E87123">
        <w:t>2</w:t>
      </w:r>
      <w:r w:rsidR="00F265CF">
        <w:t>(</w:t>
      </w:r>
      <w:r w:rsidR="0054135D">
        <w:t>3</w:t>
      </w:r>
      <w:r w:rsidRPr="00F00B86">
        <w:t xml:space="preserve">) through </w:t>
      </w:r>
      <w:r w:rsidR="00BA02DD" w:rsidRPr="006F1CFC">
        <w:t>10.3(</w:t>
      </w:r>
      <w:r w:rsidR="004B7A40" w:rsidRPr="006F1CFC">
        <w:t>5</w:t>
      </w:r>
      <w:r w:rsidR="00BA02DD" w:rsidRPr="006F1CFC">
        <w:t>)</w:t>
      </w:r>
    </w:p>
    <w:p w14:paraId="0ABEA5C5" w14:textId="79843AC8" w:rsidR="00F00B86" w:rsidRDefault="00F00B86" w:rsidP="00F00B86">
      <w:pPr>
        <w:pStyle w:val="Body"/>
      </w:pPr>
      <w:r>
        <w:t>Each EPLD image that you can download from Software Download page, is a bundle of EPLD upgrades. To see the recent updated EPLD versions for the Cisco Nexus 9200, 9300, 9300-EX, 9300-FX, and 9500 platforms, see the</w:t>
      </w:r>
      <w:r w:rsidR="00DE50BA">
        <w:t>se</w:t>
      </w:r>
      <w:r>
        <w:t xml:space="preserve"> tables. </w:t>
      </w:r>
    </w:p>
    <w:p w14:paraId="4EEA38A7" w14:textId="66D5B35C" w:rsidR="00F00B86" w:rsidRDefault="00F00B86" w:rsidP="00F00B86">
      <w:pPr>
        <w:pStyle w:val="Note"/>
      </w:pPr>
      <w:r>
        <w:t>All updates to an image are shown in boldface. If more than one release is shown for a column, the boldface applies to the first release listed for the column.</w:t>
      </w:r>
    </w:p>
    <w:p w14:paraId="41915731" w14:textId="173B8D86" w:rsidR="00F00B86" w:rsidRDefault="00F00B86" w:rsidP="00F00B86">
      <w:pPr>
        <w:pStyle w:val="Note"/>
      </w:pPr>
      <w:r>
        <w:t xml:space="preserve">The </w:t>
      </w:r>
      <w:r w:rsidR="00BA02DD">
        <w:t>10.3(</w:t>
      </w:r>
      <w:r w:rsidR="003B6149">
        <w:t>1</w:t>
      </w:r>
      <w:r w:rsidR="00BA02DD">
        <w:t>)</w:t>
      </w:r>
      <w:r>
        <w:t xml:space="preserve"> release of </w:t>
      </w:r>
      <w:proofErr w:type="gramStart"/>
      <w:r>
        <w:t>EPLD,</w:t>
      </w:r>
      <w:proofErr w:type="gramEnd"/>
      <w:r>
        <w:t xml:space="preserve"> addresses the Secure Boot Hardware Tampering vulnerability for the Nexus 3K and Nexus 9000 Series switches. Please refer to Security Advisory.</w:t>
      </w:r>
    </w:p>
    <w:p w14:paraId="2B7589C1" w14:textId="268B5345" w:rsidR="00F00B86" w:rsidRDefault="00F00B86" w:rsidP="00F00B86">
      <w:pPr>
        <w:pStyle w:val="Body"/>
      </w:pPr>
      <w:r>
        <w:t xml:space="preserve">Please review the advisory for affected HW-PIDs (see below table) for more details on how to apply the patch. The </w:t>
      </w:r>
      <w:r w:rsidR="001133AA">
        <w:t>10.2(</w:t>
      </w:r>
      <w:r w:rsidR="00797052">
        <w:t>1</w:t>
      </w:r>
      <w:r>
        <w:t>) release</w:t>
      </w:r>
      <w:r w:rsidR="004B7A40">
        <w:t xml:space="preserve"> EPLD</w:t>
      </w:r>
      <w:r>
        <w:t xml:space="preserve"> requires a specific sequence of upgrade.</w:t>
      </w:r>
    </w:p>
    <w:p w14:paraId="5581B9C3" w14:textId="0C3E3A31" w:rsidR="00F00B86" w:rsidRPr="001D31C6" w:rsidRDefault="00F00B86" w:rsidP="00F00B86">
      <w:pPr>
        <w:pStyle w:val="ToCSubhead1"/>
      </w:pPr>
      <w:r w:rsidRPr="00F00B86">
        <w:t>Vulnerable Products addressed in Security Advisory (cisco-sa-20190513-secureboot)</w:t>
      </w:r>
    </w:p>
    <w:p w14:paraId="6CC04FC5" w14:textId="6B273D25" w:rsidR="00F00B86" w:rsidRPr="00C31C3D" w:rsidRDefault="00F00B86" w:rsidP="00F00B86">
      <w:pPr>
        <w:pStyle w:val="TableCaption"/>
        <w:ind w:right="-7"/>
      </w:pPr>
      <w:r>
        <w:t>Nexus 9000 Series Switches</w:t>
      </w:r>
    </w:p>
    <w:tbl>
      <w:tblPr>
        <w:tblStyle w:val="TableStyle"/>
        <w:tblW w:w="5000" w:type="pct"/>
        <w:tblLook w:val="04A0" w:firstRow="1" w:lastRow="0" w:firstColumn="1" w:lastColumn="0" w:noHBand="0" w:noVBand="1"/>
      </w:tblPr>
      <w:tblGrid>
        <w:gridCol w:w="2673"/>
        <w:gridCol w:w="7754"/>
      </w:tblGrid>
      <w:tr w:rsidR="00F00B86" w:rsidRPr="00FD1159" w14:paraId="4E9027A3" w14:textId="77777777" w:rsidTr="003014B8">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1282" w:type="pct"/>
          </w:tcPr>
          <w:p w14:paraId="28C121EB" w14:textId="11DCE2D2" w:rsidR="00F00B86" w:rsidRPr="00FD1159" w:rsidRDefault="00F00B86" w:rsidP="00F00B86">
            <w:pPr>
              <w:pStyle w:val="Cellhead1"/>
              <w:ind w:right="-7"/>
            </w:pPr>
            <w:r w:rsidRPr="0090015D">
              <w:t>PID</w:t>
            </w:r>
          </w:p>
        </w:tc>
        <w:tc>
          <w:tcPr>
            <w:tcW w:w="3718" w:type="pct"/>
          </w:tcPr>
          <w:p w14:paraId="143EF6D6" w14:textId="4015DF6B" w:rsidR="00F00B86" w:rsidRPr="00FD1159" w:rsidRDefault="00F00B86" w:rsidP="00F00B86">
            <w:pPr>
              <w:pStyle w:val="Cellhead1"/>
              <w:ind w:right="-7"/>
              <w:cnfStyle w:val="100000000000" w:firstRow="1" w:lastRow="0" w:firstColumn="0" w:lastColumn="0" w:oddVBand="0" w:evenVBand="0" w:oddHBand="0" w:evenHBand="0" w:firstRowFirstColumn="0" w:firstRowLastColumn="0" w:lastRowFirstColumn="0" w:lastRowLastColumn="0"/>
            </w:pPr>
            <w:r w:rsidRPr="0090015D">
              <w:t>Fixed IO FPGA Version</w:t>
            </w:r>
          </w:p>
        </w:tc>
      </w:tr>
      <w:tr w:rsidR="003014B8" w:rsidRPr="00FD1159" w14:paraId="42CF8490" w14:textId="77777777" w:rsidTr="003014B8">
        <w:trPr>
          <w:cnfStyle w:val="000000100000" w:firstRow="0" w:lastRow="0" w:firstColumn="0" w:lastColumn="0" w:oddVBand="0" w:evenVBand="0" w:oddHBand="1" w:evenHBand="0" w:firstRowFirstColumn="0" w:firstRowLastColumn="0" w:lastRowFirstColumn="0" w:lastRowLastColumn="0"/>
        </w:trPr>
        <w:tc>
          <w:tcPr>
            <w:tcW w:w="1282" w:type="pct"/>
          </w:tcPr>
          <w:p w14:paraId="26B8A210" w14:textId="10EE367C" w:rsidR="003014B8" w:rsidRPr="006F1CFC" w:rsidRDefault="003014B8" w:rsidP="00F00B86">
            <w:pPr>
              <w:pStyle w:val="Chartsubhead"/>
              <w:ind w:right="-7"/>
            </w:pPr>
            <w:r w:rsidRPr="006F1CFC">
              <w:t>N9K-C93108TC-FX3P</w:t>
            </w:r>
          </w:p>
        </w:tc>
        <w:tc>
          <w:tcPr>
            <w:tcW w:w="3718" w:type="pct"/>
          </w:tcPr>
          <w:p w14:paraId="142DF9A9" w14:textId="27D488E2" w:rsidR="003014B8" w:rsidRPr="006F1CFC" w:rsidRDefault="003014B8" w:rsidP="00F00B86">
            <w:pPr>
              <w:pStyle w:val="CellBullet"/>
              <w:numPr>
                <w:ilvl w:val="0"/>
                <w:numId w:val="0"/>
              </w:numPr>
              <w:ind w:left="288" w:right="-7" w:hanging="144"/>
            </w:pPr>
            <w:r w:rsidRPr="006F1CFC">
              <w:t>0x8 (0.008)</w:t>
            </w:r>
          </w:p>
        </w:tc>
      </w:tr>
      <w:tr w:rsidR="00F00B86" w:rsidRPr="00FD1159" w14:paraId="644027A8" w14:textId="77777777" w:rsidTr="003014B8">
        <w:trPr>
          <w:cnfStyle w:val="000000010000" w:firstRow="0" w:lastRow="0" w:firstColumn="0" w:lastColumn="0" w:oddVBand="0" w:evenVBand="0" w:oddHBand="0" w:evenHBand="1" w:firstRowFirstColumn="0" w:firstRowLastColumn="0" w:lastRowFirstColumn="0" w:lastRowLastColumn="0"/>
        </w:trPr>
        <w:tc>
          <w:tcPr>
            <w:tcW w:w="1282" w:type="pct"/>
          </w:tcPr>
          <w:p w14:paraId="0B4D8564" w14:textId="15B3AC49" w:rsidR="00F00B86" w:rsidRPr="001D31C6" w:rsidRDefault="00F00B86" w:rsidP="00F00B86">
            <w:pPr>
              <w:pStyle w:val="Chartsubhead"/>
              <w:ind w:right="-7"/>
              <w:rPr>
                <w:rFonts w:eastAsia="Calibri"/>
                <w:b w:val="0"/>
                <w:bCs/>
              </w:rPr>
            </w:pPr>
            <w:r w:rsidRPr="0090015D">
              <w:t>N9K-C93180YC-EX</w:t>
            </w:r>
          </w:p>
        </w:tc>
        <w:tc>
          <w:tcPr>
            <w:tcW w:w="3718" w:type="pct"/>
          </w:tcPr>
          <w:p w14:paraId="3802F364" w14:textId="28E51BBA" w:rsidR="00F00B86" w:rsidRPr="001D31C6" w:rsidRDefault="00F00B86" w:rsidP="00F00B86">
            <w:pPr>
              <w:pStyle w:val="CellBullet"/>
              <w:numPr>
                <w:ilvl w:val="0"/>
                <w:numId w:val="0"/>
              </w:numPr>
              <w:ind w:left="288" w:right="-7" w:hanging="144"/>
              <w:rPr>
                <w:sz w:val="18"/>
                <w:szCs w:val="18"/>
              </w:rPr>
            </w:pPr>
            <w:r w:rsidRPr="0090015D">
              <w:t>0x15</w:t>
            </w:r>
          </w:p>
        </w:tc>
      </w:tr>
      <w:tr w:rsidR="00F00B86" w:rsidRPr="00FD1159" w14:paraId="5DCDF10E" w14:textId="77777777" w:rsidTr="003014B8">
        <w:trPr>
          <w:cnfStyle w:val="000000100000" w:firstRow="0" w:lastRow="0" w:firstColumn="0" w:lastColumn="0" w:oddVBand="0" w:evenVBand="0" w:oddHBand="1" w:evenHBand="0" w:firstRowFirstColumn="0" w:firstRowLastColumn="0" w:lastRowFirstColumn="0" w:lastRowLastColumn="0"/>
        </w:trPr>
        <w:tc>
          <w:tcPr>
            <w:tcW w:w="1282" w:type="pct"/>
          </w:tcPr>
          <w:p w14:paraId="0B6616AA" w14:textId="786572AD" w:rsidR="00F00B86" w:rsidRPr="001D31C6" w:rsidRDefault="00F00B86" w:rsidP="00F00B86">
            <w:pPr>
              <w:pStyle w:val="Chartsubhead"/>
              <w:ind w:right="-7"/>
              <w:rPr>
                <w:rFonts w:eastAsia="Calibri"/>
                <w:b w:val="0"/>
                <w:bCs/>
              </w:rPr>
            </w:pPr>
            <w:r w:rsidRPr="0090015D">
              <w:t>N9K-C93108TC-EX</w:t>
            </w:r>
          </w:p>
        </w:tc>
        <w:tc>
          <w:tcPr>
            <w:tcW w:w="3718" w:type="pct"/>
          </w:tcPr>
          <w:p w14:paraId="668029BC" w14:textId="66ED5B52" w:rsidR="00F00B86" w:rsidRPr="001D31C6" w:rsidRDefault="00F00B86" w:rsidP="00F00B86">
            <w:pPr>
              <w:pStyle w:val="CellBullet"/>
              <w:numPr>
                <w:ilvl w:val="0"/>
                <w:numId w:val="0"/>
              </w:numPr>
              <w:ind w:left="144" w:right="-7"/>
              <w:rPr>
                <w:sz w:val="18"/>
                <w:szCs w:val="18"/>
              </w:rPr>
            </w:pPr>
            <w:r w:rsidRPr="0090015D">
              <w:t>0x15</w:t>
            </w:r>
          </w:p>
        </w:tc>
      </w:tr>
      <w:tr w:rsidR="0050549C" w:rsidRPr="00FD1159" w14:paraId="00587457" w14:textId="77777777" w:rsidTr="003014B8">
        <w:trPr>
          <w:cnfStyle w:val="000000010000" w:firstRow="0" w:lastRow="0" w:firstColumn="0" w:lastColumn="0" w:oddVBand="0" w:evenVBand="0" w:oddHBand="0" w:evenHBand="1" w:firstRowFirstColumn="0" w:firstRowLastColumn="0" w:lastRowFirstColumn="0" w:lastRowLastColumn="0"/>
        </w:trPr>
        <w:tc>
          <w:tcPr>
            <w:tcW w:w="1282" w:type="pct"/>
          </w:tcPr>
          <w:p w14:paraId="13DF409C" w14:textId="3ED217D2" w:rsidR="0050549C" w:rsidRPr="001D31C6" w:rsidRDefault="0050549C" w:rsidP="0050549C">
            <w:pPr>
              <w:pStyle w:val="Chartsubhead"/>
              <w:ind w:right="-7"/>
              <w:rPr>
                <w:rFonts w:eastAsia="Calibri"/>
                <w:b w:val="0"/>
                <w:bCs/>
              </w:rPr>
            </w:pPr>
            <w:r w:rsidRPr="008F1A3B">
              <w:t>N9K-C93180YC-FX</w:t>
            </w:r>
          </w:p>
        </w:tc>
        <w:tc>
          <w:tcPr>
            <w:tcW w:w="3718" w:type="pct"/>
          </w:tcPr>
          <w:p w14:paraId="76BE5F3C" w14:textId="1CE899CD" w:rsidR="0050549C" w:rsidRPr="001D31C6" w:rsidRDefault="0050549C" w:rsidP="0050549C">
            <w:pPr>
              <w:pStyle w:val="CellBullet"/>
              <w:numPr>
                <w:ilvl w:val="0"/>
                <w:numId w:val="0"/>
              </w:numPr>
              <w:ind w:left="144" w:right="-7"/>
              <w:rPr>
                <w:sz w:val="18"/>
                <w:szCs w:val="18"/>
              </w:rPr>
            </w:pPr>
            <w:r w:rsidRPr="008F1A3B">
              <w:t>0x20</w:t>
            </w:r>
          </w:p>
        </w:tc>
      </w:tr>
      <w:tr w:rsidR="0050549C" w:rsidRPr="00FD1159" w14:paraId="52965090" w14:textId="77777777" w:rsidTr="003014B8">
        <w:trPr>
          <w:cnfStyle w:val="000000100000" w:firstRow="0" w:lastRow="0" w:firstColumn="0" w:lastColumn="0" w:oddVBand="0" w:evenVBand="0" w:oddHBand="1" w:evenHBand="0" w:firstRowFirstColumn="0" w:firstRowLastColumn="0" w:lastRowFirstColumn="0" w:lastRowLastColumn="0"/>
        </w:trPr>
        <w:tc>
          <w:tcPr>
            <w:tcW w:w="1282" w:type="pct"/>
          </w:tcPr>
          <w:p w14:paraId="7EDBB07F" w14:textId="2260FE07" w:rsidR="0050549C" w:rsidRPr="001D31C6" w:rsidRDefault="0050549C" w:rsidP="0050549C">
            <w:pPr>
              <w:pStyle w:val="Chartsubhead"/>
              <w:ind w:right="-7"/>
              <w:rPr>
                <w:rFonts w:eastAsia="Calibri"/>
                <w:b w:val="0"/>
                <w:bCs/>
              </w:rPr>
            </w:pPr>
            <w:r w:rsidRPr="008F1A3B">
              <w:t>N9K-C93108TC-FX</w:t>
            </w:r>
          </w:p>
        </w:tc>
        <w:tc>
          <w:tcPr>
            <w:tcW w:w="3718" w:type="pct"/>
          </w:tcPr>
          <w:p w14:paraId="4D0EF9E9" w14:textId="7DFE20FD" w:rsidR="0050549C" w:rsidRPr="001D31C6" w:rsidRDefault="0050549C" w:rsidP="0050549C">
            <w:pPr>
              <w:pStyle w:val="CellBullet"/>
              <w:numPr>
                <w:ilvl w:val="0"/>
                <w:numId w:val="0"/>
              </w:numPr>
              <w:ind w:left="144" w:right="-7"/>
              <w:rPr>
                <w:sz w:val="18"/>
                <w:szCs w:val="18"/>
              </w:rPr>
            </w:pPr>
            <w:r w:rsidRPr="008F1A3B">
              <w:t>0x20</w:t>
            </w:r>
          </w:p>
        </w:tc>
      </w:tr>
      <w:tr w:rsidR="0050549C" w:rsidRPr="00FD1159" w14:paraId="3C3D25E0" w14:textId="77777777" w:rsidTr="003014B8">
        <w:trPr>
          <w:cnfStyle w:val="000000010000" w:firstRow="0" w:lastRow="0" w:firstColumn="0" w:lastColumn="0" w:oddVBand="0" w:evenVBand="0" w:oddHBand="0" w:evenHBand="1" w:firstRowFirstColumn="0" w:firstRowLastColumn="0" w:lastRowFirstColumn="0" w:lastRowLastColumn="0"/>
        </w:trPr>
        <w:tc>
          <w:tcPr>
            <w:tcW w:w="1282" w:type="pct"/>
          </w:tcPr>
          <w:p w14:paraId="7909B98C" w14:textId="194490EF" w:rsidR="0050549C" w:rsidRPr="001D31C6" w:rsidRDefault="0050549C" w:rsidP="0050549C">
            <w:pPr>
              <w:pStyle w:val="Chartsubhead"/>
              <w:ind w:right="-7"/>
              <w:rPr>
                <w:rFonts w:eastAsia="Calibri"/>
                <w:b w:val="0"/>
                <w:bCs/>
              </w:rPr>
            </w:pPr>
            <w:r w:rsidRPr="008F1A3B">
              <w:lastRenderedPageBreak/>
              <w:t>N9K-C9348GC-FXP</w:t>
            </w:r>
          </w:p>
        </w:tc>
        <w:tc>
          <w:tcPr>
            <w:tcW w:w="3718" w:type="pct"/>
          </w:tcPr>
          <w:p w14:paraId="05201E75" w14:textId="7678E096" w:rsidR="0050549C" w:rsidRPr="001D31C6" w:rsidRDefault="0050549C" w:rsidP="0050549C">
            <w:pPr>
              <w:pStyle w:val="CellBullet"/>
              <w:numPr>
                <w:ilvl w:val="0"/>
                <w:numId w:val="0"/>
              </w:numPr>
              <w:ind w:left="144" w:right="-7"/>
              <w:rPr>
                <w:sz w:val="18"/>
                <w:szCs w:val="18"/>
              </w:rPr>
            </w:pPr>
            <w:r w:rsidRPr="008F1A3B">
              <w:t>0x10</w:t>
            </w:r>
          </w:p>
        </w:tc>
      </w:tr>
      <w:tr w:rsidR="0050549C" w:rsidRPr="00FD1159" w14:paraId="296D901B" w14:textId="77777777" w:rsidTr="003014B8">
        <w:trPr>
          <w:cnfStyle w:val="000000100000" w:firstRow="0" w:lastRow="0" w:firstColumn="0" w:lastColumn="0" w:oddVBand="0" w:evenVBand="0" w:oddHBand="1" w:evenHBand="0" w:firstRowFirstColumn="0" w:firstRowLastColumn="0" w:lastRowFirstColumn="0" w:lastRowLastColumn="0"/>
        </w:trPr>
        <w:tc>
          <w:tcPr>
            <w:tcW w:w="1282" w:type="pct"/>
          </w:tcPr>
          <w:p w14:paraId="0D4A98C5" w14:textId="40C5AA19" w:rsidR="0050549C" w:rsidRPr="001D31C6" w:rsidRDefault="0050549C" w:rsidP="0050549C">
            <w:pPr>
              <w:pStyle w:val="Chartsubhead"/>
              <w:ind w:right="-7"/>
              <w:rPr>
                <w:rFonts w:eastAsia="Calibri"/>
                <w:b w:val="0"/>
                <w:bCs/>
              </w:rPr>
            </w:pPr>
            <w:r w:rsidRPr="008F1A3B">
              <w:t>N9K-C93240YC-FX2</w:t>
            </w:r>
          </w:p>
        </w:tc>
        <w:tc>
          <w:tcPr>
            <w:tcW w:w="3718" w:type="pct"/>
          </w:tcPr>
          <w:p w14:paraId="01D37CF6" w14:textId="7A1B68DB" w:rsidR="0050549C" w:rsidRPr="001D31C6" w:rsidRDefault="0050549C" w:rsidP="0050549C">
            <w:pPr>
              <w:pStyle w:val="CellBullet"/>
              <w:numPr>
                <w:ilvl w:val="0"/>
                <w:numId w:val="0"/>
              </w:numPr>
              <w:ind w:left="144" w:right="-7"/>
              <w:rPr>
                <w:sz w:val="18"/>
                <w:szCs w:val="18"/>
              </w:rPr>
            </w:pPr>
            <w:r w:rsidRPr="008F1A3B">
              <w:t>0x10</w:t>
            </w:r>
          </w:p>
        </w:tc>
      </w:tr>
      <w:tr w:rsidR="0050549C" w:rsidRPr="00FD1159" w14:paraId="66FD5CE8" w14:textId="77777777" w:rsidTr="003014B8">
        <w:trPr>
          <w:cnfStyle w:val="000000010000" w:firstRow="0" w:lastRow="0" w:firstColumn="0" w:lastColumn="0" w:oddVBand="0" w:evenVBand="0" w:oddHBand="0" w:evenHBand="1" w:firstRowFirstColumn="0" w:firstRowLastColumn="0" w:lastRowFirstColumn="0" w:lastRowLastColumn="0"/>
        </w:trPr>
        <w:tc>
          <w:tcPr>
            <w:tcW w:w="1282" w:type="pct"/>
          </w:tcPr>
          <w:p w14:paraId="00A741CD" w14:textId="0892895B" w:rsidR="0050549C" w:rsidRPr="001D31C6" w:rsidRDefault="0050549C" w:rsidP="0050549C">
            <w:pPr>
              <w:pStyle w:val="Chartsubhead"/>
              <w:ind w:right="-7"/>
              <w:rPr>
                <w:rFonts w:eastAsia="Calibri"/>
                <w:b w:val="0"/>
                <w:bCs/>
              </w:rPr>
            </w:pPr>
            <w:r w:rsidRPr="008F1A3B">
              <w:t>N9K-C9336C-FX2</w:t>
            </w:r>
          </w:p>
        </w:tc>
        <w:tc>
          <w:tcPr>
            <w:tcW w:w="3718" w:type="pct"/>
          </w:tcPr>
          <w:p w14:paraId="2B93FA7D" w14:textId="78AC1BD5" w:rsidR="0050549C" w:rsidRPr="001D31C6" w:rsidRDefault="0050549C" w:rsidP="0050549C">
            <w:pPr>
              <w:pStyle w:val="CellBullet"/>
              <w:numPr>
                <w:ilvl w:val="0"/>
                <w:numId w:val="0"/>
              </w:numPr>
              <w:ind w:left="144" w:right="-7"/>
              <w:rPr>
                <w:sz w:val="18"/>
                <w:szCs w:val="18"/>
              </w:rPr>
            </w:pPr>
            <w:r w:rsidRPr="008F1A3B">
              <w:t>0x10</w:t>
            </w:r>
          </w:p>
        </w:tc>
      </w:tr>
      <w:tr w:rsidR="0050549C" w:rsidRPr="00FD1159" w14:paraId="6BF27534" w14:textId="77777777" w:rsidTr="003014B8">
        <w:trPr>
          <w:cnfStyle w:val="000000100000" w:firstRow="0" w:lastRow="0" w:firstColumn="0" w:lastColumn="0" w:oddVBand="0" w:evenVBand="0" w:oddHBand="1" w:evenHBand="0" w:firstRowFirstColumn="0" w:firstRowLastColumn="0" w:lastRowFirstColumn="0" w:lastRowLastColumn="0"/>
        </w:trPr>
        <w:tc>
          <w:tcPr>
            <w:tcW w:w="1282" w:type="pct"/>
          </w:tcPr>
          <w:p w14:paraId="439E1226" w14:textId="7DB4A7EC" w:rsidR="0050549C" w:rsidRPr="001D31C6" w:rsidRDefault="0050549C" w:rsidP="0050549C">
            <w:pPr>
              <w:pStyle w:val="Chartsubhead"/>
              <w:ind w:right="-7"/>
              <w:rPr>
                <w:rFonts w:eastAsia="Calibri"/>
                <w:b w:val="0"/>
                <w:bCs/>
              </w:rPr>
            </w:pPr>
            <w:r w:rsidRPr="008F1A3B">
              <w:t>N9K-C9364C</w:t>
            </w:r>
          </w:p>
        </w:tc>
        <w:tc>
          <w:tcPr>
            <w:tcW w:w="3718" w:type="pct"/>
          </w:tcPr>
          <w:p w14:paraId="222B2335" w14:textId="169AF828" w:rsidR="0050549C" w:rsidRPr="001D31C6" w:rsidRDefault="0050549C" w:rsidP="0050549C">
            <w:pPr>
              <w:pStyle w:val="CellBullet"/>
              <w:numPr>
                <w:ilvl w:val="0"/>
                <w:numId w:val="0"/>
              </w:numPr>
              <w:ind w:left="144" w:right="-7"/>
              <w:rPr>
                <w:sz w:val="18"/>
                <w:szCs w:val="18"/>
              </w:rPr>
            </w:pPr>
            <w:r w:rsidRPr="008F1A3B">
              <w:t>0x6</w:t>
            </w:r>
          </w:p>
        </w:tc>
      </w:tr>
      <w:tr w:rsidR="0050549C" w:rsidRPr="00FD1159" w14:paraId="4A9BB1B9" w14:textId="77777777" w:rsidTr="003014B8">
        <w:trPr>
          <w:cnfStyle w:val="000000010000" w:firstRow="0" w:lastRow="0" w:firstColumn="0" w:lastColumn="0" w:oddVBand="0" w:evenVBand="0" w:oddHBand="0" w:evenHBand="1" w:firstRowFirstColumn="0" w:firstRowLastColumn="0" w:lastRowFirstColumn="0" w:lastRowLastColumn="0"/>
        </w:trPr>
        <w:tc>
          <w:tcPr>
            <w:tcW w:w="1282" w:type="pct"/>
          </w:tcPr>
          <w:p w14:paraId="0A1462F0" w14:textId="522ECDE7" w:rsidR="0050549C" w:rsidRPr="001D31C6" w:rsidRDefault="0050549C" w:rsidP="0050549C">
            <w:pPr>
              <w:pStyle w:val="Chartsubhead"/>
              <w:ind w:right="-7"/>
              <w:rPr>
                <w:rFonts w:eastAsia="Calibri"/>
                <w:b w:val="0"/>
                <w:bCs/>
              </w:rPr>
            </w:pPr>
            <w:r w:rsidRPr="008F1A3B">
              <w:t>N9K-C9332C</w:t>
            </w:r>
          </w:p>
        </w:tc>
        <w:tc>
          <w:tcPr>
            <w:tcW w:w="3718" w:type="pct"/>
          </w:tcPr>
          <w:p w14:paraId="4B244C9B" w14:textId="689DF9AC" w:rsidR="0050549C" w:rsidRPr="001D31C6" w:rsidRDefault="0050549C" w:rsidP="0050549C">
            <w:pPr>
              <w:pStyle w:val="CellBullet"/>
              <w:numPr>
                <w:ilvl w:val="0"/>
                <w:numId w:val="0"/>
              </w:numPr>
              <w:ind w:left="144" w:right="-7"/>
              <w:rPr>
                <w:sz w:val="18"/>
                <w:szCs w:val="18"/>
              </w:rPr>
            </w:pPr>
            <w:r w:rsidRPr="008F1A3B">
              <w:t>0x10</w:t>
            </w:r>
          </w:p>
        </w:tc>
      </w:tr>
      <w:tr w:rsidR="0050549C" w:rsidRPr="00FD1159" w14:paraId="2E29C5A5" w14:textId="77777777" w:rsidTr="003014B8">
        <w:trPr>
          <w:cnfStyle w:val="000000100000" w:firstRow="0" w:lastRow="0" w:firstColumn="0" w:lastColumn="0" w:oddVBand="0" w:evenVBand="0" w:oddHBand="1" w:evenHBand="0" w:firstRowFirstColumn="0" w:firstRowLastColumn="0" w:lastRowFirstColumn="0" w:lastRowLastColumn="0"/>
        </w:trPr>
        <w:tc>
          <w:tcPr>
            <w:tcW w:w="1282" w:type="pct"/>
          </w:tcPr>
          <w:p w14:paraId="77D99C08" w14:textId="41C76A79" w:rsidR="0050549C" w:rsidRPr="001D31C6" w:rsidRDefault="0050549C" w:rsidP="0050549C">
            <w:pPr>
              <w:pStyle w:val="Chartsubhead"/>
              <w:ind w:right="-7"/>
              <w:rPr>
                <w:rFonts w:eastAsia="Calibri"/>
                <w:b w:val="0"/>
                <w:bCs/>
              </w:rPr>
            </w:pPr>
            <w:r w:rsidRPr="008F1A3B">
              <w:t>N9K-C93180YC-FX</w:t>
            </w:r>
          </w:p>
        </w:tc>
        <w:tc>
          <w:tcPr>
            <w:tcW w:w="3718" w:type="pct"/>
          </w:tcPr>
          <w:p w14:paraId="7243CD59" w14:textId="1A4C7D93" w:rsidR="0050549C" w:rsidRPr="001D31C6" w:rsidRDefault="0050549C" w:rsidP="0050549C">
            <w:pPr>
              <w:pStyle w:val="CellBullet"/>
              <w:numPr>
                <w:ilvl w:val="0"/>
                <w:numId w:val="0"/>
              </w:numPr>
              <w:ind w:left="144" w:right="-7"/>
              <w:rPr>
                <w:sz w:val="18"/>
                <w:szCs w:val="18"/>
              </w:rPr>
            </w:pPr>
            <w:r w:rsidRPr="008F1A3B">
              <w:t>0x20</w:t>
            </w:r>
          </w:p>
        </w:tc>
      </w:tr>
      <w:tr w:rsidR="0050549C" w:rsidRPr="00FD1159" w14:paraId="0F7E4A43" w14:textId="77777777" w:rsidTr="003014B8">
        <w:trPr>
          <w:cnfStyle w:val="000000010000" w:firstRow="0" w:lastRow="0" w:firstColumn="0" w:lastColumn="0" w:oddVBand="0" w:evenVBand="0" w:oddHBand="0" w:evenHBand="1" w:firstRowFirstColumn="0" w:firstRowLastColumn="0" w:lastRowFirstColumn="0" w:lastRowLastColumn="0"/>
        </w:trPr>
        <w:tc>
          <w:tcPr>
            <w:tcW w:w="1282" w:type="pct"/>
          </w:tcPr>
          <w:p w14:paraId="0B26F740" w14:textId="5DD5BE88" w:rsidR="0050549C" w:rsidRPr="001D31C6" w:rsidRDefault="0050549C" w:rsidP="0050549C">
            <w:pPr>
              <w:pStyle w:val="Chartsubhead"/>
              <w:ind w:right="-7"/>
              <w:rPr>
                <w:rFonts w:eastAsia="Calibri"/>
                <w:b w:val="0"/>
                <w:bCs/>
              </w:rPr>
            </w:pPr>
            <w:r w:rsidRPr="00DD67A5">
              <w:t>N9K-C9232C</w:t>
            </w:r>
          </w:p>
        </w:tc>
        <w:tc>
          <w:tcPr>
            <w:tcW w:w="3718" w:type="pct"/>
          </w:tcPr>
          <w:p w14:paraId="70E80114" w14:textId="6BFB5746" w:rsidR="0050549C" w:rsidRPr="001D31C6" w:rsidRDefault="0050549C" w:rsidP="0050549C">
            <w:pPr>
              <w:pStyle w:val="CellBullet"/>
              <w:numPr>
                <w:ilvl w:val="0"/>
                <w:numId w:val="0"/>
              </w:numPr>
              <w:ind w:left="144" w:right="-7"/>
              <w:rPr>
                <w:sz w:val="18"/>
                <w:szCs w:val="18"/>
              </w:rPr>
            </w:pPr>
            <w:r w:rsidRPr="00DD67A5">
              <w:t>0x8</w:t>
            </w:r>
          </w:p>
        </w:tc>
      </w:tr>
      <w:tr w:rsidR="0050549C" w:rsidRPr="00FD1159" w14:paraId="764DE17B" w14:textId="77777777" w:rsidTr="003014B8">
        <w:trPr>
          <w:cnfStyle w:val="000000100000" w:firstRow="0" w:lastRow="0" w:firstColumn="0" w:lastColumn="0" w:oddVBand="0" w:evenVBand="0" w:oddHBand="1" w:evenHBand="0" w:firstRowFirstColumn="0" w:firstRowLastColumn="0" w:lastRowFirstColumn="0" w:lastRowLastColumn="0"/>
        </w:trPr>
        <w:tc>
          <w:tcPr>
            <w:tcW w:w="1282" w:type="pct"/>
          </w:tcPr>
          <w:p w14:paraId="115AA8D3" w14:textId="244FF98A" w:rsidR="0050549C" w:rsidRPr="001D31C6" w:rsidRDefault="0050549C" w:rsidP="0050549C">
            <w:pPr>
              <w:pStyle w:val="Chartsubhead"/>
              <w:ind w:right="-7"/>
              <w:rPr>
                <w:rFonts w:eastAsia="Calibri"/>
                <w:b w:val="0"/>
                <w:bCs/>
              </w:rPr>
            </w:pPr>
            <w:r w:rsidRPr="00DD67A5">
              <w:t>N9K-SUP-A+</w:t>
            </w:r>
          </w:p>
        </w:tc>
        <w:tc>
          <w:tcPr>
            <w:tcW w:w="3718" w:type="pct"/>
          </w:tcPr>
          <w:p w14:paraId="5E0B65D1" w14:textId="2B24E632" w:rsidR="0050549C" w:rsidRPr="001D31C6" w:rsidRDefault="0050549C" w:rsidP="0050549C">
            <w:pPr>
              <w:pStyle w:val="CellBullet"/>
              <w:numPr>
                <w:ilvl w:val="0"/>
                <w:numId w:val="0"/>
              </w:numPr>
              <w:ind w:left="144" w:right="-7"/>
              <w:rPr>
                <w:sz w:val="18"/>
                <w:szCs w:val="18"/>
              </w:rPr>
            </w:pPr>
            <w:r w:rsidRPr="00DD67A5">
              <w:t>0x14</w:t>
            </w:r>
          </w:p>
        </w:tc>
      </w:tr>
      <w:tr w:rsidR="0050549C" w:rsidRPr="00FD1159" w14:paraId="37400DD8" w14:textId="77777777" w:rsidTr="003014B8">
        <w:trPr>
          <w:cnfStyle w:val="000000010000" w:firstRow="0" w:lastRow="0" w:firstColumn="0" w:lastColumn="0" w:oddVBand="0" w:evenVBand="0" w:oddHBand="0" w:evenHBand="1" w:firstRowFirstColumn="0" w:firstRowLastColumn="0" w:lastRowFirstColumn="0" w:lastRowLastColumn="0"/>
        </w:trPr>
        <w:tc>
          <w:tcPr>
            <w:tcW w:w="1282" w:type="pct"/>
          </w:tcPr>
          <w:p w14:paraId="6F824812" w14:textId="419FD572" w:rsidR="0050549C" w:rsidRPr="001D31C6" w:rsidRDefault="0050549C" w:rsidP="0050549C">
            <w:pPr>
              <w:pStyle w:val="Chartsubhead"/>
              <w:ind w:right="-7"/>
              <w:rPr>
                <w:rFonts w:eastAsia="Calibri"/>
                <w:b w:val="0"/>
                <w:bCs/>
              </w:rPr>
            </w:pPr>
            <w:r w:rsidRPr="00DD67A5">
              <w:t>N9K-SUP-B+</w:t>
            </w:r>
          </w:p>
        </w:tc>
        <w:tc>
          <w:tcPr>
            <w:tcW w:w="3718" w:type="pct"/>
          </w:tcPr>
          <w:p w14:paraId="7413D0D9" w14:textId="2BCC429E" w:rsidR="0050549C" w:rsidRPr="001D31C6" w:rsidRDefault="0050549C" w:rsidP="0050549C">
            <w:pPr>
              <w:pStyle w:val="CellBullet"/>
              <w:numPr>
                <w:ilvl w:val="0"/>
                <w:numId w:val="0"/>
              </w:numPr>
              <w:ind w:left="144" w:right="-7"/>
              <w:rPr>
                <w:sz w:val="18"/>
                <w:szCs w:val="18"/>
              </w:rPr>
            </w:pPr>
            <w:r w:rsidRPr="00DD67A5">
              <w:t>0x14</w:t>
            </w:r>
          </w:p>
        </w:tc>
      </w:tr>
      <w:tr w:rsidR="0050549C" w:rsidRPr="00FD1159" w14:paraId="36D5E26A" w14:textId="77777777" w:rsidTr="003014B8">
        <w:trPr>
          <w:cnfStyle w:val="000000100000" w:firstRow="0" w:lastRow="0" w:firstColumn="0" w:lastColumn="0" w:oddVBand="0" w:evenVBand="0" w:oddHBand="1" w:evenHBand="0" w:firstRowFirstColumn="0" w:firstRowLastColumn="0" w:lastRowFirstColumn="0" w:lastRowLastColumn="0"/>
        </w:trPr>
        <w:tc>
          <w:tcPr>
            <w:tcW w:w="1282" w:type="pct"/>
          </w:tcPr>
          <w:p w14:paraId="4E72176A" w14:textId="292F8FF8" w:rsidR="0050549C" w:rsidRPr="001D31C6" w:rsidRDefault="0050549C" w:rsidP="0050549C">
            <w:pPr>
              <w:pStyle w:val="Chartsubhead"/>
              <w:ind w:right="-7"/>
              <w:rPr>
                <w:rFonts w:eastAsia="Calibri"/>
                <w:b w:val="0"/>
                <w:bCs/>
              </w:rPr>
            </w:pPr>
            <w:r w:rsidRPr="00DD67A5">
              <w:t>N9K-SUP-B</w:t>
            </w:r>
          </w:p>
        </w:tc>
        <w:tc>
          <w:tcPr>
            <w:tcW w:w="3718" w:type="pct"/>
          </w:tcPr>
          <w:p w14:paraId="09F92A3B" w14:textId="20B2DD9C" w:rsidR="0050549C" w:rsidRPr="001D31C6" w:rsidRDefault="0050549C" w:rsidP="0050549C">
            <w:pPr>
              <w:pStyle w:val="CellBullet"/>
              <w:numPr>
                <w:ilvl w:val="0"/>
                <w:numId w:val="0"/>
              </w:numPr>
              <w:ind w:left="144" w:right="-7"/>
              <w:rPr>
                <w:sz w:val="18"/>
                <w:szCs w:val="18"/>
              </w:rPr>
            </w:pPr>
            <w:r w:rsidRPr="00DD67A5">
              <w:t>0x30</w:t>
            </w:r>
          </w:p>
        </w:tc>
      </w:tr>
      <w:tr w:rsidR="0050549C" w:rsidRPr="00FD1159" w14:paraId="3DC8C703" w14:textId="77777777" w:rsidTr="003014B8">
        <w:trPr>
          <w:cnfStyle w:val="000000010000" w:firstRow="0" w:lastRow="0" w:firstColumn="0" w:lastColumn="0" w:oddVBand="0" w:evenVBand="0" w:oddHBand="0" w:evenHBand="1" w:firstRowFirstColumn="0" w:firstRowLastColumn="0" w:lastRowFirstColumn="0" w:lastRowLastColumn="0"/>
        </w:trPr>
        <w:tc>
          <w:tcPr>
            <w:tcW w:w="1282" w:type="pct"/>
          </w:tcPr>
          <w:p w14:paraId="73092E58" w14:textId="08EC6C36" w:rsidR="0050549C" w:rsidRPr="001D31C6" w:rsidRDefault="0050549C" w:rsidP="0050549C">
            <w:pPr>
              <w:pStyle w:val="Chartsubhead"/>
              <w:ind w:right="-7"/>
              <w:rPr>
                <w:rFonts w:eastAsia="Calibri"/>
                <w:b w:val="0"/>
                <w:bCs/>
              </w:rPr>
            </w:pPr>
            <w:r w:rsidRPr="00DD67A5">
              <w:t>N9K-SUP-A</w:t>
            </w:r>
          </w:p>
        </w:tc>
        <w:tc>
          <w:tcPr>
            <w:tcW w:w="3718" w:type="pct"/>
          </w:tcPr>
          <w:p w14:paraId="4243CAD3" w14:textId="7100127B" w:rsidR="0050549C" w:rsidRPr="001D31C6" w:rsidRDefault="0050549C" w:rsidP="0050549C">
            <w:pPr>
              <w:pStyle w:val="CellBullet"/>
              <w:numPr>
                <w:ilvl w:val="0"/>
                <w:numId w:val="0"/>
              </w:numPr>
              <w:ind w:left="144" w:right="-7"/>
              <w:rPr>
                <w:sz w:val="18"/>
                <w:szCs w:val="18"/>
              </w:rPr>
            </w:pPr>
            <w:r w:rsidRPr="00DD67A5">
              <w:t>0x30</w:t>
            </w:r>
          </w:p>
        </w:tc>
      </w:tr>
    </w:tbl>
    <w:p w14:paraId="3055A3FE" w14:textId="108C58A2" w:rsidR="00F00B86" w:rsidRDefault="0050549C" w:rsidP="00F00B86">
      <w:pPr>
        <w:pStyle w:val="ToCSubhead1"/>
      </w:pPr>
      <w:r w:rsidRPr="0050549C">
        <w:t>Cisco Secure Boot Hardware Tampering Vulnerability - Remediation Steps</w:t>
      </w:r>
    </w:p>
    <w:p w14:paraId="73310582" w14:textId="28958D64" w:rsidR="0050549C" w:rsidRDefault="0050549C" w:rsidP="0050549C">
      <w:pPr>
        <w:pStyle w:val="Body"/>
      </w:pPr>
      <w:r w:rsidRPr="0050549C">
        <w:t>Th</w:t>
      </w:r>
      <w:r w:rsidR="00DE50BA">
        <w:t xml:space="preserve">is </w:t>
      </w:r>
      <w:r w:rsidRPr="0050549C">
        <w:t xml:space="preserve">section details updating your EPLD version for affected switches listed in: </w:t>
      </w:r>
      <w:hyperlink r:id="rId9" w:history="1">
        <w:r w:rsidRPr="00C92E6A">
          <w:rPr>
            <w:rStyle w:val="Hyperlink"/>
          </w:rPr>
          <w:t>https://tools.cisco.com/security/center/content/CiscoSecurityAdvisory/cisco-sa-20190513-secureboot</w:t>
        </w:r>
      </w:hyperlink>
    </w:p>
    <w:p w14:paraId="63AF3875" w14:textId="20E3EF5B" w:rsidR="0050549C" w:rsidRPr="0050549C" w:rsidRDefault="00CB1EEC" w:rsidP="00C75A74">
      <w:pPr>
        <w:pStyle w:val="Subhead2"/>
      </w:pPr>
      <w:r w:rsidRPr="00CB1EEC">
        <w:t>Nexus 9000 Modular chassis with dual supervisor:</w:t>
      </w:r>
    </w:p>
    <w:p w14:paraId="1105CBA6" w14:textId="6B1547F6" w:rsidR="00F00B86" w:rsidRDefault="00CB1EEC" w:rsidP="00CB1EEC">
      <w:pPr>
        <w:pStyle w:val="Note"/>
      </w:pPr>
      <w:r w:rsidRPr="00CB1EEC">
        <w:rPr>
          <w:b/>
          <w:bCs/>
        </w:rPr>
        <w:t>It is required to update both Golden and Primary regions of FPGA to address this particular vulnerability.</w:t>
      </w:r>
      <w:r w:rsidRPr="00CB1EEC">
        <w:t xml:space="preserve"> It is by design, that we don't allow updating both primary and golden at the same time (to avoid programming errors, that may cause switch to not boot, hence only one region is allowed to be programmed per reload).</w:t>
      </w:r>
    </w:p>
    <w:p w14:paraId="2A76AB32" w14:textId="312FEAA7" w:rsidR="00CB1EEC" w:rsidRDefault="00CB1EEC" w:rsidP="00CB1EEC">
      <w:pPr>
        <w:pStyle w:val="Body"/>
      </w:pPr>
      <w:r w:rsidRPr="00CB1EEC">
        <w:t>Please do not attempt to upgrade Golden region of FPGA once it is on a fixed version.</w:t>
      </w:r>
    </w:p>
    <w:p w14:paraId="4896FEAF" w14:textId="412EADBA" w:rsidR="00CB1EEC" w:rsidRDefault="00CB1EEC" w:rsidP="00EB6908">
      <w:pPr>
        <w:pStyle w:val="NumList1"/>
      </w:pPr>
      <w:r>
        <w:t>Copy the EPLD image to bootflash (e.g. used n9000-epld.</w:t>
      </w:r>
      <w:r w:rsidR="00BA02DD">
        <w:t>10.3.4a</w:t>
      </w:r>
      <w:r>
        <w:t>.img).</w:t>
      </w:r>
    </w:p>
    <w:p w14:paraId="63B56C98" w14:textId="2B5E6F41" w:rsidR="00CB1EEC" w:rsidRDefault="00CB1EEC" w:rsidP="00EB6908">
      <w:pPr>
        <w:pStyle w:val="NumList1"/>
      </w:pPr>
      <w:r>
        <w:t>If you have dual supervisor, determine which is the standby Supervisor by doing 'show module' and start upgrading it first. On the N9K, Only supervisors need upgrade for this vulnerability. LC/FM/SC cards are not affected.</w:t>
      </w:r>
    </w:p>
    <w:p w14:paraId="309BFCA4" w14:textId="77777777" w:rsidR="00D54158" w:rsidRDefault="00CB1EEC" w:rsidP="00BC6BAE">
      <w:pPr>
        <w:pStyle w:val="NumList1"/>
      </w:pPr>
      <w:r>
        <w:t>Assuming standby supervisor is slot 28. Update the Primary FPGA region of standby supervisor.</w:t>
      </w:r>
    </w:p>
    <w:p w14:paraId="0C65E673" w14:textId="17F66B80" w:rsidR="005D1053" w:rsidRDefault="00D54158" w:rsidP="00BC6BAE">
      <w:pPr>
        <w:pStyle w:val="NumList1"/>
      </w:pPr>
      <w:r>
        <w:t>I</w:t>
      </w:r>
      <w:r w:rsidR="005D1053" w:rsidRPr="005D1053">
        <w:t xml:space="preserve">nstall </w:t>
      </w:r>
      <w:proofErr w:type="spellStart"/>
      <w:r w:rsidR="005D1053" w:rsidRPr="005D1053">
        <w:t>epld</w:t>
      </w:r>
      <w:proofErr w:type="spellEnd"/>
      <w:r w:rsidR="005D1053" w:rsidRPr="005D1053">
        <w:t xml:space="preserve"> </w:t>
      </w:r>
      <w:proofErr w:type="gramStart"/>
      <w:r w:rsidR="005D1053" w:rsidRPr="005D1053">
        <w:t>bootflash:n9000-epld.</w:t>
      </w:r>
      <w:r w:rsidR="00BA02DD">
        <w:t>10.3.4a</w:t>
      </w:r>
      <w:r w:rsidR="005D1053" w:rsidRPr="005D1053">
        <w:t>.img</w:t>
      </w:r>
      <w:proofErr w:type="gramEnd"/>
      <w:r w:rsidR="005D1053" w:rsidRPr="005D1053">
        <w:t xml:space="preserve"> module 28</w:t>
      </w:r>
      <w:r>
        <w:t>.</w:t>
      </w:r>
    </w:p>
    <w:p w14:paraId="7AD11448" w14:textId="7AA1425A" w:rsidR="005D1053" w:rsidRDefault="006952E2" w:rsidP="00BC6BAE">
      <w:pPr>
        <w:pStyle w:val="Body"/>
      </w:pPr>
      <w:r>
        <w:t xml:space="preserve">Expected result: Switch will update primary EPLD of standby supervisor and will reload the standby supervisor module automatically. </w:t>
      </w:r>
      <w:r w:rsidR="005D1053">
        <w:t>Please don't interrupt, power cycle or reload when EPLD update is happening. Once standby is booted, it will again come up as standby supervisor.  A 'show version module 28 epld' will continue to show old version.</w:t>
      </w:r>
    </w:p>
    <w:p w14:paraId="2C0A7673" w14:textId="044772B8" w:rsidR="00DD7E56" w:rsidRDefault="00DD7E56" w:rsidP="00BC6BAE">
      <w:pPr>
        <w:pStyle w:val="Body"/>
        <w:rPr>
          <w:b/>
          <w:bCs/>
        </w:rPr>
      </w:pPr>
      <w:r>
        <w:rPr>
          <w:b/>
          <w:bCs/>
        </w:rPr>
        <w:t>Note:</w:t>
      </w:r>
      <w:r>
        <w:rPr>
          <w:b/>
          <w:bCs/>
        </w:rPr>
        <w:tab/>
      </w:r>
      <w:r w:rsidR="002147AD">
        <w:rPr>
          <w:b/>
          <w:bCs/>
        </w:rPr>
        <w:t>The CLI content in this doc is only an example. Your CLI will reflect your hardware.</w:t>
      </w:r>
    </w:p>
    <w:p w14:paraId="420411A8" w14:textId="21A0AC9B" w:rsidR="005D1053" w:rsidRDefault="005D1053" w:rsidP="00BC6BAE">
      <w:pPr>
        <w:pStyle w:val="Body"/>
      </w:pPr>
      <w:r>
        <w:t>switch# show mod | grep SUP</w:t>
      </w:r>
    </w:p>
    <w:p w14:paraId="31262B7B" w14:textId="77777777" w:rsidR="005D1053" w:rsidRDefault="005D1053" w:rsidP="00BC6BAE">
      <w:pPr>
        <w:pStyle w:val="Body"/>
      </w:pPr>
      <w:r>
        <w:lastRenderedPageBreak/>
        <w:t>27   0    Supervisor Module                     N9K-SUP-A             active *</w:t>
      </w:r>
    </w:p>
    <w:p w14:paraId="205ED22C" w14:textId="77777777" w:rsidR="005D1053" w:rsidRDefault="005D1053" w:rsidP="00BC6BAE">
      <w:pPr>
        <w:pStyle w:val="Body"/>
      </w:pPr>
      <w:r>
        <w:t>28   0    Supervisor Module                     N9K-SUP-A             ha-standby</w:t>
      </w:r>
    </w:p>
    <w:p w14:paraId="70B19635" w14:textId="77777777" w:rsidR="005D1053" w:rsidRDefault="005D1053" w:rsidP="00BC6BAE">
      <w:pPr>
        <w:pStyle w:val="Body"/>
      </w:pPr>
      <w:r>
        <w:t>27   9.3(0.416)               1.0    SUP1</w:t>
      </w:r>
    </w:p>
    <w:p w14:paraId="0C65276F" w14:textId="42AD9C55" w:rsidR="005D1053" w:rsidRDefault="005D1053" w:rsidP="00BC6BAE">
      <w:pPr>
        <w:pStyle w:val="Body"/>
      </w:pPr>
      <w:r>
        <w:t>28   9.3(0.416)               0.3011 SUP2</w:t>
      </w:r>
    </w:p>
    <w:p w14:paraId="1FA678EF" w14:textId="77777777" w:rsidR="005D1053" w:rsidRDefault="005D1053" w:rsidP="00BC6BAE">
      <w:pPr>
        <w:pStyle w:val="Body"/>
      </w:pPr>
      <w:r>
        <w:t>switch# show version module 28 epld</w:t>
      </w:r>
    </w:p>
    <w:p w14:paraId="507A37B9" w14:textId="77777777" w:rsidR="005D1053" w:rsidRDefault="005D1053" w:rsidP="00BC6BAE">
      <w:pPr>
        <w:pStyle w:val="Body"/>
      </w:pPr>
      <w:r>
        <w:t>EPLD Device                     Version</w:t>
      </w:r>
    </w:p>
    <w:p w14:paraId="7BB8984F" w14:textId="77777777" w:rsidR="005D1053" w:rsidRDefault="005D1053" w:rsidP="00BC6BAE">
      <w:pPr>
        <w:pStyle w:val="Body"/>
      </w:pPr>
      <w:r>
        <w:t>---------------------------------------</w:t>
      </w:r>
    </w:p>
    <w:p w14:paraId="753D9B63" w14:textId="514769CA" w:rsidR="005D1053" w:rsidRDefault="005D1053" w:rsidP="00BC6BAE">
      <w:pPr>
        <w:pStyle w:val="Body"/>
      </w:pPr>
      <w:r>
        <w:t xml:space="preserve">IO FPGA                          0x27 </w:t>
      </w:r>
    </w:p>
    <w:p w14:paraId="4503A5E2" w14:textId="78197ED7" w:rsidR="005D1053" w:rsidRDefault="005D1053" w:rsidP="00BC6BAE">
      <w:pPr>
        <w:pStyle w:val="Body"/>
      </w:pPr>
      <w:r>
        <w:t>This is expected, as the switch would have booted from Golden FPGA which is still not updated. You can verify this from syslog which would say:</w:t>
      </w:r>
    </w:p>
    <w:p w14:paraId="01BDF1B0" w14:textId="1553566E" w:rsidR="009B22C5" w:rsidRDefault="005D1053" w:rsidP="00BC6BAE">
      <w:pPr>
        <w:pStyle w:val="Body"/>
      </w:pPr>
      <w:r>
        <w:t>%CARDCLIENT-5-MOD_BOOT_GOLDEN: Module 28 IOFPGA booted from Golden</w:t>
      </w:r>
    </w:p>
    <w:p w14:paraId="1EF50EB5" w14:textId="4236197E" w:rsidR="005D1053" w:rsidRDefault="005D1053" w:rsidP="00EB6908">
      <w:pPr>
        <w:pStyle w:val="NumList1"/>
      </w:pPr>
      <w:r>
        <w:t>Update the Golden (also called backup) FPGA region of the standby supervisor.</w:t>
      </w:r>
    </w:p>
    <w:p w14:paraId="0E46E67B" w14:textId="48A8DC5A" w:rsidR="005D1053" w:rsidRDefault="005D1053" w:rsidP="00BC6BAE">
      <w:pPr>
        <w:pStyle w:val="Body"/>
      </w:pPr>
      <w:r>
        <w:t>install epld bootflash:n9000-epld.</w:t>
      </w:r>
      <w:r w:rsidR="00BA02DD">
        <w:t>10.3.4a</w:t>
      </w:r>
      <w:r>
        <w:t>.img module 28 golden</w:t>
      </w:r>
    </w:p>
    <w:p w14:paraId="5104A2BF" w14:textId="77777777" w:rsidR="005D1053" w:rsidRDefault="005D1053" w:rsidP="00BC6BAE">
      <w:pPr>
        <w:pStyle w:val="Body"/>
      </w:pPr>
      <w:r>
        <w:t>Module 28 : IO FPGA [Programming      ] : 100.00% (     64 of      64 total sectors)</w:t>
      </w:r>
    </w:p>
    <w:p w14:paraId="39E45DB7" w14:textId="77777777" w:rsidR="005D1053" w:rsidRDefault="005D1053" w:rsidP="00BC6BAE">
      <w:pPr>
        <w:pStyle w:val="Body"/>
      </w:pPr>
      <w:r>
        <w:t>Module 28 EPLD upgrade is successful.</w:t>
      </w:r>
    </w:p>
    <w:p w14:paraId="08EC17A4" w14:textId="77777777" w:rsidR="005D1053" w:rsidRDefault="005D1053" w:rsidP="00BC6BAE">
      <w:pPr>
        <w:pStyle w:val="Body"/>
      </w:pPr>
      <w:r>
        <w:t>Module        Type  Upgrade-Result</w:t>
      </w:r>
    </w:p>
    <w:p w14:paraId="6453A01B" w14:textId="77777777" w:rsidR="005D1053" w:rsidRDefault="005D1053" w:rsidP="00BC6BAE">
      <w:pPr>
        <w:pStyle w:val="Body"/>
      </w:pPr>
      <w:r>
        <w:t>------  ------------------  --------------</w:t>
      </w:r>
    </w:p>
    <w:p w14:paraId="7732081E" w14:textId="3857D74F" w:rsidR="005D1053" w:rsidRDefault="005D1053" w:rsidP="00BC6BAE">
      <w:pPr>
        <w:pStyle w:val="Body"/>
      </w:pPr>
      <w:r>
        <w:t xml:space="preserve">28         SUP         Success </w:t>
      </w:r>
    </w:p>
    <w:p w14:paraId="0FBBC7B7" w14:textId="74374233" w:rsidR="009B22C5" w:rsidRDefault="006952E2" w:rsidP="00BC6BAE">
      <w:pPr>
        <w:pStyle w:val="Body"/>
      </w:pPr>
      <w:r>
        <w:t xml:space="preserve">Expected result: Switch will update the golden EPLD of standby supervisor and will reload the standby supervisor module automatically. </w:t>
      </w:r>
      <w:r w:rsidR="009B22C5">
        <w:t>Please don't interrupt, power cycle or reload when EPLD update is happening. Once standby is booted, it will again come up as ha-standby supervisor.</w:t>
      </w:r>
    </w:p>
    <w:p w14:paraId="31E962CA" w14:textId="77777777" w:rsidR="009B22C5" w:rsidRDefault="009B22C5" w:rsidP="00BC6BAE">
      <w:pPr>
        <w:pStyle w:val="Body"/>
      </w:pPr>
      <w:r>
        <w:t xml:space="preserve">Once this is done, when you check 'show version module 28 epld' you will see FPGA version that is &gt;= to the fixed version for the standby supervisor.  Your switch has the fixed version for standby supervisor. </w:t>
      </w:r>
    </w:p>
    <w:p w14:paraId="617FB8C5" w14:textId="796BE1BF" w:rsidR="009B22C5" w:rsidRDefault="009B22C5" w:rsidP="00BC6BAE">
      <w:pPr>
        <w:pStyle w:val="Body"/>
      </w:pPr>
    </w:p>
    <w:p w14:paraId="48918092" w14:textId="45FB5870" w:rsidR="009B22C5" w:rsidRDefault="009B22C5" w:rsidP="00BC6BAE">
      <w:pPr>
        <w:pStyle w:val="Body"/>
      </w:pPr>
      <w:r>
        <w:t xml:space="preserve">switch# show version module 28 epld </w:t>
      </w:r>
    </w:p>
    <w:p w14:paraId="10FE48E5" w14:textId="77777777" w:rsidR="009B22C5" w:rsidRDefault="009B22C5" w:rsidP="00BC6BAE">
      <w:pPr>
        <w:pStyle w:val="Body"/>
      </w:pPr>
      <w:r>
        <w:t>EPLD Device                     Version</w:t>
      </w:r>
    </w:p>
    <w:p w14:paraId="063F233B" w14:textId="77777777" w:rsidR="009B22C5" w:rsidRDefault="009B22C5" w:rsidP="00BC6BAE">
      <w:pPr>
        <w:pStyle w:val="Body"/>
      </w:pPr>
      <w:r>
        <w:t>---------------------------------------</w:t>
      </w:r>
    </w:p>
    <w:p w14:paraId="4555BFE9" w14:textId="05A87A10" w:rsidR="009B22C5" w:rsidRDefault="009B22C5" w:rsidP="00BC6BAE">
      <w:pPr>
        <w:pStyle w:val="Body"/>
      </w:pPr>
      <w:r>
        <w:t>IO FPGA                          0x30</w:t>
      </w:r>
    </w:p>
    <w:p w14:paraId="549692CF" w14:textId="267A1192" w:rsidR="009B22C5" w:rsidRDefault="009B22C5" w:rsidP="00BC6BAE">
      <w:pPr>
        <w:pStyle w:val="Body"/>
      </w:pPr>
      <w:r>
        <w:t xml:space="preserve">Repeat Step 3 and  4, for the active supervisor. At the end of Step 3, supervisor in slot 27 will reload and hence now will be-come standby supervisor. The active supervisor will be Supervisor in slot 28. </w:t>
      </w:r>
    </w:p>
    <w:p w14:paraId="00E9C17D" w14:textId="3400C4BD" w:rsidR="009B22C5" w:rsidRDefault="009B22C5" w:rsidP="00BC6BAE">
      <w:pPr>
        <w:pStyle w:val="Body"/>
      </w:pPr>
      <w:r>
        <w:t xml:space="preserve">(considering SUP 27 is active to begin with, for the above activity, such as steps 3 and 4, commands would have 27 in place of 28.) </w:t>
      </w:r>
    </w:p>
    <w:p w14:paraId="68300971" w14:textId="1C885111" w:rsidR="009B22C5" w:rsidRDefault="009B22C5" w:rsidP="00BC6BAE">
      <w:pPr>
        <w:pStyle w:val="Body"/>
      </w:pPr>
      <w:r>
        <w:t xml:space="preserve">Log below shows what happens when epld upgrade happens for active supervisor. </w:t>
      </w:r>
    </w:p>
    <w:p w14:paraId="15E713C6" w14:textId="5DB75E2A" w:rsidR="009B22C5" w:rsidRDefault="009B22C5" w:rsidP="00BC6BAE">
      <w:pPr>
        <w:pStyle w:val="Body"/>
      </w:pPr>
      <w:r>
        <w:t xml:space="preserve">Module </w:t>
      </w:r>
      <w:proofErr w:type="gramStart"/>
      <w:r>
        <w:t>27 :</w:t>
      </w:r>
      <w:proofErr w:type="gramEnd"/>
      <w:r>
        <w:t xml:space="preserve"> IO FPGA [Programming] : 100.00% (64 of 64 sectors)</w:t>
      </w:r>
    </w:p>
    <w:p w14:paraId="5CEE5B4F" w14:textId="77777777" w:rsidR="009B22C5" w:rsidRDefault="009B22C5" w:rsidP="00BC6BAE">
      <w:pPr>
        <w:pStyle w:val="Body"/>
      </w:pPr>
      <w:r>
        <w:lastRenderedPageBreak/>
        <w:t>Module 27 EPLD upgrade is successful.</w:t>
      </w:r>
    </w:p>
    <w:p w14:paraId="3F31D15F" w14:textId="77777777" w:rsidR="009B22C5" w:rsidRDefault="009B22C5" w:rsidP="00BC6BAE">
      <w:pPr>
        <w:pStyle w:val="Body"/>
      </w:pPr>
      <w:r>
        <w:t>Module        Type  Upgrade-Result</w:t>
      </w:r>
    </w:p>
    <w:p w14:paraId="753A0406" w14:textId="77777777" w:rsidR="009B22C5" w:rsidRDefault="009B22C5" w:rsidP="00BC6BAE">
      <w:pPr>
        <w:pStyle w:val="Body"/>
      </w:pPr>
      <w:r>
        <w:t>------  ------------------  --------------</w:t>
      </w:r>
    </w:p>
    <w:p w14:paraId="0BCD4E0F" w14:textId="5B59D4ED" w:rsidR="009B22C5" w:rsidRDefault="009B22C5" w:rsidP="00BC6BAE">
      <w:pPr>
        <w:pStyle w:val="Body"/>
      </w:pPr>
      <w:r>
        <w:t xml:space="preserve">27         SUP         Success  </w:t>
      </w:r>
    </w:p>
    <w:p w14:paraId="2E97D1B0" w14:textId="204A71C0" w:rsidR="009B22C5" w:rsidRDefault="009B22C5" w:rsidP="00BC6BAE">
      <w:pPr>
        <w:pStyle w:val="Body"/>
      </w:pPr>
      <w:r>
        <w:t xml:space="preserve">EPLDs upgraded. Performing switchover. </w:t>
      </w:r>
    </w:p>
    <w:p w14:paraId="61AE9100" w14:textId="62FA8A92" w:rsidR="009B22C5" w:rsidRDefault="009B22C5" w:rsidP="00BC6BAE">
      <w:pPr>
        <w:pStyle w:val="Body"/>
      </w:pPr>
      <w:r>
        <w:t>Once the supervisor in Slot 27 becomes ha-standby complete step 4 for Slot 27, and it will again boot and become ha-standby.  Both the supervisors now have the vulnerability fixed version of FPGA.</w:t>
      </w:r>
    </w:p>
    <w:p w14:paraId="1D9744D3" w14:textId="1707567F" w:rsidR="009B22C5" w:rsidRDefault="009B22C5" w:rsidP="00BC6BAE">
      <w:pPr>
        <w:pStyle w:val="Body"/>
      </w:pPr>
      <w:r>
        <w:t xml:space="preserve">At the end of the upgrades, switch should boot with primary for both SUPs, logs below </w:t>
      </w:r>
    </w:p>
    <w:p w14:paraId="4F381F9B" w14:textId="77777777" w:rsidR="009B22C5" w:rsidRDefault="009B22C5" w:rsidP="00BC6BAE">
      <w:pPr>
        <w:pStyle w:val="Body"/>
      </w:pPr>
      <w:r>
        <w:t>switch# show logging log | grep -i fpga | grep -i 27</w:t>
      </w:r>
    </w:p>
    <w:p w14:paraId="37215131" w14:textId="77777777" w:rsidR="009B22C5" w:rsidRDefault="009B22C5" w:rsidP="00BC6BAE">
      <w:pPr>
        <w:pStyle w:val="Body"/>
      </w:pPr>
      <w:r>
        <w:t>2019 Jul 10 07:55:04 switch %CARDCLIENT-5-MOD_BOOT_PRIMARY: Module 27 IOFPGA booted from Primary</w:t>
      </w:r>
    </w:p>
    <w:p w14:paraId="143498B9" w14:textId="77777777" w:rsidR="009B22C5" w:rsidRDefault="009B22C5" w:rsidP="00BC6BAE">
      <w:pPr>
        <w:pStyle w:val="Body"/>
      </w:pPr>
      <w:r>
        <w:t>switch# show logging log | grep -i fpga | grep -i 28</w:t>
      </w:r>
    </w:p>
    <w:p w14:paraId="6BEF138C" w14:textId="40D3B578" w:rsidR="005D1053" w:rsidRPr="00CB1EEC" w:rsidRDefault="009B22C5" w:rsidP="00BC6BAE">
      <w:pPr>
        <w:pStyle w:val="Body"/>
      </w:pPr>
      <w:r>
        <w:t>2019 Jul 10 07:58:01 switch %CARDCLIENT-5-MOD_BOOT_PRIMARY: Module 28 IOFPGA booted from Primary</w:t>
      </w:r>
    </w:p>
    <w:p w14:paraId="233356B4" w14:textId="5236C6CD" w:rsidR="00F00B86" w:rsidRDefault="00A7359F" w:rsidP="00C75A74">
      <w:pPr>
        <w:pStyle w:val="Subhead2"/>
      </w:pPr>
      <w:r w:rsidRPr="00A7359F">
        <w:t>Nexus 9000 Modular chassis with single supervisor:</w:t>
      </w:r>
    </w:p>
    <w:p w14:paraId="1A757F6A" w14:textId="35527BCB" w:rsidR="00A7359F" w:rsidRDefault="00A7359F" w:rsidP="00A7359F">
      <w:pPr>
        <w:pStyle w:val="Note"/>
      </w:pPr>
      <w:r w:rsidRPr="00A7359F">
        <w:t>It is required to update both Golden and Primary regions of FPGA to address this particular vulnerability. It is by design, that we don't allow updating both primary and golden at the same time (to avoid programming errors, that may cause switch to not boot, hence only one region is allowed to be programmed per reload).</w:t>
      </w:r>
    </w:p>
    <w:p w14:paraId="3863E513" w14:textId="3FF9E6DE" w:rsidR="00A7359F" w:rsidRPr="00A7359F" w:rsidRDefault="00A7359F" w:rsidP="00A7359F">
      <w:pPr>
        <w:pStyle w:val="Body"/>
      </w:pPr>
      <w:r w:rsidRPr="00A7359F">
        <w:t>Please do not attempt to upgrade Golden region of FPGA once it is on a fixed version.</w:t>
      </w:r>
    </w:p>
    <w:p w14:paraId="1ED50672" w14:textId="36A85CC1" w:rsidR="00D54FA1" w:rsidRPr="00D54FA1" w:rsidRDefault="00D54FA1" w:rsidP="00EB6908">
      <w:pPr>
        <w:pStyle w:val="NumList1"/>
        <w:numPr>
          <w:ilvl w:val="0"/>
          <w:numId w:val="36"/>
        </w:numPr>
      </w:pPr>
      <w:r w:rsidRPr="00D54FA1">
        <w:t>Copy the EPLD image to bootflash (e.g. used n9000-epld.</w:t>
      </w:r>
      <w:r w:rsidR="00BA02DD">
        <w:t>10.3.4a</w:t>
      </w:r>
      <w:r w:rsidRPr="00D54FA1">
        <w:t>.img).</w:t>
      </w:r>
    </w:p>
    <w:p w14:paraId="56409069" w14:textId="2FEC05C3" w:rsidR="00D54FA1" w:rsidRPr="00D54FA1" w:rsidRDefault="00D54FA1" w:rsidP="00EB6908">
      <w:pPr>
        <w:pStyle w:val="NumList1"/>
      </w:pPr>
      <w:r w:rsidRPr="00D54FA1">
        <w:t xml:space="preserve">Assuming the supervisor is in Slot27. Update the Primary FPGA region. </w:t>
      </w:r>
    </w:p>
    <w:p w14:paraId="09349DDF" w14:textId="052001AE" w:rsidR="00D54FA1" w:rsidRPr="00D54FA1" w:rsidRDefault="00D54FA1" w:rsidP="00BC6BAE">
      <w:pPr>
        <w:pStyle w:val="Body"/>
      </w:pPr>
      <w:r w:rsidRPr="00D54FA1">
        <w:t>install epld bootflash:n9000-epld.</w:t>
      </w:r>
      <w:r w:rsidR="00BA02DD">
        <w:t>10.3.4a</w:t>
      </w:r>
      <w:r w:rsidRPr="00D54FA1">
        <w:t>.img module 27</w:t>
      </w:r>
    </w:p>
    <w:p w14:paraId="0B4458CA" w14:textId="48517DF5" w:rsidR="00D54FA1" w:rsidRPr="00D54FA1" w:rsidRDefault="00D54FA1" w:rsidP="00BC6BAE">
      <w:pPr>
        <w:pStyle w:val="Body"/>
      </w:pPr>
      <w:r w:rsidRPr="00D54FA1">
        <w:t>Ex</w:t>
      </w:r>
      <w:r w:rsidRPr="00BC6BAE">
        <w:t xml:space="preserve">pected result: Switch will update  primary EPLD of the supervisor and will reload the switch automatically. </w:t>
      </w:r>
      <w:r w:rsidR="006952E2" w:rsidRPr="00BC6BAE">
        <w:t xml:space="preserve">Please don't interrupt, power cycle or reload when EPLD update is happening. </w:t>
      </w:r>
      <w:r w:rsidRPr="00BC6BAE">
        <w:t>Once the supervisor is b</w:t>
      </w:r>
      <w:r w:rsidRPr="00D54FA1">
        <w:t xml:space="preserve">ooted, the 'show version module 27 epld' will continue to show old version </w:t>
      </w:r>
    </w:p>
    <w:p w14:paraId="48962E89" w14:textId="6C326D34" w:rsidR="00DD7E56" w:rsidRDefault="00DD7E56" w:rsidP="00DD7E56">
      <w:pPr>
        <w:pStyle w:val="Body"/>
        <w:rPr>
          <w:b/>
          <w:bCs/>
        </w:rPr>
      </w:pPr>
      <w:r>
        <w:rPr>
          <w:b/>
          <w:bCs/>
        </w:rPr>
        <w:t>Note:</w:t>
      </w:r>
      <w:r>
        <w:rPr>
          <w:b/>
          <w:bCs/>
        </w:rPr>
        <w:tab/>
      </w:r>
      <w:r w:rsidR="002147AD">
        <w:rPr>
          <w:b/>
          <w:bCs/>
        </w:rPr>
        <w:t>The CLI content in this doc is only an example. Your CLI will reflect your hardware.</w:t>
      </w:r>
    </w:p>
    <w:p w14:paraId="580EF08F" w14:textId="77777777" w:rsidR="00D54FA1" w:rsidRPr="00D54FA1" w:rsidRDefault="00D54FA1" w:rsidP="00BC6BAE">
      <w:pPr>
        <w:pStyle w:val="Body"/>
      </w:pPr>
      <w:r w:rsidRPr="00D54FA1">
        <w:t>Switch#show version module 27 epld</w:t>
      </w:r>
    </w:p>
    <w:p w14:paraId="502F7A1C" w14:textId="77777777" w:rsidR="00D54FA1" w:rsidRPr="00D54FA1" w:rsidRDefault="00D54FA1" w:rsidP="00BC6BAE">
      <w:pPr>
        <w:pStyle w:val="Body"/>
      </w:pPr>
      <w:r w:rsidRPr="00D54FA1">
        <w:t>-------------------------------------------------------------------</w:t>
      </w:r>
    </w:p>
    <w:p w14:paraId="486C6E0C" w14:textId="77777777" w:rsidR="00D54FA1" w:rsidRPr="00D54FA1" w:rsidRDefault="00D54FA1" w:rsidP="00BC6BAE">
      <w:pPr>
        <w:pStyle w:val="Body"/>
      </w:pPr>
      <w:r w:rsidRPr="00D54FA1">
        <w:t>Name                     InstanceNum           Version        Date</w:t>
      </w:r>
    </w:p>
    <w:p w14:paraId="02C68F17" w14:textId="77777777" w:rsidR="00D54FA1" w:rsidRPr="00D54FA1" w:rsidRDefault="00D54FA1" w:rsidP="00BC6BAE">
      <w:pPr>
        <w:pStyle w:val="Body"/>
      </w:pPr>
      <w:r w:rsidRPr="00D54FA1">
        <w:t>-------------------------------------------------------------------</w:t>
      </w:r>
    </w:p>
    <w:p w14:paraId="166C18D6" w14:textId="77777777" w:rsidR="00D54FA1" w:rsidRPr="00D54FA1" w:rsidRDefault="00D54FA1" w:rsidP="00BC6BAE">
      <w:pPr>
        <w:pStyle w:val="Body"/>
      </w:pPr>
      <w:r w:rsidRPr="00D54FA1">
        <w:t>IO FPGA                          0              0x27       20160111</w:t>
      </w:r>
    </w:p>
    <w:p w14:paraId="4C01750D" w14:textId="77777777" w:rsidR="00D54FA1" w:rsidRPr="00D54FA1" w:rsidRDefault="00D54FA1" w:rsidP="00BC6BAE">
      <w:pPr>
        <w:pStyle w:val="Body"/>
      </w:pPr>
      <w:r w:rsidRPr="00D54FA1">
        <w:t xml:space="preserve">BIOS version                     v08.35(08/31/2018) </w:t>
      </w:r>
    </w:p>
    <w:p w14:paraId="2823441A" w14:textId="1881DCDF" w:rsidR="00D54FA1" w:rsidRPr="00D54FA1" w:rsidRDefault="00D54FA1" w:rsidP="00BC6BAE">
      <w:pPr>
        <w:pStyle w:val="Body"/>
      </w:pPr>
      <w:r w:rsidRPr="00D54FA1">
        <w:t>Alternate BIOS version           v08.32(10/18/2016)</w:t>
      </w:r>
    </w:p>
    <w:p w14:paraId="34603538" w14:textId="142C354B" w:rsidR="00D54FA1" w:rsidRPr="00D54FA1" w:rsidRDefault="00D54FA1" w:rsidP="00BC6BAE">
      <w:pPr>
        <w:pStyle w:val="Body"/>
      </w:pPr>
      <w:r w:rsidRPr="00D54FA1">
        <w:lastRenderedPageBreak/>
        <w:t>This is expected, as the switch would have booted from Golden FPGA which is still not updated. You can verify this from syslog which would say:</w:t>
      </w:r>
    </w:p>
    <w:p w14:paraId="4A8D410A" w14:textId="06260E50" w:rsidR="00D54FA1" w:rsidRPr="00D54FA1" w:rsidRDefault="00D54FA1" w:rsidP="00BC6BAE">
      <w:pPr>
        <w:pStyle w:val="Body"/>
      </w:pPr>
      <w:r w:rsidRPr="00D54FA1">
        <w:t>%CARDCLIENT-5-MOD_BOOT_GOLDEN: Module 27 IOFPGA booted from Golden</w:t>
      </w:r>
    </w:p>
    <w:p w14:paraId="61CC4D7D" w14:textId="2D460840" w:rsidR="00D54FA1" w:rsidRPr="00D54FA1" w:rsidRDefault="00D54FA1" w:rsidP="00EB6908">
      <w:pPr>
        <w:pStyle w:val="NumList1"/>
      </w:pPr>
      <w:r w:rsidRPr="00D54FA1">
        <w:t>Since in this case there is only one supervisor, update the Golden (also called backup) FPGA region.</w:t>
      </w:r>
    </w:p>
    <w:p w14:paraId="3A199A74" w14:textId="20E35893" w:rsidR="00D54FA1" w:rsidRPr="00D54FA1" w:rsidRDefault="00D54FA1" w:rsidP="00BC6BAE">
      <w:pPr>
        <w:pStyle w:val="Body"/>
      </w:pPr>
      <w:r w:rsidRPr="00D54FA1">
        <w:t>install epld bootflash:n9000-epld.</w:t>
      </w:r>
      <w:r w:rsidR="00BA02DD">
        <w:t>10.3.4a</w:t>
      </w:r>
      <w:r w:rsidRPr="00D54FA1">
        <w:t>.img module 27 golden</w:t>
      </w:r>
    </w:p>
    <w:p w14:paraId="0347224B" w14:textId="11DC2ED0" w:rsidR="00D54FA1" w:rsidRPr="00D54FA1" w:rsidRDefault="00D54FA1" w:rsidP="00BC6BAE">
      <w:pPr>
        <w:pStyle w:val="Body"/>
      </w:pPr>
      <w:r w:rsidRPr="00D54FA1">
        <w:t xml:space="preserve">Module </w:t>
      </w:r>
      <w:proofErr w:type="gramStart"/>
      <w:r w:rsidRPr="00D54FA1">
        <w:t>27 :</w:t>
      </w:r>
      <w:proofErr w:type="gramEnd"/>
      <w:r w:rsidRPr="00D54FA1">
        <w:t xml:space="preserve"> IO FPGA [Programming      ] : 100.00% (64 of 64 total sectors)</w:t>
      </w:r>
    </w:p>
    <w:p w14:paraId="5AFB5C07" w14:textId="77777777" w:rsidR="00D54FA1" w:rsidRPr="00D54FA1" w:rsidRDefault="00D54FA1" w:rsidP="00BC6BAE">
      <w:pPr>
        <w:pStyle w:val="Body"/>
      </w:pPr>
      <w:r w:rsidRPr="00D54FA1">
        <w:t>Module 27 EPLD upgrade is successful.</w:t>
      </w:r>
    </w:p>
    <w:p w14:paraId="78066F01" w14:textId="77777777" w:rsidR="00D54FA1" w:rsidRPr="00D54FA1" w:rsidRDefault="00D54FA1" w:rsidP="00BC6BAE">
      <w:pPr>
        <w:pStyle w:val="Body"/>
      </w:pPr>
      <w:r w:rsidRPr="00D54FA1">
        <w:t>Module        Type  Upgrade-Result</w:t>
      </w:r>
    </w:p>
    <w:p w14:paraId="29DD70E0" w14:textId="77777777" w:rsidR="00D54FA1" w:rsidRPr="00D54FA1" w:rsidRDefault="00D54FA1" w:rsidP="00BC6BAE">
      <w:pPr>
        <w:pStyle w:val="Body"/>
      </w:pPr>
      <w:r w:rsidRPr="00D54FA1">
        <w:t>------  ------------------  --------------</w:t>
      </w:r>
    </w:p>
    <w:p w14:paraId="2F40106D" w14:textId="2524DF6E" w:rsidR="00D54FA1" w:rsidRPr="00D54FA1" w:rsidRDefault="00D54FA1" w:rsidP="00BC6BAE">
      <w:pPr>
        <w:pStyle w:val="Body"/>
      </w:pPr>
      <w:r>
        <w:t xml:space="preserve">  </w:t>
      </w:r>
      <w:r w:rsidRPr="00D54FA1">
        <w:t>27         SUP         Success</w:t>
      </w:r>
    </w:p>
    <w:p w14:paraId="7F189E79" w14:textId="0F58AC91" w:rsidR="00D54FA1" w:rsidRPr="00D54FA1" w:rsidRDefault="00D54FA1" w:rsidP="00BC6BAE">
      <w:pPr>
        <w:pStyle w:val="Body"/>
      </w:pPr>
      <w:r w:rsidRPr="00D54FA1">
        <w:t>Expected result: Switch will update  the golden EPLD of the supervisor and will reload the switch</w:t>
      </w:r>
      <w:r>
        <w:t xml:space="preserve"> </w:t>
      </w:r>
      <w:r w:rsidRPr="00D54FA1">
        <w:t>automatically. Please don't interrupt, power cycle or reload when EPLD update is happening.</w:t>
      </w:r>
    </w:p>
    <w:p w14:paraId="6E848276" w14:textId="77777777" w:rsidR="00D54FA1" w:rsidRPr="00D54FA1" w:rsidRDefault="00D54FA1" w:rsidP="00BC6BAE">
      <w:pPr>
        <w:pStyle w:val="Body"/>
      </w:pPr>
      <w:r w:rsidRPr="00D54FA1">
        <w:t>Once this is done, when you check ‘show version module 27 epld' you will see FPGA version that is &gt;= to the fixed version for the supervisor. Your supervisor has the vulnerability fixed version of FPGA.</w:t>
      </w:r>
    </w:p>
    <w:p w14:paraId="6C8DE878" w14:textId="77777777" w:rsidR="00D54FA1" w:rsidRPr="00D54FA1" w:rsidRDefault="00D54FA1" w:rsidP="00BC6BAE">
      <w:pPr>
        <w:pStyle w:val="Body"/>
      </w:pPr>
      <w:r w:rsidRPr="00D54FA1">
        <w:t xml:space="preserve"> </w:t>
      </w:r>
    </w:p>
    <w:p w14:paraId="1B1C2A53" w14:textId="77777777" w:rsidR="00D54FA1" w:rsidRPr="00D54FA1" w:rsidRDefault="00D54FA1" w:rsidP="00BC6BAE">
      <w:pPr>
        <w:pStyle w:val="Body"/>
      </w:pPr>
      <w:r w:rsidRPr="00D54FA1">
        <w:t>SWITCH# show version module 27 epld</w:t>
      </w:r>
    </w:p>
    <w:p w14:paraId="229066D4" w14:textId="77777777" w:rsidR="00D54FA1" w:rsidRPr="00D54FA1" w:rsidRDefault="00D54FA1" w:rsidP="00BC6BAE">
      <w:pPr>
        <w:pStyle w:val="Body"/>
      </w:pPr>
      <w:r w:rsidRPr="00D54FA1">
        <w:t>-------------------------------------------------------------------</w:t>
      </w:r>
    </w:p>
    <w:p w14:paraId="18C5A118" w14:textId="77777777" w:rsidR="00D54FA1" w:rsidRPr="00D54FA1" w:rsidRDefault="00D54FA1" w:rsidP="00BC6BAE">
      <w:pPr>
        <w:pStyle w:val="Body"/>
      </w:pPr>
      <w:r w:rsidRPr="00D54FA1">
        <w:t>Name                     InstanceNum           Version        Date</w:t>
      </w:r>
    </w:p>
    <w:p w14:paraId="70C1D388" w14:textId="77777777" w:rsidR="00D54FA1" w:rsidRPr="00D54FA1" w:rsidRDefault="00D54FA1" w:rsidP="00BC6BAE">
      <w:pPr>
        <w:pStyle w:val="Body"/>
      </w:pPr>
      <w:r w:rsidRPr="00D54FA1">
        <w:t>-------------------------------------------------------------------</w:t>
      </w:r>
    </w:p>
    <w:p w14:paraId="56DD02FD" w14:textId="77777777" w:rsidR="00D54FA1" w:rsidRPr="00D54FA1" w:rsidRDefault="00D54FA1" w:rsidP="00BC6BAE">
      <w:pPr>
        <w:pStyle w:val="Body"/>
      </w:pPr>
      <w:r w:rsidRPr="00D54FA1">
        <w:t>IO FPGA                          0              0x30       20190625</w:t>
      </w:r>
    </w:p>
    <w:p w14:paraId="77C8840A" w14:textId="77777777" w:rsidR="00D54FA1" w:rsidRPr="00D54FA1" w:rsidRDefault="00D54FA1" w:rsidP="00BC6BAE">
      <w:pPr>
        <w:pStyle w:val="Body"/>
      </w:pPr>
      <w:r w:rsidRPr="00D54FA1">
        <w:t xml:space="preserve">BIOS version                     v08.35(08/31/2018) </w:t>
      </w:r>
    </w:p>
    <w:p w14:paraId="2870C797" w14:textId="25DFBF3F" w:rsidR="00D54FA1" w:rsidRPr="00D54FA1" w:rsidRDefault="00D54FA1" w:rsidP="00BC6BAE">
      <w:pPr>
        <w:pStyle w:val="Body"/>
      </w:pPr>
      <w:r w:rsidRPr="00D54FA1">
        <w:t xml:space="preserve">Alternate BIOS version           v08.32(10/18/2016) </w:t>
      </w:r>
    </w:p>
    <w:p w14:paraId="36EEB73A" w14:textId="03D5385B" w:rsidR="00D54FA1" w:rsidRPr="00D54FA1" w:rsidRDefault="00D54FA1" w:rsidP="00BC6BAE">
      <w:pPr>
        <w:pStyle w:val="Body"/>
      </w:pPr>
      <w:r w:rsidRPr="00D54FA1">
        <w:t>At the end of the upgrades, switch should boot with primary for the SUP, log below</w:t>
      </w:r>
    </w:p>
    <w:p w14:paraId="7EF7F44C" w14:textId="77777777" w:rsidR="00D54FA1" w:rsidRPr="00D54FA1" w:rsidRDefault="00D54FA1" w:rsidP="00BC6BAE">
      <w:pPr>
        <w:pStyle w:val="Body"/>
      </w:pPr>
      <w:r w:rsidRPr="00D54FA1">
        <w:t>switch# show logging log | grep -i fpga | grep -i 27</w:t>
      </w:r>
    </w:p>
    <w:p w14:paraId="09640BB6" w14:textId="77777777" w:rsidR="00D54FA1" w:rsidRPr="00D54FA1" w:rsidRDefault="00D54FA1" w:rsidP="00BC6BAE">
      <w:pPr>
        <w:pStyle w:val="Body"/>
      </w:pPr>
      <w:r w:rsidRPr="00D54FA1">
        <w:t>2019 Jul 10 07:55:04 switch %CARDCLIENT-5-MOD_BOOT_PRIMARY: Module 27 IOFPGA booted from Primary</w:t>
      </w:r>
    </w:p>
    <w:p w14:paraId="5E220195" w14:textId="77777777" w:rsidR="00D54FA1" w:rsidRPr="00D54FA1" w:rsidRDefault="00D54FA1" w:rsidP="00BC6BAE">
      <w:pPr>
        <w:pStyle w:val="Body"/>
      </w:pPr>
      <w:r w:rsidRPr="00D54FA1">
        <w:t xml:space="preserve"> </w:t>
      </w:r>
    </w:p>
    <w:p w14:paraId="59A3A15F" w14:textId="77777777" w:rsidR="00D54FA1" w:rsidRPr="000411A1" w:rsidRDefault="00D54FA1" w:rsidP="00BC6BAE">
      <w:pPr>
        <w:pStyle w:val="Body"/>
        <w:rPr>
          <w:b/>
          <w:bCs/>
        </w:rPr>
      </w:pPr>
      <w:r w:rsidRPr="000411A1">
        <w:rPr>
          <w:b/>
          <w:bCs/>
        </w:rPr>
        <w:t>IMPORTANT NOTE:</w:t>
      </w:r>
    </w:p>
    <w:p w14:paraId="75729718" w14:textId="0B16E4AA" w:rsidR="00D54FA1" w:rsidRPr="000411A1" w:rsidRDefault="00D54FA1" w:rsidP="00BC6BAE">
      <w:pPr>
        <w:pStyle w:val="Body"/>
        <w:rPr>
          <w:b/>
          <w:bCs/>
        </w:rPr>
      </w:pPr>
      <w:r w:rsidRPr="000411A1">
        <w:rPr>
          <w:b/>
          <w:bCs/>
        </w:rPr>
        <w:t xml:space="preserve">If you attempt to upgrade the Golden region of the FPGA once it is on the fixed version, the system will not </w:t>
      </w:r>
      <w:r w:rsidRPr="006F1CFC">
        <w:rPr>
          <w:b/>
          <w:bCs/>
        </w:rPr>
        <w:t>automatically allow you to</w:t>
      </w:r>
      <w:r w:rsidRPr="000411A1">
        <w:rPr>
          <w:b/>
          <w:bCs/>
        </w:rPr>
        <w:t xml:space="preserve"> upgrade the Golden region of SUP and will provide th</w:t>
      </w:r>
      <w:r w:rsidR="00FD7EA2">
        <w:rPr>
          <w:b/>
          <w:bCs/>
        </w:rPr>
        <w:t>is</w:t>
      </w:r>
      <w:r w:rsidRPr="000411A1">
        <w:rPr>
          <w:b/>
          <w:bCs/>
        </w:rPr>
        <w:t xml:space="preserve"> prompt:</w:t>
      </w:r>
    </w:p>
    <w:p w14:paraId="481B6EE7" w14:textId="77777777" w:rsidR="00D54FA1" w:rsidRPr="00D54FA1" w:rsidRDefault="00D54FA1" w:rsidP="00BC6BAE">
      <w:pPr>
        <w:pStyle w:val="Body"/>
      </w:pPr>
    </w:p>
    <w:p w14:paraId="5F7A5F12" w14:textId="74B7472E" w:rsidR="00D54FA1" w:rsidRPr="00D54FA1" w:rsidRDefault="00D54FA1" w:rsidP="00BC6BAE">
      <w:pPr>
        <w:pStyle w:val="Body"/>
      </w:pPr>
      <w:r w:rsidRPr="00D54FA1">
        <w:t>switch# install epld bootflash:n9000-epld.</w:t>
      </w:r>
      <w:r w:rsidR="00BA02DD">
        <w:t>10.3.4a</w:t>
      </w:r>
      <w:r w:rsidRPr="00D54FA1">
        <w:t>.img module all golden</w:t>
      </w:r>
    </w:p>
    <w:p w14:paraId="749E167E" w14:textId="77777777" w:rsidR="00D54FA1" w:rsidRPr="00D54FA1" w:rsidRDefault="00D54FA1" w:rsidP="00BC6BAE">
      <w:pPr>
        <w:pStyle w:val="Body"/>
      </w:pPr>
      <w:r w:rsidRPr="00D54FA1">
        <w:t xml:space="preserve">Digital signature verification is successful                         </w:t>
      </w:r>
    </w:p>
    <w:p w14:paraId="6FD1E19F" w14:textId="77777777" w:rsidR="00D54FA1" w:rsidRPr="00D54FA1" w:rsidRDefault="00D54FA1" w:rsidP="00BC6BAE">
      <w:pPr>
        <w:pStyle w:val="Body"/>
      </w:pPr>
      <w:r w:rsidRPr="00D54FA1">
        <w:t xml:space="preserve">Compatibility check:                                                 </w:t>
      </w:r>
    </w:p>
    <w:p w14:paraId="61C988B8" w14:textId="77777777" w:rsidR="00D54FA1" w:rsidRPr="00D54FA1" w:rsidRDefault="00D54FA1" w:rsidP="00BC6BAE">
      <w:pPr>
        <w:pStyle w:val="Body"/>
      </w:pPr>
      <w:r w:rsidRPr="00D54FA1">
        <w:lastRenderedPageBreak/>
        <w:t xml:space="preserve">Module        Type         Upgradable        Impact   Reason         </w:t>
      </w:r>
    </w:p>
    <w:p w14:paraId="0B8EF3B5" w14:textId="77777777" w:rsidR="00D54FA1" w:rsidRPr="00D54FA1" w:rsidRDefault="00D54FA1" w:rsidP="00BC6BAE">
      <w:pPr>
        <w:pStyle w:val="Body"/>
      </w:pPr>
      <w:r w:rsidRPr="00D54FA1">
        <w:t xml:space="preserve">------  -----------------  ----------    ----------   ------         </w:t>
      </w:r>
    </w:p>
    <w:p w14:paraId="062819B6" w14:textId="77777777" w:rsidR="00D54FA1" w:rsidRPr="00D54FA1" w:rsidRDefault="00D54FA1" w:rsidP="00BC6BAE">
      <w:pPr>
        <w:pStyle w:val="Body"/>
      </w:pPr>
      <w:r w:rsidRPr="00D54FA1">
        <w:t xml:space="preserve">    22             FM           Yes       disruptive   Module Upgradable</w:t>
      </w:r>
    </w:p>
    <w:p w14:paraId="4B6EFC03" w14:textId="77777777" w:rsidR="00D54FA1" w:rsidRPr="00D54FA1" w:rsidRDefault="00D54FA1" w:rsidP="00BC6BAE">
      <w:pPr>
        <w:pStyle w:val="Body"/>
      </w:pPr>
      <w:r w:rsidRPr="00D54FA1">
        <w:t xml:space="preserve">    24             FM           Yes       disruptive   Module Upgradable</w:t>
      </w:r>
    </w:p>
    <w:p w14:paraId="7BC6CEF6" w14:textId="77777777" w:rsidR="00D54FA1" w:rsidRPr="00D54FA1" w:rsidRDefault="00D54FA1" w:rsidP="00BC6BAE">
      <w:pPr>
        <w:pStyle w:val="Body"/>
      </w:pPr>
      <w:r w:rsidRPr="00D54FA1">
        <w:t xml:space="preserve">    27            SUP            No             none   Golden Not Upgradable</w:t>
      </w:r>
    </w:p>
    <w:p w14:paraId="14FEA556" w14:textId="77777777" w:rsidR="00D54FA1" w:rsidRPr="00D54FA1" w:rsidRDefault="00D54FA1" w:rsidP="00BC6BAE">
      <w:pPr>
        <w:pStyle w:val="Body"/>
      </w:pPr>
      <w:r w:rsidRPr="00D54FA1">
        <w:t xml:space="preserve">    28            SUP            No             none   Golden Not Upgradable</w:t>
      </w:r>
    </w:p>
    <w:p w14:paraId="0819925D" w14:textId="77777777" w:rsidR="00D54FA1" w:rsidRPr="00D54FA1" w:rsidRDefault="00D54FA1" w:rsidP="00BC6BAE">
      <w:pPr>
        <w:pStyle w:val="Body"/>
      </w:pPr>
      <w:r w:rsidRPr="00D54FA1">
        <w:t xml:space="preserve">    29             SC           Yes       disruptive   Module Upgradable    </w:t>
      </w:r>
    </w:p>
    <w:p w14:paraId="58109D26" w14:textId="77777777" w:rsidR="00D54FA1" w:rsidRPr="00D54FA1" w:rsidRDefault="00D54FA1" w:rsidP="00BC6BAE">
      <w:pPr>
        <w:pStyle w:val="Body"/>
      </w:pPr>
      <w:r w:rsidRPr="00D54FA1">
        <w:t xml:space="preserve">    30             SC           Yes       disruptive   Module Upgradable    </w:t>
      </w:r>
    </w:p>
    <w:p w14:paraId="1069B0D2" w14:textId="77777777" w:rsidR="00D54FA1" w:rsidRPr="00D54FA1" w:rsidRDefault="00D54FA1" w:rsidP="00BC6BAE">
      <w:pPr>
        <w:pStyle w:val="Body"/>
      </w:pPr>
      <w:r w:rsidRPr="00D54FA1">
        <w:t xml:space="preserve"> </w:t>
      </w:r>
    </w:p>
    <w:p w14:paraId="41B11EFD" w14:textId="77777777" w:rsidR="00D54FA1" w:rsidRPr="00D54FA1" w:rsidRDefault="00D54FA1" w:rsidP="00BC6BAE">
      <w:pPr>
        <w:pStyle w:val="Body"/>
      </w:pPr>
      <w:r w:rsidRPr="00D54FA1">
        <w:t>Retrieving EPLD versions.... Please wait.</w:t>
      </w:r>
    </w:p>
    <w:p w14:paraId="42FE9A50" w14:textId="513E93D2" w:rsidR="00D54FA1" w:rsidRPr="00D54FA1" w:rsidRDefault="00D54FA1" w:rsidP="00BC6BAE">
      <w:pPr>
        <w:pStyle w:val="Body"/>
      </w:pPr>
      <w:r w:rsidRPr="00D54FA1">
        <w:t xml:space="preserve">Images will be upgraded according to </w:t>
      </w:r>
      <w:r w:rsidR="00A762C1">
        <w:t>this</w:t>
      </w:r>
      <w:r w:rsidRPr="00D54FA1">
        <w:t xml:space="preserve"> table:</w:t>
      </w:r>
    </w:p>
    <w:p w14:paraId="3C72D710" w14:textId="77777777" w:rsidR="00D54FA1" w:rsidRPr="00D54FA1" w:rsidRDefault="00D54FA1" w:rsidP="00BC6BAE">
      <w:pPr>
        <w:pStyle w:val="Body"/>
      </w:pPr>
      <w:r w:rsidRPr="00D54FA1">
        <w:t>Module  Type   EPLD              Running-Version   New-Version  Upg-Required</w:t>
      </w:r>
    </w:p>
    <w:p w14:paraId="1CB15F26" w14:textId="77777777" w:rsidR="00D54FA1" w:rsidRPr="00D54FA1" w:rsidRDefault="00D54FA1" w:rsidP="00BC6BAE">
      <w:pPr>
        <w:pStyle w:val="Body"/>
      </w:pPr>
      <w:r w:rsidRPr="00D54FA1">
        <w:t>------  ----  -------------      ---------------   -----------  ------------</w:t>
      </w:r>
    </w:p>
    <w:p w14:paraId="5B9C0294" w14:textId="77777777" w:rsidR="00D54FA1" w:rsidRPr="00D54FA1" w:rsidRDefault="00D54FA1" w:rsidP="00BC6BAE">
      <w:pPr>
        <w:pStyle w:val="Body"/>
      </w:pPr>
      <w:r w:rsidRPr="00D54FA1">
        <w:t xml:space="preserve">    22    FM  IO FPGA                   0x19        0x19            Yes     </w:t>
      </w:r>
    </w:p>
    <w:p w14:paraId="0B1BD670" w14:textId="77777777" w:rsidR="00D54FA1" w:rsidRPr="00D54FA1" w:rsidRDefault="00D54FA1" w:rsidP="00BC6BAE">
      <w:pPr>
        <w:pStyle w:val="Body"/>
      </w:pPr>
      <w:r w:rsidRPr="00D54FA1">
        <w:t xml:space="preserve">    24    FM  IO FPGA                   0x19        0x19            Yes     </w:t>
      </w:r>
    </w:p>
    <w:p w14:paraId="45FE4507" w14:textId="77777777" w:rsidR="00D54FA1" w:rsidRPr="00D54FA1" w:rsidRDefault="00D54FA1" w:rsidP="00BC6BAE">
      <w:pPr>
        <w:pStyle w:val="Body"/>
      </w:pPr>
      <w:r w:rsidRPr="00D54FA1">
        <w:t xml:space="preserve">    29    SC  IO FPGA                   0x17        0x20            Yes     </w:t>
      </w:r>
    </w:p>
    <w:p w14:paraId="46AAFC2D" w14:textId="77777777" w:rsidR="00D54FA1" w:rsidRPr="00D54FA1" w:rsidRDefault="00D54FA1" w:rsidP="00BC6BAE">
      <w:pPr>
        <w:pStyle w:val="Body"/>
      </w:pPr>
      <w:r w:rsidRPr="00D54FA1">
        <w:t xml:space="preserve">    30    SC  IO FPGA                   0x17        0x20            Yes     </w:t>
      </w:r>
    </w:p>
    <w:p w14:paraId="28993400" w14:textId="77777777" w:rsidR="00D54FA1" w:rsidRPr="00D54FA1" w:rsidRDefault="00D54FA1" w:rsidP="00BC6BAE">
      <w:pPr>
        <w:pStyle w:val="Body"/>
      </w:pPr>
      <w:r w:rsidRPr="00D54FA1">
        <w:t xml:space="preserve">Module 27 (EPLD ver 0x29) Golden upgrade not supported                      </w:t>
      </w:r>
    </w:p>
    <w:p w14:paraId="186C9BD3" w14:textId="77777777" w:rsidR="00D54FA1" w:rsidRPr="00D54FA1" w:rsidRDefault="00D54FA1" w:rsidP="00BC6BAE">
      <w:pPr>
        <w:pStyle w:val="Body"/>
      </w:pPr>
      <w:r w:rsidRPr="00D54FA1">
        <w:t xml:space="preserve">Module 28 (EPLD ver 0x30) Golden upgrade not supported                      </w:t>
      </w:r>
    </w:p>
    <w:p w14:paraId="19A2AD7E" w14:textId="77777777" w:rsidR="00D54FA1" w:rsidRPr="00D54FA1" w:rsidRDefault="00D54FA1" w:rsidP="00BC6BAE">
      <w:pPr>
        <w:pStyle w:val="Body"/>
      </w:pPr>
      <w:r w:rsidRPr="00D54FA1">
        <w:t xml:space="preserve">The above modules require upgrade.                                          </w:t>
      </w:r>
    </w:p>
    <w:p w14:paraId="10E68B53" w14:textId="77777777" w:rsidR="00D54FA1" w:rsidRPr="00D54FA1" w:rsidRDefault="00D54FA1" w:rsidP="00BC6BAE">
      <w:pPr>
        <w:pStyle w:val="Body"/>
      </w:pPr>
      <w:r w:rsidRPr="00D54FA1">
        <w:t>Since both System Controller modules need an upgrade,a chassis reload will happen at the end of the upgrade.</w:t>
      </w:r>
    </w:p>
    <w:p w14:paraId="0BF7095D" w14:textId="00998096" w:rsidR="00F00B86" w:rsidRDefault="00D54FA1" w:rsidP="00BC6BAE">
      <w:pPr>
        <w:pStyle w:val="Body"/>
      </w:pPr>
      <w:r w:rsidRPr="00D54FA1">
        <w:t>Do you want to continue (y/n) ?  [n] y</w:t>
      </w:r>
    </w:p>
    <w:p w14:paraId="1BE6A0A2" w14:textId="07C6BD74" w:rsidR="00BC6BAE" w:rsidRDefault="00BC6BAE" w:rsidP="00C75A74">
      <w:pPr>
        <w:pStyle w:val="Subhead2"/>
      </w:pPr>
      <w:r w:rsidRPr="00BC6BAE">
        <w:t>Nexus 9000 and Nexus 3000 TOR:</w:t>
      </w:r>
    </w:p>
    <w:p w14:paraId="6E5EB7DF" w14:textId="2CEACEDE" w:rsidR="00BC6BAE" w:rsidRDefault="00BC6BAE" w:rsidP="00BC6BAE">
      <w:pPr>
        <w:pStyle w:val="Note"/>
      </w:pPr>
      <w:r w:rsidRPr="00BC6BAE">
        <w:t>It is required to update both Golden and Primary regions of FPGA to address this particular vulnerability. It is by design, that we don't allow updating both primary and golden at the same time (to avoid programming errors, that may cause switch to not boot, hence only one region is allowed to be programmed per reload).</w:t>
      </w:r>
    </w:p>
    <w:p w14:paraId="470EDCF6" w14:textId="3E16D176" w:rsidR="00BC6BAE" w:rsidRDefault="00BC6BAE" w:rsidP="00BC6BAE">
      <w:pPr>
        <w:pStyle w:val="Body"/>
      </w:pPr>
      <w:r w:rsidRPr="00BC6BAE">
        <w:t>Please do not attempt to upgrade Golden region of FPGA once it is on a fixed version.</w:t>
      </w:r>
    </w:p>
    <w:p w14:paraId="29C25725" w14:textId="4D43A76A" w:rsidR="00BC6BAE" w:rsidRDefault="00BC6BAE" w:rsidP="00EB6908">
      <w:pPr>
        <w:pStyle w:val="NumList1"/>
        <w:numPr>
          <w:ilvl w:val="0"/>
          <w:numId w:val="37"/>
        </w:numPr>
      </w:pPr>
      <w:r>
        <w:t>Copy the EPLD image to bootflash (e.g. used n9000-epld.</w:t>
      </w:r>
      <w:r w:rsidR="00BA02DD">
        <w:t>10.3.4a</w:t>
      </w:r>
      <w:r>
        <w:t>.img).</w:t>
      </w:r>
    </w:p>
    <w:p w14:paraId="0C6E6F1E" w14:textId="2077AD59" w:rsidR="00BC6BAE" w:rsidRDefault="00BC6BAE" w:rsidP="00EB6908">
      <w:pPr>
        <w:pStyle w:val="NumList1"/>
        <w:numPr>
          <w:ilvl w:val="0"/>
          <w:numId w:val="37"/>
        </w:numPr>
      </w:pPr>
      <w:r>
        <w:t>Update the Primary FPGA region.</w:t>
      </w:r>
    </w:p>
    <w:p w14:paraId="69C1CB2C" w14:textId="70459732" w:rsidR="00EB6908" w:rsidRDefault="00EB6908" w:rsidP="00EB6908">
      <w:pPr>
        <w:pStyle w:val="Body"/>
      </w:pPr>
      <w:r>
        <w:t>install epld bootflash:n9000-epld.</w:t>
      </w:r>
      <w:r w:rsidR="00BA02DD">
        <w:t>10.3.4a</w:t>
      </w:r>
      <w:r>
        <w:t>.img module 1</w:t>
      </w:r>
    </w:p>
    <w:p w14:paraId="65B378B1" w14:textId="074DB394" w:rsidR="00EB6908" w:rsidRDefault="00EB6908" w:rsidP="00EB6908">
      <w:pPr>
        <w:pStyle w:val="Body"/>
      </w:pPr>
      <w:r>
        <w:lastRenderedPageBreak/>
        <w:t>Expected result: Switch will update EPLD and will reload automatically. Please don't interrupt, power cycle or reload when EPLD update is happening. Switch would boot up with golden FPGA, ‘show version module 1 epld’ would show the old Fpga version for IO, due to this. This is expected.</w:t>
      </w:r>
    </w:p>
    <w:p w14:paraId="44840B48" w14:textId="3FFACC2C" w:rsidR="00DD7E56" w:rsidRDefault="00DD7E56" w:rsidP="00DD7E56">
      <w:pPr>
        <w:pStyle w:val="Body"/>
        <w:rPr>
          <w:b/>
          <w:bCs/>
        </w:rPr>
      </w:pPr>
      <w:r>
        <w:rPr>
          <w:b/>
          <w:bCs/>
        </w:rPr>
        <w:t>Note:</w:t>
      </w:r>
      <w:r>
        <w:rPr>
          <w:b/>
          <w:bCs/>
        </w:rPr>
        <w:tab/>
      </w:r>
      <w:r w:rsidR="002147AD">
        <w:rPr>
          <w:b/>
          <w:bCs/>
        </w:rPr>
        <w:t>The CLI content in this doc is only an example. Your CLI will reflect your hardware.</w:t>
      </w:r>
    </w:p>
    <w:p w14:paraId="312A1118" w14:textId="77777777" w:rsidR="00EB6908" w:rsidRDefault="00EB6908" w:rsidP="00EB6908">
      <w:pPr>
        <w:pStyle w:val="Body"/>
      </w:pPr>
      <w:r>
        <w:t>show version module 1 epld</w:t>
      </w:r>
    </w:p>
    <w:p w14:paraId="35DE83AF" w14:textId="77777777" w:rsidR="00EB6908" w:rsidRDefault="00EB6908" w:rsidP="00EB6908">
      <w:pPr>
        <w:pStyle w:val="Body"/>
      </w:pPr>
      <w:r>
        <w:t>-------------------------------------------------------------------</w:t>
      </w:r>
    </w:p>
    <w:p w14:paraId="346EB2BB" w14:textId="77777777" w:rsidR="00EB6908" w:rsidRDefault="00EB6908" w:rsidP="00EB6908">
      <w:pPr>
        <w:pStyle w:val="Body"/>
      </w:pPr>
      <w:r>
        <w:t>Name                     InstanceNum           Version        Date</w:t>
      </w:r>
    </w:p>
    <w:p w14:paraId="15CB87D4" w14:textId="77777777" w:rsidR="00EB6908" w:rsidRDefault="00EB6908" w:rsidP="00EB6908">
      <w:pPr>
        <w:pStyle w:val="Body"/>
      </w:pPr>
      <w:r>
        <w:t>-------------------------------------------------------------------</w:t>
      </w:r>
    </w:p>
    <w:p w14:paraId="3C2685F7" w14:textId="77777777" w:rsidR="00EB6908" w:rsidRDefault="00EB6908" w:rsidP="00EB6908">
      <w:pPr>
        <w:pStyle w:val="Body"/>
      </w:pPr>
      <w:r>
        <w:t>IO FPGA                          0              0x06       20180920</w:t>
      </w:r>
    </w:p>
    <w:p w14:paraId="2CEE262E" w14:textId="77777777" w:rsidR="00EB6908" w:rsidRDefault="00EB6908" w:rsidP="00EB6908">
      <w:pPr>
        <w:pStyle w:val="Body"/>
      </w:pPr>
      <w:r>
        <w:t>MI FPGA                          0              0x01       20170609</w:t>
      </w:r>
    </w:p>
    <w:p w14:paraId="473B7732" w14:textId="77777777" w:rsidR="00EB6908" w:rsidRDefault="00EB6908" w:rsidP="00EB6908">
      <w:pPr>
        <w:pStyle w:val="Body"/>
      </w:pPr>
      <w:r>
        <w:t xml:space="preserve">BIOS version                     v01.14(06/15/2019) </w:t>
      </w:r>
    </w:p>
    <w:p w14:paraId="0866D892" w14:textId="396FC8EE" w:rsidR="00EB6908" w:rsidRDefault="00EB6908" w:rsidP="00EB6908">
      <w:pPr>
        <w:pStyle w:val="Body"/>
      </w:pPr>
      <w:r>
        <w:t>Alternate BIOS version           v01.12(07/25/2018)</w:t>
      </w:r>
    </w:p>
    <w:p w14:paraId="45B22334" w14:textId="762798B0" w:rsidR="00EB6908" w:rsidRDefault="00EB6908" w:rsidP="00EB6908">
      <w:pPr>
        <w:pStyle w:val="Body"/>
      </w:pPr>
      <w:r>
        <w:t>You can verify this from syslog which would say:</w:t>
      </w:r>
    </w:p>
    <w:p w14:paraId="5DFD6611" w14:textId="77777777" w:rsidR="00EB6908" w:rsidRDefault="00EB6908" w:rsidP="00EB6908">
      <w:pPr>
        <w:pStyle w:val="Body"/>
      </w:pPr>
      <w:r>
        <w:t>%CARDCLIENT-5-MOD_BOOT_GOLDEN: Module 1 IOFPGA booted from Golden</w:t>
      </w:r>
    </w:p>
    <w:p w14:paraId="2A41F5FE" w14:textId="140B376E" w:rsidR="00EB6908" w:rsidRDefault="00EB6908" w:rsidP="00EB6908">
      <w:pPr>
        <w:pStyle w:val="Body"/>
      </w:pPr>
      <w:r>
        <w:t>%CARDCLIENT-2-FPGA_BOOT_GOLDEN: IOFPGA booted from Golden</w:t>
      </w:r>
    </w:p>
    <w:p w14:paraId="0D5A33A8" w14:textId="52A03009" w:rsidR="00EB6908" w:rsidRDefault="00EB6908" w:rsidP="00EB6908">
      <w:pPr>
        <w:pStyle w:val="NumList1"/>
      </w:pPr>
      <w:r w:rsidRPr="00EB6908">
        <w:t>Update the Golden (also called backup) FPGA region.</w:t>
      </w:r>
    </w:p>
    <w:p w14:paraId="488447A8" w14:textId="2BC123EF" w:rsidR="00EB6908" w:rsidRDefault="00EB6908" w:rsidP="00EB6908">
      <w:pPr>
        <w:pStyle w:val="Body"/>
      </w:pPr>
      <w:r>
        <w:t>install epld bootflash:n9000-epld.</w:t>
      </w:r>
      <w:r w:rsidR="00BA02DD">
        <w:t>10.3.4a</w:t>
      </w:r>
      <w:r>
        <w:t>.img module 1 golden</w:t>
      </w:r>
    </w:p>
    <w:p w14:paraId="2CB93A3D" w14:textId="0D312E2B" w:rsidR="00EB6908" w:rsidRDefault="00EB6908" w:rsidP="00EB6908">
      <w:pPr>
        <w:pStyle w:val="Body"/>
      </w:pPr>
      <w:r>
        <w:t xml:space="preserve">Expected result: Switch will update EPLD and will reload automatically. Please don't interrupt, power cycle or reload when EPLD update is happening. </w:t>
      </w:r>
    </w:p>
    <w:p w14:paraId="577D7300" w14:textId="0F4308AA" w:rsidR="00EB6908" w:rsidRDefault="00EB6908" w:rsidP="00EB6908">
      <w:pPr>
        <w:pStyle w:val="Body"/>
      </w:pPr>
      <w:r>
        <w:t xml:space="preserve">Once this is done, when you check 'show version module 1 epld' you will see FPGA version that is &gt;= to the fixed version. </w:t>
      </w:r>
    </w:p>
    <w:p w14:paraId="02B1AF87" w14:textId="77777777" w:rsidR="00EB6908" w:rsidRDefault="00EB6908" w:rsidP="00EB6908">
      <w:pPr>
        <w:pStyle w:val="Body"/>
      </w:pPr>
      <w:r>
        <w:t>show version module 1 epld</w:t>
      </w:r>
    </w:p>
    <w:p w14:paraId="75A7906D" w14:textId="77777777" w:rsidR="00EB6908" w:rsidRDefault="00EB6908" w:rsidP="00EB6908">
      <w:pPr>
        <w:pStyle w:val="Body"/>
      </w:pPr>
      <w:r>
        <w:t>-------------------------------------------------------------------</w:t>
      </w:r>
    </w:p>
    <w:p w14:paraId="385CA341" w14:textId="77777777" w:rsidR="00EB6908" w:rsidRDefault="00EB6908" w:rsidP="00EB6908">
      <w:pPr>
        <w:pStyle w:val="Body"/>
      </w:pPr>
      <w:r>
        <w:t>Name                     InstanceNum           Version        Date</w:t>
      </w:r>
    </w:p>
    <w:p w14:paraId="54EFD68B" w14:textId="77777777" w:rsidR="00EB6908" w:rsidRDefault="00EB6908" w:rsidP="00EB6908">
      <w:pPr>
        <w:pStyle w:val="Body"/>
      </w:pPr>
      <w:r>
        <w:t>-------------------------------------------------------------------</w:t>
      </w:r>
    </w:p>
    <w:p w14:paraId="10067BD9" w14:textId="77777777" w:rsidR="00EB6908" w:rsidRDefault="00EB6908" w:rsidP="00EB6908">
      <w:pPr>
        <w:pStyle w:val="Body"/>
      </w:pPr>
      <w:r>
        <w:t>IO FPGA                          0              0x07      20180920</w:t>
      </w:r>
    </w:p>
    <w:p w14:paraId="63C9F624" w14:textId="77777777" w:rsidR="00EB6908" w:rsidRDefault="00EB6908" w:rsidP="00EB6908">
      <w:pPr>
        <w:pStyle w:val="Body"/>
      </w:pPr>
      <w:r>
        <w:t>MI FPGA                          0              0x01       20170609</w:t>
      </w:r>
    </w:p>
    <w:p w14:paraId="55F4B9C3" w14:textId="77777777" w:rsidR="00EB6908" w:rsidRDefault="00EB6908" w:rsidP="00EB6908">
      <w:pPr>
        <w:pStyle w:val="Body"/>
      </w:pPr>
      <w:r>
        <w:t xml:space="preserve">BIOS version                     v01.14(06/15/2019) </w:t>
      </w:r>
    </w:p>
    <w:p w14:paraId="6CF7804A" w14:textId="32C4DF72" w:rsidR="00EB6908" w:rsidRDefault="00EB6908" w:rsidP="00EB6908">
      <w:pPr>
        <w:pStyle w:val="Body"/>
      </w:pPr>
      <w:r>
        <w:t>Alternate BIOS version           v01.12(07/25/2018)</w:t>
      </w:r>
    </w:p>
    <w:p w14:paraId="4AEEDCB1" w14:textId="78C10628" w:rsidR="00EB6908" w:rsidRDefault="00EB6908" w:rsidP="00EB6908">
      <w:pPr>
        <w:pStyle w:val="Body"/>
      </w:pPr>
      <w:r>
        <w:t>After uprade is complete, switch should boot up with primary, shown logs below</w:t>
      </w:r>
    </w:p>
    <w:p w14:paraId="48954D7D" w14:textId="77777777" w:rsidR="00EB6908" w:rsidRDefault="00EB6908" w:rsidP="00EB6908">
      <w:pPr>
        <w:pStyle w:val="Body"/>
      </w:pPr>
      <w:r>
        <w:t>show logging log | grep -i fpga</w:t>
      </w:r>
    </w:p>
    <w:p w14:paraId="22CA906D" w14:textId="77777777" w:rsidR="00EB6908" w:rsidRDefault="00EB6908" w:rsidP="00EB6908">
      <w:pPr>
        <w:pStyle w:val="Body"/>
      </w:pPr>
      <w:r>
        <w:t>2019 Jul  9 19:46:11 Deervalley4 %CARDCLIENT-2-FPGA_BOOT_PRIMARY: IOFPGA booted from Primary</w:t>
      </w:r>
    </w:p>
    <w:p w14:paraId="50135B2C" w14:textId="77777777" w:rsidR="00EB6908" w:rsidRDefault="00EB6908" w:rsidP="00EB6908">
      <w:pPr>
        <w:pStyle w:val="Body"/>
      </w:pPr>
      <w:r>
        <w:t>2019 Jul  9 19:46:11 Deervalley4 %CARDCLIENT-2-FPGA_BOOT_PRIMARY: MIFPGA booted from Primary</w:t>
      </w:r>
    </w:p>
    <w:p w14:paraId="119D7BF5" w14:textId="77777777" w:rsidR="00EB6908" w:rsidRDefault="00EB6908" w:rsidP="00EB6908">
      <w:pPr>
        <w:pStyle w:val="Body"/>
      </w:pPr>
      <w:r>
        <w:lastRenderedPageBreak/>
        <w:t>2019 Jul  9 19:46:11 Deervalley4 %CARDCLIENT-5-MOD_BOOT_PRIMARY: Module 1 IOFPGA booted from Primary</w:t>
      </w:r>
    </w:p>
    <w:p w14:paraId="665FB251" w14:textId="2CE21128" w:rsidR="00EB6908" w:rsidRDefault="00EB6908" w:rsidP="00EB6908">
      <w:pPr>
        <w:pStyle w:val="Body"/>
      </w:pPr>
      <w:r>
        <w:t>2019 Jul  9 19:46:11 Deervalley4 %CARDCLIENT-5-MOD_BOOT_PRIMARY: Module 1 MIFPGA booted from Primary</w:t>
      </w:r>
    </w:p>
    <w:p w14:paraId="2CC085D0" w14:textId="323BF7C4" w:rsidR="000411A1" w:rsidRPr="000411A1" w:rsidRDefault="00B57840" w:rsidP="000411A1">
      <w:pPr>
        <w:pStyle w:val="Note"/>
      </w:pPr>
      <w:r w:rsidRPr="00EB6908">
        <w:t>For N3K-C36180YC-R and N3K-C3636C-R, CPU FPGA will have the fix, so look for CPU FPGA instead of IO.</w:t>
      </w:r>
    </w:p>
    <w:p w14:paraId="77B8E54C" w14:textId="04F84855" w:rsidR="00B57840" w:rsidRDefault="00B57840" w:rsidP="00EB6908">
      <w:pPr>
        <w:pStyle w:val="TableCaption"/>
      </w:pPr>
      <w:r w:rsidRPr="00EB6908">
        <w:t>Available EPLD Images for the Cisco Nexus 9200, 9300, 9300-EX, and 9300-FX Platform Switches</w:t>
      </w:r>
    </w:p>
    <w:tbl>
      <w:tblPr>
        <w:tblStyle w:val="TableStyle"/>
        <w:tblW w:w="9359" w:type="dxa"/>
        <w:tblLook w:val="04A0" w:firstRow="1" w:lastRow="0" w:firstColumn="1" w:lastColumn="0" w:noHBand="0" w:noVBand="1"/>
      </w:tblPr>
      <w:tblGrid>
        <w:gridCol w:w="1760"/>
        <w:gridCol w:w="1068"/>
        <w:gridCol w:w="1062"/>
        <w:gridCol w:w="1149"/>
        <w:gridCol w:w="1080"/>
        <w:gridCol w:w="1080"/>
        <w:gridCol w:w="1080"/>
        <w:gridCol w:w="1080"/>
      </w:tblGrid>
      <w:tr w:rsidR="001F7599" w14:paraId="452982AA" w14:textId="45C45538" w:rsidTr="00C607EA">
        <w:trPr>
          <w:cnfStyle w:val="100000000000" w:firstRow="1" w:lastRow="0" w:firstColumn="0" w:lastColumn="0" w:oddVBand="0" w:evenVBand="0" w:oddHBand="0" w:evenHBand="0" w:firstRowFirstColumn="0" w:firstRowLastColumn="0" w:lastRowFirstColumn="0" w:lastRowLastColumn="0"/>
          <w:trHeight w:val="331"/>
          <w:tblHeader/>
        </w:trPr>
        <w:tc>
          <w:tcPr>
            <w:cnfStyle w:val="000000000100" w:firstRow="0" w:lastRow="0" w:firstColumn="0" w:lastColumn="0" w:oddVBand="0" w:evenVBand="0" w:oddHBand="0" w:evenHBand="0" w:firstRowFirstColumn="1" w:firstRowLastColumn="0" w:lastRowFirstColumn="0" w:lastRowLastColumn="0"/>
            <w:tcW w:w="1760" w:type="dxa"/>
            <w:hideMark/>
          </w:tcPr>
          <w:p w14:paraId="664D85F8" w14:textId="77777777" w:rsidR="005D276A" w:rsidRPr="00557A49" w:rsidRDefault="005D276A" w:rsidP="007706D5">
            <w:pPr>
              <w:pStyle w:val="Cellhead1"/>
            </w:pPr>
            <w:bookmarkStart w:id="2" w:name="dbedbedda68f9a15ACLX364"/>
            <w:r w:rsidRPr="00557A49">
              <w:t xml:space="preserve">Switch or Uplink Module </w:t>
            </w:r>
            <w:bookmarkEnd w:id="2"/>
          </w:p>
        </w:tc>
        <w:tc>
          <w:tcPr>
            <w:tcW w:w="1068" w:type="dxa"/>
            <w:hideMark/>
          </w:tcPr>
          <w:p w14:paraId="47195E39" w14:textId="77777777" w:rsidR="005D276A" w:rsidRPr="00557A49" w:rsidRDefault="005D276A" w:rsidP="007706D5">
            <w:pPr>
              <w:pStyle w:val="Cellhead1"/>
              <w:cnfStyle w:val="100000000000" w:firstRow="1" w:lastRow="0" w:firstColumn="0" w:lastColumn="0" w:oddVBand="0" w:evenVBand="0" w:oddHBand="0" w:evenHBand="0" w:firstRowFirstColumn="0" w:firstRowLastColumn="0" w:lastRowFirstColumn="0" w:lastRowLastColumn="0"/>
            </w:pPr>
            <w:bookmarkStart w:id="3" w:name="dbedbedda68f9a15ACLX365"/>
            <w:r w:rsidRPr="00557A49">
              <w:t xml:space="preserve">EPLD </w:t>
            </w:r>
            <w:r w:rsidRPr="00557A49">
              <w:br/>
              <w:t>Device</w:t>
            </w:r>
            <w:bookmarkEnd w:id="3"/>
          </w:p>
        </w:tc>
        <w:tc>
          <w:tcPr>
            <w:tcW w:w="1062" w:type="dxa"/>
            <w:hideMark/>
          </w:tcPr>
          <w:p w14:paraId="4FD8F9F8" w14:textId="6EA6B7F3" w:rsidR="005D276A" w:rsidRPr="00557A49" w:rsidRDefault="005D276A" w:rsidP="007706D5">
            <w:pPr>
              <w:pStyle w:val="Cellhead1"/>
              <w:cnfStyle w:val="100000000000" w:firstRow="1" w:lastRow="0" w:firstColumn="0" w:lastColumn="0" w:oddVBand="0" w:evenVBand="0" w:oddHBand="0" w:evenHBand="0" w:firstRowFirstColumn="0" w:firstRowLastColumn="0" w:lastRowFirstColumn="0" w:lastRowLastColumn="0"/>
            </w:pPr>
            <w:r w:rsidRPr="00557A49">
              <w:t xml:space="preserve">Release </w:t>
            </w:r>
            <w:r>
              <w:t>10.2(3)</w:t>
            </w:r>
          </w:p>
        </w:tc>
        <w:tc>
          <w:tcPr>
            <w:tcW w:w="1149" w:type="dxa"/>
          </w:tcPr>
          <w:p w14:paraId="51FA7569" w14:textId="4E1AB0AC" w:rsidR="005D276A" w:rsidRPr="00557A49" w:rsidRDefault="005D276A" w:rsidP="007706D5">
            <w:pPr>
              <w:pStyle w:val="Cellhead1"/>
              <w:cnfStyle w:val="100000000000" w:firstRow="1" w:lastRow="0" w:firstColumn="0" w:lastColumn="0" w:oddVBand="0" w:evenVBand="0" w:oddHBand="0" w:evenHBand="0" w:firstRowFirstColumn="0" w:firstRowLastColumn="0" w:lastRowFirstColumn="0" w:lastRowLastColumn="0"/>
            </w:pPr>
            <w:r w:rsidRPr="00557A49">
              <w:t xml:space="preserve">Release </w:t>
            </w:r>
            <w:r>
              <w:t>10.3(1)</w:t>
            </w:r>
          </w:p>
        </w:tc>
        <w:tc>
          <w:tcPr>
            <w:tcW w:w="1080" w:type="dxa"/>
          </w:tcPr>
          <w:p w14:paraId="10772094" w14:textId="0C2721EC" w:rsidR="005D276A" w:rsidRPr="00557A49" w:rsidRDefault="005D276A" w:rsidP="007706D5">
            <w:pPr>
              <w:pStyle w:val="Cellhead1"/>
              <w:cnfStyle w:val="100000000000" w:firstRow="1" w:lastRow="0" w:firstColumn="0" w:lastColumn="0" w:oddVBand="0" w:evenVBand="0" w:oddHBand="0" w:evenHBand="0" w:firstRowFirstColumn="0" w:firstRowLastColumn="0" w:lastRowFirstColumn="0" w:lastRowLastColumn="0"/>
            </w:pPr>
            <w:r w:rsidRPr="0085084D">
              <w:t>Release 10.3(2)</w:t>
            </w:r>
          </w:p>
        </w:tc>
        <w:tc>
          <w:tcPr>
            <w:tcW w:w="1080" w:type="dxa"/>
          </w:tcPr>
          <w:p w14:paraId="707C1B15" w14:textId="29DF4E09" w:rsidR="005D276A" w:rsidRPr="000815DE" w:rsidRDefault="005D276A" w:rsidP="007706D5">
            <w:pPr>
              <w:pStyle w:val="Cellhead1"/>
              <w:cnfStyle w:val="100000000000" w:firstRow="1" w:lastRow="0" w:firstColumn="0" w:lastColumn="0" w:oddVBand="0" w:evenVBand="0" w:oddHBand="0" w:evenHBand="0" w:firstRowFirstColumn="0" w:firstRowLastColumn="0" w:lastRowFirstColumn="0" w:lastRowLastColumn="0"/>
            </w:pPr>
            <w:r w:rsidRPr="0085084D">
              <w:t>Release 10.3(</w:t>
            </w:r>
            <w:r>
              <w:t>3</w:t>
            </w:r>
            <w:r w:rsidRPr="0085084D">
              <w:t>)</w:t>
            </w:r>
          </w:p>
        </w:tc>
        <w:tc>
          <w:tcPr>
            <w:tcW w:w="1080" w:type="dxa"/>
          </w:tcPr>
          <w:p w14:paraId="2E4C9824" w14:textId="67863ABB" w:rsidR="005D276A" w:rsidRPr="00557A49" w:rsidRDefault="005D276A" w:rsidP="007706D5">
            <w:pPr>
              <w:pStyle w:val="Cellhead1"/>
              <w:cnfStyle w:val="100000000000" w:firstRow="1" w:lastRow="0" w:firstColumn="0" w:lastColumn="0" w:oddVBand="0" w:evenVBand="0" w:oddHBand="0" w:evenHBand="0" w:firstRowFirstColumn="0" w:firstRowLastColumn="0" w:lastRowFirstColumn="0" w:lastRowLastColumn="0"/>
            </w:pPr>
            <w:r w:rsidRPr="0085084D">
              <w:t xml:space="preserve">Release </w:t>
            </w:r>
            <w:r>
              <w:t>10.3(4a)</w:t>
            </w:r>
          </w:p>
        </w:tc>
        <w:tc>
          <w:tcPr>
            <w:tcW w:w="1080" w:type="dxa"/>
          </w:tcPr>
          <w:p w14:paraId="180610E0" w14:textId="74CDC7B7" w:rsidR="005D276A" w:rsidRPr="0085084D" w:rsidRDefault="005D276A" w:rsidP="007706D5">
            <w:pPr>
              <w:pStyle w:val="Cellhead1"/>
              <w:cnfStyle w:val="100000000000" w:firstRow="1" w:lastRow="0" w:firstColumn="0" w:lastColumn="0" w:oddVBand="0" w:evenVBand="0" w:oddHBand="0" w:evenHBand="0" w:firstRowFirstColumn="0" w:firstRowLastColumn="0" w:lastRowFirstColumn="0" w:lastRowLastColumn="0"/>
            </w:pPr>
            <w:r w:rsidRPr="0085084D">
              <w:t xml:space="preserve">Release </w:t>
            </w:r>
            <w:r>
              <w:t>10.3(5)</w:t>
            </w:r>
          </w:p>
        </w:tc>
        <w:bookmarkStart w:id="4" w:name="dbedbedda68f9a15ACLX370"/>
        <w:bookmarkEnd w:id="4"/>
      </w:tr>
      <w:tr w:rsidR="00A96A62" w14:paraId="1A3B835E" w14:textId="0875B8CB" w:rsidTr="001D764C">
        <w:trPr>
          <w:cnfStyle w:val="000000100000" w:firstRow="0" w:lastRow="0" w:firstColumn="0" w:lastColumn="0" w:oddVBand="0" w:evenVBand="0" w:oddHBand="1" w:evenHBand="0" w:firstRowFirstColumn="0" w:firstRowLastColumn="0" w:lastRowFirstColumn="0" w:lastRowLastColumn="0"/>
          <w:trHeight w:val="331"/>
        </w:trPr>
        <w:tc>
          <w:tcPr>
            <w:tcW w:w="1760" w:type="dxa"/>
            <w:vMerge w:val="restart"/>
            <w:shd w:val="clear" w:color="auto" w:fill="auto"/>
          </w:tcPr>
          <w:p w14:paraId="330BD4A2" w14:textId="50807696" w:rsidR="005D276A" w:rsidRPr="001D764C" w:rsidRDefault="005D276A" w:rsidP="001450FC">
            <w:pPr>
              <w:pStyle w:val="Chartbody"/>
              <w:rPr>
                <w:color w:val="000000" w:themeColor="text1"/>
              </w:rPr>
            </w:pPr>
            <w:r w:rsidRPr="001D764C">
              <w:rPr>
                <w:color w:val="000000" w:themeColor="text1"/>
              </w:rPr>
              <w:t>Cisco Nexus 93108TC-FX3P</w:t>
            </w:r>
            <w:r w:rsidR="001B3825" w:rsidRPr="001D764C">
              <w:rPr>
                <w:color w:val="000000" w:themeColor="text1"/>
              </w:rPr>
              <w:br/>
              <w:t>(</w:t>
            </w:r>
            <w:r w:rsidR="00AA12F6" w:rsidRPr="001D764C">
              <w:rPr>
                <w:color w:val="000000" w:themeColor="text1"/>
              </w:rPr>
              <w:t>N9K-C93108TC-FX3P)</w:t>
            </w:r>
          </w:p>
        </w:tc>
        <w:tc>
          <w:tcPr>
            <w:tcW w:w="1068" w:type="dxa"/>
          </w:tcPr>
          <w:p w14:paraId="67E9103C" w14:textId="201638A2" w:rsidR="005D276A" w:rsidRPr="001D764C" w:rsidRDefault="005D276A" w:rsidP="001450FC">
            <w:pPr>
              <w:pStyle w:val="Chartbody"/>
              <w:rPr>
                <w:color w:val="000000" w:themeColor="text1"/>
              </w:rPr>
            </w:pPr>
            <w:r w:rsidRPr="001D764C">
              <w:rPr>
                <w:color w:val="000000" w:themeColor="text1"/>
              </w:rPr>
              <w:t>IOFPGA</w:t>
            </w:r>
          </w:p>
        </w:tc>
        <w:tc>
          <w:tcPr>
            <w:tcW w:w="1062" w:type="dxa"/>
          </w:tcPr>
          <w:p w14:paraId="7320AF47" w14:textId="551AD5F0" w:rsidR="005D276A" w:rsidRPr="001D764C" w:rsidRDefault="005D276A" w:rsidP="001450FC">
            <w:pPr>
              <w:pStyle w:val="Chartbody"/>
              <w:rPr>
                <w:color w:val="000000" w:themeColor="text1"/>
              </w:rPr>
            </w:pPr>
            <w:r w:rsidRPr="001D764C">
              <w:rPr>
                <w:color w:val="000000" w:themeColor="text1"/>
              </w:rPr>
              <w:t>0x15 (0.021)</w:t>
            </w:r>
          </w:p>
        </w:tc>
        <w:tc>
          <w:tcPr>
            <w:tcW w:w="1149" w:type="dxa"/>
          </w:tcPr>
          <w:p w14:paraId="47F11CB2" w14:textId="47BA615C" w:rsidR="005D276A" w:rsidRPr="001D764C" w:rsidRDefault="005D276A" w:rsidP="001450FC">
            <w:pPr>
              <w:pStyle w:val="Chartbody"/>
              <w:rPr>
                <w:color w:val="000000" w:themeColor="text1"/>
              </w:rPr>
            </w:pPr>
            <w:r w:rsidRPr="001D764C">
              <w:rPr>
                <w:color w:val="000000" w:themeColor="text1"/>
              </w:rPr>
              <w:t>0x15 (0.021)</w:t>
            </w:r>
          </w:p>
        </w:tc>
        <w:tc>
          <w:tcPr>
            <w:tcW w:w="1080" w:type="dxa"/>
          </w:tcPr>
          <w:p w14:paraId="07E6B3B5" w14:textId="339B53F3" w:rsidR="005D276A" w:rsidRPr="001D764C" w:rsidRDefault="005D276A" w:rsidP="001450FC">
            <w:pPr>
              <w:pStyle w:val="Chartbody"/>
              <w:rPr>
                <w:b/>
                <w:bCs/>
                <w:color w:val="000000" w:themeColor="text1"/>
              </w:rPr>
            </w:pPr>
            <w:r w:rsidRPr="001D764C">
              <w:rPr>
                <w:color w:val="000000" w:themeColor="text1"/>
              </w:rPr>
              <w:t>0x15 (0.021)</w:t>
            </w:r>
          </w:p>
        </w:tc>
        <w:tc>
          <w:tcPr>
            <w:tcW w:w="1080" w:type="dxa"/>
          </w:tcPr>
          <w:p w14:paraId="3888CE77" w14:textId="67C08CCC" w:rsidR="005D276A" w:rsidRPr="001D764C" w:rsidRDefault="005D276A" w:rsidP="001450FC">
            <w:pPr>
              <w:pStyle w:val="Chartbody"/>
              <w:rPr>
                <w:color w:val="000000" w:themeColor="text1"/>
              </w:rPr>
            </w:pPr>
            <w:r w:rsidRPr="001D764C">
              <w:rPr>
                <w:color w:val="000000" w:themeColor="text1"/>
              </w:rPr>
              <w:t>0x15 (0.021)</w:t>
            </w:r>
          </w:p>
        </w:tc>
        <w:tc>
          <w:tcPr>
            <w:tcW w:w="1080" w:type="dxa"/>
          </w:tcPr>
          <w:p w14:paraId="73658F68" w14:textId="7EE9F55B" w:rsidR="005D276A" w:rsidRPr="001D764C" w:rsidRDefault="005D276A" w:rsidP="001450FC">
            <w:pPr>
              <w:pStyle w:val="Chartbody"/>
              <w:rPr>
                <w:color w:val="000000" w:themeColor="text1"/>
              </w:rPr>
            </w:pPr>
            <w:r w:rsidRPr="001D764C">
              <w:rPr>
                <w:color w:val="000000" w:themeColor="text1"/>
              </w:rPr>
              <w:t>0x15 (0.021)</w:t>
            </w:r>
          </w:p>
        </w:tc>
        <w:tc>
          <w:tcPr>
            <w:tcW w:w="1080" w:type="dxa"/>
            <w:shd w:val="clear" w:color="auto" w:fill="auto"/>
          </w:tcPr>
          <w:p w14:paraId="273EFD98" w14:textId="1F941A8C" w:rsidR="005D276A" w:rsidRPr="001D764C" w:rsidRDefault="003768E6" w:rsidP="001450FC">
            <w:pPr>
              <w:pStyle w:val="Chartbody"/>
              <w:rPr>
                <w:color w:val="000000" w:themeColor="text1"/>
              </w:rPr>
            </w:pPr>
            <w:r w:rsidRPr="001D764C">
              <w:rPr>
                <w:color w:val="000000" w:themeColor="text1"/>
              </w:rPr>
              <w:t>0x8 (0.008)</w:t>
            </w:r>
          </w:p>
        </w:tc>
      </w:tr>
      <w:tr w:rsidR="00A96A62" w14:paraId="5DA7DC94" w14:textId="53DE38F3" w:rsidTr="00FF01B9">
        <w:trPr>
          <w:cnfStyle w:val="000000010000" w:firstRow="0" w:lastRow="0" w:firstColumn="0" w:lastColumn="0" w:oddVBand="0" w:evenVBand="0" w:oddHBand="0" w:evenHBand="1" w:firstRowFirstColumn="0" w:firstRowLastColumn="0" w:lastRowFirstColumn="0" w:lastRowLastColumn="0"/>
          <w:trHeight w:val="331"/>
        </w:trPr>
        <w:tc>
          <w:tcPr>
            <w:tcW w:w="1760" w:type="dxa"/>
            <w:vMerge/>
            <w:shd w:val="clear" w:color="auto" w:fill="auto"/>
          </w:tcPr>
          <w:p w14:paraId="6D18F3E3" w14:textId="77777777" w:rsidR="005D276A" w:rsidRPr="001D764C" w:rsidRDefault="005D276A" w:rsidP="001450FC">
            <w:pPr>
              <w:pStyle w:val="Chartbody"/>
              <w:rPr>
                <w:color w:val="000000" w:themeColor="text1"/>
              </w:rPr>
            </w:pPr>
          </w:p>
        </w:tc>
        <w:tc>
          <w:tcPr>
            <w:tcW w:w="1068" w:type="dxa"/>
          </w:tcPr>
          <w:p w14:paraId="71513F3A" w14:textId="0529438F" w:rsidR="005D276A" w:rsidRPr="001D764C" w:rsidRDefault="00B2249F" w:rsidP="001450FC">
            <w:pPr>
              <w:pStyle w:val="Chartbody"/>
              <w:rPr>
                <w:color w:val="000000" w:themeColor="text1"/>
              </w:rPr>
            </w:pPr>
            <w:r w:rsidRPr="001D764C">
              <w:rPr>
                <w:color w:val="000000" w:themeColor="text1"/>
              </w:rPr>
              <w:t>MIFPGA</w:t>
            </w:r>
          </w:p>
        </w:tc>
        <w:tc>
          <w:tcPr>
            <w:tcW w:w="1062" w:type="dxa"/>
          </w:tcPr>
          <w:p w14:paraId="54F38656" w14:textId="3A681E98" w:rsidR="005D276A" w:rsidRPr="001D764C" w:rsidRDefault="001D4AA0" w:rsidP="001450FC">
            <w:pPr>
              <w:pStyle w:val="Chartbody"/>
              <w:rPr>
                <w:color w:val="000000" w:themeColor="text1"/>
              </w:rPr>
            </w:pPr>
            <w:r w:rsidRPr="001D764C">
              <w:rPr>
                <w:color w:val="000000" w:themeColor="text1"/>
              </w:rPr>
              <w:t>0x11 (0.017)</w:t>
            </w:r>
            <w:r w:rsidR="00323344" w:rsidRPr="001D764C">
              <w:rPr>
                <w:color w:val="000000" w:themeColor="text1"/>
                <w:vertAlign w:val="superscript"/>
              </w:rPr>
              <w:t>5</w:t>
            </w:r>
          </w:p>
        </w:tc>
        <w:tc>
          <w:tcPr>
            <w:tcW w:w="1149" w:type="dxa"/>
          </w:tcPr>
          <w:p w14:paraId="1D756B3C" w14:textId="665B80BD" w:rsidR="005D276A" w:rsidRPr="001D764C" w:rsidRDefault="001D4AA0" w:rsidP="001450FC">
            <w:pPr>
              <w:pStyle w:val="Chartbody"/>
              <w:rPr>
                <w:color w:val="000000" w:themeColor="text1"/>
              </w:rPr>
            </w:pPr>
            <w:r w:rsidRPr="001D764C">
              <w:rPr>
                <w:color w:val="000000" w:themeColor="text1"/>
              </w:rPr>
              <w:t>0x11 (0.017)</w:t>
            </w:r>
            <w:r w:rsidR="00EE3693" w:rsidRPr="001D764C">
              <w:rPr>
                <w:color w:val="000000" w:themeColor="text1"/>
                <w:vertAlign w:val="superscript"/>
              </w:rPr>
              <w:t>5</w:t>
            </w:r>
          </w:p>
        </w:tc>
        <w:tc>
          <w:tcPr>
            <w:tcW w:w="1080" w:type="dxa"/>
          </w:tcPr>
          <w:p w14:paraId="3C9F960B" w14:textId="78B17776" w:rsidR="005D276A" w:rsidRPr="001D764C" w:rsidRDefault="001D4AA0" w:rsidP="001450FC">
            <w:pPr>
              <w:pStyle w:val="Chartbody"/>
              <w:rPr>
                <w:color w:val="000000" w:themeColor="text1"/>
              </w:rPr>
            </w:pPr>
            <w:r w:rsidRPr="001D764C">
              <w:rPr>
                <w:color w:val="000000" w:themeColor="text1"/>
              </w:rPr>
              <w:t>0x11 (0.017)</w:t>
            </w:r>
            <w:r w:rsidR="0009511F" w:rsidRPr="001D764C">
              <w:rPr>
                <w:color w:val="000000" w:themeColor="text1"/>
                <w:vertAlign w:val="superscript"/>
              </w:rPr>
              <w:t>5</w:t>
            </w:r>
          </w:p>
        </w:tc>
        <w:tc>
          <w:tcPr>
            <w:tcW w:w="1080" w:type="dxa"/>
          </w:tcPr>
          <w:p w14:paraId="514BF525" w14:textId="0EE7EC3B" w:rsidR="005D276A" w:rsidRPr="001D764C" w:rsidRDefault="001D4AA0" w:rsidP="001450FC">
            <w:pPr>
              <w:pStyle w:val="Chartbody"/>
              <w:rPr>
                <w:color w:val="000000" w:themeColor="text1"/>
              </w:rPr>
            </w:pPr>
            <w:r w:rsidRPr="001D764C">
              <w:rPr>
                <w:color w:val="000000" w:themeColor="text1"/>
              </w:rPr>
              <w:t>0x11 (0.017)</w:t>
            </w:r>
            <w:r w:rsidR="0009511F" w:rsidRPr="001D764C">
              <w:rPr>
                <w:color w:val="000000" w:themeColor="text1"/>
                <w:vertAlign w:val="superscript"/>
              </w:rPr>
              <w:t>5</w:t>
            </w:r>
          </w:p>
        </w:tc>
        <w:tc>
          <w:tcPr>
            <w:tcW w:w="1080" w:type="dxa"/>
          </w:tcPr>
          <w:p w14:paraId="738BDC2D" w14:textId="662759DF" w:rsidR="00C607EA" w:rsidRPr="001D764C" w:rsidRDefault="001D4AA0" w:rsidP="001450FC">
            <w:pPr>
              <w:pStyle w:val="Chartbody"/>
              <w:rPr>
                <w:color w:val="000000" w:themeColor="text1"/>
              </w:rPr>
            </w:pPr>
            <w:r w:rsidRPr="001D764C">
              <w:rPr>
                <w:color w:val="000000" w:themeColor="text1"/>
              </w:rPr>
              <w:t>0x11</w:t>
            </w:r>
          </w:p>
          <w:p w14:paraId="6A085B6A" w14:textId="68ADEDE2" w:rsidR="005D276A" w:rsidRPr="001D764C" w:rsidRDefault="001D4AA0" w:rsidP="001450FC">
            <w:pPr>
              <w:pStyle w:val="Chartbody"/>
              <w:rPr>
                <w:color w:val="000000" w:themeColor="text1"/>
              </w:rPr>
            </w:pPr>
            <w:r w:rsidRPr="001D764C">
              <w:rPr>
                <w:color w:val="000000" w:themeColor="text1"/>
              </w:rPr>
              <w:t>0.017)</w:t>
            </w:r>
            <w:r w:rsidR="0009511F" w:rsidRPr="001D764C">
              <w:rPr>
                <w:color w:val="000000" w:themeColor="text1"/>
                <w:vertAlign w:val="superscript"/>
              </w:rPr>
              <w:t>5</w:t>
            </w:r>
          </w:p>
        </w:tc>
        <w:tc>
          <w:tcPr>
            <w:tcW w:w="1080" w:type="dxa"/>
            <w:shd w:val="clear" w:color="auto" w:fill="auto"/>
          </w:tcPr>
          <w:p w14:paraId="0F3B959A" w14:textId="27E7C00F" w:rsidR="005D276A" w:rsidRPr="001D764C" w:rsidRDefault="000910EC" w:rsidP="001450FC">
            <w:pPr>
              <w:pStyle w:val="Chartbody"/>
              <w:rPr>
                <w:color w:val="000000" w:themeColor="text1"/>
              </w:rPr>
            </w:pPr>
            <w:r w:rsidRPr="001D764C">
              <w:rPr>
                <w:color w:val="000000" w:themeColor="text1"/>
              </w:rPr>
              <w:t>0x11 (0.017)</w:t>
            </w:r>
            <w:r w:rsidR="0009511F" w:rsidRPr="001D764C">
              <w:rPr>
                <w:color w:val="000000" w:themeColor="text1"/>
                <w:vertAlign w:val="superscript"/>
              </w:rPr>
              <w:t>5</w:t>
            </w:r>
          </w:p>
        </w:tc>
      </w:tr>
      <w:tr w:rsidR="00F17976" w14:paraId="736AA329" w14:textId="2A1976B2" w:rsidTr="00FF01B9">
        <w:trPr>
          <w:cnfStyle w:val="000000100000" w:firstRow="0" w:lastRow="0" w:firstColumn="0" w:lastColumn="0" w:oddVBand="0" w:evenVBand="0" w:oddHBand="1" w:evenHBand="0" w:firstRowFirstColumn="0" w:firstRowLastColumn="0" w:lastRowFirstColumn="0" w:lastRowLastColumn="0"/>
          <w:trHeight w:val="331"/>
        </w:trPr>
        <w:tc>
          <w:tcPr>
            <w:tcW w:w="1760" w:type="dxa"/>
            <w:shd w:val="clear" w:color="auto" w:fill="auto"/>
          </w:tcPr>
          <w:p w14:paraId="1D9BAA24" w14:textId="77777777" w:rsidR="00F17976" w:rsidRPr="00A852BA" w:rsidRDefault="00F17976" w:rsidP="00F17976">
            <w:pPr>
              <w:pStyle w:val="Chartbody"/>
              <w:rPr>
                <w:color w:val="000000" w:themeColor="text1"/>
              </w:rPr>
            </w:pPr>
            <w:r w:rsidRPr="00A852BA">
              <w:rPr>
                <w:color w:val="000000" w:themeColor="text1"/>
              </w:rPr>
              <w:t>Cisco Nexus 92348GC-X</w:t>
            </w:r>
            <w:r w:rsidRPr="00A852BA">
              <w:rPr>
                <w:color w:val="000000" w:themeColor="text1"/>
              </w:rPr>
              <w:br/>
              <w:t>(N9K-C92348GC-X)</w:t>
            </w:r>
          </w:p>
        </w:tc>
        <w:tc>
          <w:tcPr>
            <w:tcW w:w="1068" w:type="dxa"/>
          </w:tcPr>
          <w:p w14:paraId="77DAF214" w14:textId="77777777" w:rsidR="00F17976" w:rsidRPr="00A852BA" w:rsidRDefault="00F17976" w:rsidP="00F17976">
            <w:pPr>
              <w:pStyle w:val="Chartbody"/>
              <w:rPr>
                <w:color w:val="000000" w:themeColor="text1"/>
              </w:rPr>
            </w:pPr>
            <w:r w:rsidRPr="00A852BA">
              <w:rPr>
                <w:color w:val="000000" w:themeColor="text1"/>
              </w:rPr>
              <w:t>IOFPGA</w:t>
            </w:r>
          </w:p>
        </w:tc>
        <w:tc>
          <w:tcPr>
            <w:tcW w:w="1062" w:type="dxa"/>
          </w:tcPr>
          <w:p w14:paraId="1C54DE09" w14:textId="754EFB89" w:rsidR="00F17976" w:rsidRPr="00A852BA" w:rsidRDefault="00F17976" w:rsidP="00F17976">
            <w:pPr>
              <w:pStyle w:val="Chartbody"/>
              <w:rPr>
                <w:color w:val="000000" w:themeColor="text1"/>
              </w:rPr>
            </w:pPr>
            <w:r w:rsidRPr="00A852BA">
              <w:rPr>
                <w:color w:val="000000" w:themeColor="text1"/>
              </w:rPr>
              <w:t>0x14 (0.020)</w:t>
            </w:r>
          </w:p>
        </w:tc>
        <w:tc>
          <w:tcPr>
            <w:tcW w:w="1149" w:type="dxa"/>
          </w:tcPr>
          <w:p w14:paraId="7ED6D00A" w14:textId="2051B97B" w:rsidR="00F17976" w:rsidRPr="00A852BA" w:rsidRDefault="00F17976" w:rsidP="00F17976">
            <w:pPr>
              <w:pStyle w:val="Chartbody"/>
              <w:rPr>
                <w:color w:val="000000" w:themeColor="text1"/>
              </w:rPr>
            </w:pPr>
            <w:r w:rsidRPr="00A852BA">
              <w:rPr>
                <w:color w:val="000000" w:themeColor="text1"/>
              </w:rPr>
              <w:t>0X14 (0.020)</w:t>
            </w:r>
          </w:p>
        </w:tc>
        <w:tc>
          <w:tcPr>
            <w:tcW w:w="1080" w:type="dxa"/>
          </w:tcPr>
          <w:p w14:paraId="11F8087F" w14:textId="548BEAC5" w:rsidR="00F17976" w:rsidRPr="00A852BA" w:rsidRDefault="00F17976" w:rsidP="00F17976">
            <w:pPr>
              <w:pStyle w:val="Chartbody"/>
              <w:rPr>
                <w:color w:val="000000" w:themeColor="text1"/>
              </w:rPr>
            </w:pPr>
            <w:r w:rsidRPr="00A852BA">
              <w:rPr>
                <w:b/>
                <w:bCs/>
                <w:color w:val="000000" w:themeColor="text1"/>
              </w:rPr>
              <w:t>0x15 (0.021)</w:t>
            </w:r>
          </w:p>
        </w:tc>
        <w:tc>
          <w:tcPr>
            <w:tcW w:w="1080" w:type="dxa"/>
          </w:tcPr>
          <w:p w14:paraId="31A36DE9" w14:textId="05DEB3FA" w:rsidR="00F17976" w:rsidRPr="00A852BA" w:rsidRDefault="00F17976" w:rsidP="00F17976">
            <w:pPr>
              <w:pStyle w:val="Chartbody"/>
              <w:rPr>
                <w:color w:val="000000" w:themeColor="text1"/>
              </w:rPr>
            </w:pPr>
            <w:r w:rsidRPr="00A852BA">
              <w:rPr>
                <w:color w:val="000000" w:themeColor="text1"/>
              </w:rPr>
              <w:t>0x15 (0.021)</w:t>
            </w:r>
          </w:p>
        </w:tc>
        <w:tc>
          <w:tcPr>
            <w:tcW w:w="1080" w:type="dxa"/>
          </w:tcPr>
          <w:p w14:paraId="6F8EBE85" w14:textId="2436ED5F" w:rsidR="00F17976" w:rsidRPr="00A852BA" w:rsidRDefault="00F17976" w:rsidP="00F17976">
            <w:pPr>
              <w:pStyle w:val="Chartbody"/>
              <w:rPr>
                <w:color w:val="000000" w:themeColor="text1"/>
              </w:rPr>
            </w:pPr>
            <w:r w:rsidRPr="00A852BA">
              <w:rPr>
                <w:color w:val="000000" w:themeColor="text1"/>
              </w:rPr>
              <w:t>0x15 (0.021)</w:t>
            </w:r>
          </w:p>
        </w:tc>
        <w:tc>
          <w:tcPr>
            <w:tcW w:w="1080" w:type="dxa"/>
            <w:shd w:val="clear" w:color="auto" w:fill="auto"/>
          </w:tcPr>
          <w:p w14:paraId="2DEB63D5" w14:textId="7078F4F2" w:rsidR="00F17976" w:rsidRPr="00A852BA" w:rsidRDefault="00F17976" w:rsidP="00F17976">
            <w:pPr>
              <w:pStyle w:val="Chartbody"/>
              <w:rPr>
                <w:color w:val="000000" w:themeColor="text1"/>
              </w:rPr>
            </w:pPr>
            <w:r w:rsidRPr="00A852BA">
              <w:rPr>
                <w:color w:val="000000" w:themeColor="text1"/>
              </w:rPr>
              <w:t>0x15 (0.021)</w:t>
            </w:r>
          </w:p>
        </w:tc>
        <w:bookmarkStart w:id="5" w:name="dbedbedda68f9a15ACLX447"/>
        <w:bookmarkEnd w:id="5"/>
      </w:tr>
      <w:tr w:rsidR="00F17976" w14:paraId="7F403CBF" w14:textId="66EF284B" w:rsidTr="00FF01B9">
        <w:trPr>
          <w:cnfStyle w:val="000000010000" w:firstRow="0" w:lastRow="0" w:firstColumn="0" w:lastColumn="0" w:oddVBand="0" w:evenVBand="0" w:oddHBand="0" w:evenHBand="1" w:firstRowFirstColumn="0" w:firstRowLastColumn="0" w:lastRowFirstColumn="0" w:lastRowLastColumn="0"/>
          <w:trHeight w:val="331"/>
        </w:trPr>
        <w:tc>
          <w:tcPr>
            <w:tcW w:w="1760" w:type="dxa"/>
            <w:vMerge w:val="restart"/>
            <w:shd w:val="clear" w:color="auto" w:fill="auto"/>
            <w:hideMark/>
          </w:tcPr>
          <w:p w14:paraId="7F86F78B" w14:textId="09BC7D1E" w:rsidR="00F17976" w:rsidRPr="00A852BA" w:rsidRDefault="00F17976" w:rsidP="00F17976">
            <w:pPr>
              <w:pStyle w:val="Chartbody"/>
              <w:rPr>
                <w:color w:val="000000" w:themeColor="text1"/>
              </w:rPr>
            </w:pPr>
            <w:bookmarkStart w:id="6" w:name="dbedbedda68f9a15ACLX483"/>
            <w:r w:rsidRPr="00A852BA">
              <w:rPr>
                <w:color w:val="000000" w:themeColor="text1"/>
              </w:rPr>
              <w:t xml:space="preserve">Cisco Nexus 93108TC-EX </w:t>
            </w:r>
            <w:r w:rsidRPr="00A852BA">
              <w:rPr>
                <w:color w:val="000000" w:themeColor="text1"/>
              </w:rPr>
              <w:br/>
              <w:t>(N9K-C93108TC-EX)</w:t>
            </w:r>
            <w:bookmarkEnd w:id="6"/>
          </w:p>
        </w:tc>
        <w:tc>
          <w:tcPr>
            <w:tcW w:w="1068" w:type="dxa"/>
            <w:hideMark/>
          </w:tcPr>
          <w:p w14:paraId="77D3801C" w14:textId="77777777" w:rsidR="00F17976" w:rsidRPr="00A852BA" w:rsidRDefault="00F17976" w:rsidP="00F17976">
            <w:pPr>
              <w:pStyle w:val="Chartbody"/>
              <w:rPr>
                <w:color w:val="000000" w:themeColor="text1"/>
              </w:rPr>
            </w:pPr>
            <w:bookmarkStart w:id="7" w:name="dbedbedda68f9a15ACLX484"/>
            <w:r w:rsidRPr="00A852BA">
              <w:rPr>
                <w:color w:val="000000" w:themeColor="text1"/>
              </w:rPr>
              <w:t>IOFPGA</w:t>
            </w:r>
            <w:bookmarkEnd w:id="7"/>
          </w:p>
        </w:tc>
        <w:tc>
          <w:tcPr>
            <w:tcW w:w="1062" w:type="dxa"/>
            <w:hideMark/>
          </w:tcPr>
          <w:p w14:paraId="38615E1B" w14:textId="00DCCA4E" w:rsidR="00F17976" w:rsidRPr="00A852BA" w:rsidRDefault="00F17976" w:rsidP="00F17976">
            <w:pPr>
              <w:pStyle w:val="Chartbody"/>
              <w:rPr>
                <w:color w:val="000000" w:themeColor="text1"/>
              </w:rPr>
            </w:pPr>
            <w:r w:rsidRPr="00A852BA">
              <w:rPr>
                <w:color w:val="000000" w:themeColor="text1"/>
              </w:rPr>
              <w:t>0x15 (0.021)</w:t>
            </w:r>
          </w:p>
        </w:tc>
        <w:tc>
          <w:tcPr>
            <w:tcW w:w="1149" w:type="dxa"/>
          </w:tcPr>
          <w:p w14:paraId="0A6401B0" w14:textId="74312583" w:rsidR="00F17976" w:rsidRPr="00A852BA" w:rsidRDefault="00F17976" w:rsidP="00F17976">
            <w:pPr>
              <w:pStyle w:val="Chartbody"/>
              <w:rPr>
                <w:color w:val="000000" w:themeColor="text1"/>
              </w:rPr>
            </w:pPr>
            <w:r w:rsidRPr="00A852BA">
              <w:rPr>
                <w:color w:val="000000" w:themeColor="text1"/>
              </w:rPr>
              <w:t>0x15 (0.021)</w:t>
            </w:r>
          </w:p>
        </w:tc>
        <w:tc>
          <w:tcPr>
            <w:tcW w:w="1080" w:type="dxa"/>
          </w:tcPr>
          <w:p w14:paraId="39A1622D" w14:textId="69A9706C" w:rsidR="00F17976" w:rsidRPr="00A852BA" w:rsidRDefault="00F17976" w:rsidP="00F17976">
            <w:pPr>
              <w:pStyle w:val="Chartbody"/>
              <w:rPr>
                <w:color w:val="000000" w:themeColor="text1"/>
              </w:rPr>
            </w:pPr>
            <w:r w:rsidRPr="00A852BA">
              <w:rPr>
                <w:color w:val="000000" w:themeColor="text1"/>
              </w:rPr>
              <w:t>0x15 (0.021)</w:t>
            </w:r>
          </w:p>
        </w:tc>
        <w:tc>
          <w:tcPr>
            <w:tcW w:w="1080" w:type="dxa"/>
          </w:tcPr>
          <w:p w14:paraId="7059591A" w14:textId="6711815E" w:rsidR="00F17976" w:rsidRPr="00A852BA" w:rsidRDefault="00F17976" w:rsidP="00F17976">
            <w:pPr>
              <w:pStyle w:val="Chartbody"/>
              <w:rPr>
                <w:color w:val="000000" w:themeColor="text1"/>
              </w:rPr>
            </w:pPr>
            <w:r w:rsidRPr="00A852BA">
              <w:rPr>
                <w:color w:val="000000" w:themeColor="text1"/>
              </w:rPr>
              <w:t>0x15 (0.021)</w:t>
            </w:r>
          </w:p>
        </w:tc>
        <w:tc>
          <w:tcPr>
            <w:tcW w:w="1080" w:type="dxa"/>
          </w:tcPr>
          <w:p w14:paraId="152EBF35" w14:textId="0AE0EBE7" w:rsidR="00F17976" w:rsidRPr="00A852BA" w:rsidRDefault="00F17976" w:rsidP="00F17976">
            <w:pPr>
              <w:pStyle w:val="Chartbody"/>
              <w:rPr>
                <w:color w:val="000000" w:themeColor="text1"/>
              </w:rPr>
            </w:pPr>
            <w:r w:rsidRPr="00A852BA">
              <w:rPr>
                <w:color w:val="000000" w:themeColor="text1"/>
              </w:rPr>
              <w:t>0x15 (0.021)</w:t>
            </w:r>
          </w:p>
        </w:tc>
        <w:tc>
          <w:tcPr>
            <w:tcW w:w="1080" w:type="dxa"/>
            <w:shd w:val="clear" w:color="auto" w:fill="auto"/>
          </w:tcPr>
          <w:p w14:paraId="7FE9B0B1" w14:textId="6B59DF0C" w:rsidR="00F17976" w:rsidRPr="00A852BA" w:rsidRDefault="00F17976" w:rsidP="00F17976">
            <w:pPr>
              <w:pStyle w:val="Chartbody"/>
              <w:rPr>
                <w:color w:val="000000" w:themeColor="text1"/>
              </w:rPr>
            </w:pPr>
            <w:r w:rsidRPr="00A852BA">
              <w:rPr>
                <w:color w:val="000000" w:themeColor="text1"/>
              </w:rPr>
              <w:t>0x15 (0.021)</w:t>
            </w:r>
          </w:p>
        </w:tc>
        <w:bookmarkStart w:id="8" w:name="dbedbedda68f9a15ACLX489"/>
        <w:bookmarkEnd w:id="8"/>
      </w:tr>
      <w:tr w:rsidR="00F17976" w14:paraId="01B99C6A" w14:textId="0839068E" w:rsidTr="00FF01B9">
        <w:trPr>
          <w:cnfStyle w:val="000000100000" w:firstRow="0" w:lastRow="0" w:firstColumn="0" w:lastColumn="0" w:oddVBand="0" w:evenVBand="0" w:oddHBand="1" w:evenHBand="0" w:firstRowFirstColumn="0" w:firstRowLastColumn="0" w:lastRowFirstColumn="0" w:lastRowLastColumn="0"/>
          <w:trHeight w:val="331"/>
        </w:trPr>
        <w:tc>
          <w:tcPr>
            <w:tcW w:w="1760" w:type="dxa"/>
            <w:vMerge/>
            <w:shd w:val="clear" w:color="auto" w:fill="auto"/>
            <w:hideMark/>
          </w:tcPr>
          <w:p w14:paraId="5E677ADF" w14:textId="77777777" w:rsidR="00F17976" w:rsidRPr="00A852BA" w:rsidRDefault="00F17976" w:rsidP="00F17976">
            <w:pPr>
              <w:pStyle w:val="Chartbody"/>
              <w:rPr>
                <w:color w:val="000000" w:themeColor="text1"/>
              </w:rPr>
            </w:pPr>
            <w:bookmarkStart w:id="9" w:name="dbedbedda68f9a15ACLX490"/>
            <w:bookmarkEnd w:id="9"/>
          </w:p>
        </w:tc>
        <w:tc>
          <w:tcPr>
            <w:tcW w:w="1068" w:type="dxa"/>
            <w:hideMark/>
          </w:tcPr>
          <w:p w14:paraId="42E1B738" w14:textId="77777777" w:rsidR="00F17976" w:rsidRPr="00A852BA" w:rsidRDefault="00F17976" w:rsidP="00F17976">
            <w:pPr>
              <w:pStyle w:val="Chartbody"/>
              <w:rPr>
                <w:color w:val="000000" w:themeColor="text1"/>
              </w:rPr>
            </w:pPr>
            <w:bookmarkStart w:id="10" w:name="dbedbedda68f9a15ACLX491"/>
            <w:r w:rsidRPr="00A852BA">
              <w:rPr>
                <w:color w:val="000000" w:themeColor="text1"/>
              </w:rPr>
              <w:t>MIFPGA</w:t>
            </w:r>
            <w:bookmarkEnd w:id="10"/>
          </w:p>
        </w:tc>
        <w:tc>
          <w:tcPr>
            <w:tcW w:w="1062" w:type="dxa"/>
            <w:hideMark/>
          </w:tcPr>
          <w:p w14:paraId="4ACBA0CE" w14:textId="0D456281" w:rsidR="00F17976" w:rsidRPr="00A852BA" w:rsidRDefault="00F17976" w:rsidP="00F17976">
            <w:pPr>
              <w:pStyle w:val="Chartbody"/>
              <w:rPr>
                <w:color w:val="000000" w:themeColor="text1"/>
              </w:rPr>
            </w:pPr>
            <w:r w:rsidRPr="00A852BA">
              <w:rPr>
                <w:color w:val="000000" w:themeColor="text1"/>
              </w:rPr>
              <w:t>0x2 (0.002)</w:t>
            </w:r>
          </w:p>
        </w:tc>
        <w:tc>
          <w:tcPr>
            <w:tcW w:w="1149" w:type="dxa"/>
          </w:tcPr>
          <w:p w14:paraId="00E4D575" w14:textId="7C80F597" w:rsidR="00F17976" w:rsidRPr="00A852BA" w:rsidRDefault="00F17976" w:rsidP="00F17976">
            <w:pPr>
              <w:pStyle w:val="Chartbody"/>
              <w:rPr>
                <w:color w:val="000000" w:themeColor="text1"/>
              </w:rPr>
            </w:pPr>
            <w:r w:rsidRPr="00A852BA">
              <w:rPr>
                <w:color w:val="000000" w:themeColor="text1"/>
              </w:rPr>
              <w:t>0x2 (0.002)</w:t>
            </w:r>
          </w:p>
        </w:tc>
        <w:tc>
          <w:tcPr>
            <w:tcW w:w="1080" w:type="dxa"/>
          </w:tcPr>
          <w:p w14:paraId="65DD9C14" w14:textId="00222122" w:rsidR="00F17976" w:rsidRPr="00A852BA" w:rsidRDefault="00F17976" w:rsidP="00F17976">
            <w:pPr>
              <w:pStyle w:val="Chartbody"/>
              <w:rPr>
                <w:color w:val="000000" w:themeColor="text1"/>
              </w:rPr>
            </w:pPr>
            <w:r w:rsidRPr="00A852BA">
              <w:rPr>
                <w:color w:val="000000" w:themeColor="text1"/>
              </w:rPr>
              <w:t>0x2 (0.002)</w:t>
            </w:r>
          </w:p>
        </w:tc>
        <w:tc>
          <w:tcPr>
            <w:tcW w:w="1080" w:type="dxa"/>
          </w:tcPr>
          <w:p w14:paraId="18C9CBF6" w14:textId="7E19DF47" w:rsidR="00F17976" w:rsidRPr="00A852BA" w:rsidRDefault="00F17976" w:rsidP="00F17976">
            <w:pPr>
              <w:pStyle w:val="Chartbody"/>
              <w:rPr>
                <w:color w:val="000000" w:themeColor="text1"/>
              </w:rPr>
            </w:pPr>
            <w:r w:rsidRPr="00A852BA">
              <w:rPr>
                <w:color w:val="000000" w:themeColor="text1"/>
              </w:rPr>
              <w:t>0x2 (0.002)</w:t>
            </w:r>
          </w:p>
        </w:tc>
        <w:tc>
          <w:tcPr>
            <w:tcW w:w="1080" w:type="dxa"/>
          </w:tcPr>
          <w:p w14:paraId="27CB81B4" w14:textId="1C42CC29" w:rsidR="00F17976" w:rsidRPr="00A852BA" w:rsidRDefault="00F17976" w:rsidP="00F17976">
            <w:pPr>
              <w:pStyle w:val="Chartbody"/>
              <w:rPr>
                <w:color w:val="000000" w:themeColor="text1"/>
              </w:rPr>
            </w:pPr>
            <w:r w:rsidRPr="00A852BA">
              <w:rPr>
                <w:color w:val="000000" w:themeColor="text1"/>
              </w:rPr>
              <w:t>0x2 (0.002)</w:t>
            </w:r>
          </w:p>
        </w:tc>
        <w:tc>
          <w:tcPr>
            <w:tcW w:w="1080" w:type="dxa"/>
            <w:shd w:val="clear" w:color="auto" w:fill="auto"/>
          </w:tcPr>
          <w:p w14:paraId="0EBD2744" w14:textId="71CEC85E" w:rsidR="00F17976" w:rsidRPr="00A852BA" w:rsidRDefault="00F17976" w:rsidP="00F17976">
            <w:pPr>
              <w:pStyle w:val="Chartbody"/>
              <w:ind w:left="0"/>
              <w:rPr>
                <w:color w:val="000000" w:themeColor="text1"/>
              </w:rPr>
            </w:pPr>
            <w:r w:rsidRPr="00A852BA">
              <w:rPr>
                <w:color w:val="000000" w:themeColor="text1"/>
              </w:rPr>
              <w:t>0x2 (0.002)</w:t>
            </w:r>
          </w:p>
        </w:tc>
        <w:bookmarkStart w:id="11" w:name="dbedbedda68f9a15ACLX496"/>
        <w:bookmarkEnd w:id="11"/>
      </w:tr>
      <w:tr w:rsidR="00F17976" w14:paraId="5461AE90" w14:textId="30FC040C" w:rsidTr="00FF01B9">
        <w:trPr>
          <w:cnfStyle w:val="000000010000" w:firstRow="0" w:lastRow="0" w:firstColumn="0" w:lastColumn="0" w:oddVBand="0" w:evenVBand="0" w:oddHBand="0" w:evenHBand="1" w:firstRowFirstColumn="0" w:firstRowLastColumn="0" w:lastRowFirstColumn="0" w:lastRowLastColumn="0"/>
          <w:trHeight w:val="206"/>
        </w:trPr>
        <w:tc>
          <w:tcPr>
            <w:tcW w:w="1760" w:type="dxa"/>
            <w:vMerge w:val="restart"/>
            <w:shd w:val="clear" w:color="auto" w:fill="auto"/>
            <w:hideMark/>
          </w:tcPr>
          <w:p w14:paraId="48B231B9" w14:textId="7DC1C06F" w:rsidR="00F17976" w:rsidRPr="00A852BA" w:rsidRDefault="00F17976" w:rsidP="00F17976">
            <w:pPr>
              <w:pStyle w:val="Chartbody"/>
              <w:rPr>
                <w:color w:val="000000" w:themeColor="text1"/>
              </w:rPr>
            </w:pPr>
            <w:bookmarkStart w:id="12" w:name="dbedbedda68f9a15ACLX497"/>
            <w:r w:rsidRPr="00A852BA">
              <w:rPr>
                <w:color w:val="000000" w:themeColor="text1"/>
              </w:rPr>
              <w:t xml:space="preserve">Cisco Nexus 93108TC-FX </w:t>
            </w:r>
            <w:r w:rsidRPr="00A852BA">
              <w:rPr>
                <w:color w:val="000000" w:themeColor="text1"/>
              </w:rPr>
              <w:br/>
              <w:t>(N9K-C93108TC-FX)</w:t>
            </w:r>
            <w:bookmarkEnd w:id="12"/>
          </w:p>
        </w:tc>
        <w:tc>
          <w:tcPr>
            <w:tcW w:w="1068" w:type="dxa"/>
            <w:hideMark/>
          </w:tcPr>
          <w:p w14:paraId="772A6E48" w14:textId="77777777" w:rsidR="00F17976" w:rsidRPr="00A852BA" w:rsidRDefault="00F17976" w:rsidP="00F17976">
            <w:pPr>
              <w:pStyle w:val="Chartbody"/>
              <w:rPr>
                <w:color w:val="000000" w:themeColor="text1"/>
              </w:rPr>
            </w:pPr>
            <w:bookmarkStart w:id="13" w:name="dbedbedda68f9a15ACLX498"/>
            <w:r w:rsidRPr="00A852BA">
              <w:rPr>
                <w:color w:val="000000" w:themeColor="text1"/>
              </w:rPr>
              <w:t>IOFPGA</w:t>
            </w:r>
            <w:bookmarkEnd w:id="13"/>
          </w:p>
        </w:tc>
        <w:tc>
          <w:tcPr>
            <w:tcW w:w="1062" w:type="dxa"/>
            <w:hideMark/>
          </w:tcPr>
          <w:p w14:paraId="6FABE1E4" w14:textId="6EACBBE3" w:rsidR="00F17976" w:rsidRPr="00A852BA" w:rsidRDefault="00F17976" w:rsidP="00F17976">
            <w:pPr>
              <w:pStyle w:val="Chartbody"/>
              <w:rPr>
                <w:color w:val="000000" w:themeColor="text1"/>
              </w:rPr>
            </w:pPr>
            <w:r w:rsidRPr="00A852BA">
              <w:rPr>
                <w:color w:val="000000" w:themeColor="text1"/>
              </w:rPr>
              <w:t>0x22 (0.034)</w:t>
            </w:r>
          </w:p>
        </w:tc>
        <w:tc>
          <w:tcPr>
            <w:tcW w:w="1149" w:type="dxa"/>
          </w:tcPr>
          <w:p w14:paraId="3005DEAA" w14:textId="629B45AB" w:rsidR="00F17976" w:rsidRPr="00A852BA" w:rsidRDefault="00F17976" w:rsidP="00F17976">
            <w:pPr>
              <w:pStyle w:val="Chartbody"/>
              <w:rPr>
                <w:color w:val="000000" w:themeColor="text1"/>
              </w:rPr>
            </w:pPr>
            <w:r w:rsidRPr="00A852BA">
              <w:rPr>
                <w:color w:val="000000" w:themeColor="text1"/>
              </w:rPr>
              <w:t>0x22 (0.034)</w:t>
            </w:r>
          </w:p>
        </w:tc>
        <w:tc>
          <w:tcPr>
            <w:tcW w:w="1080" w:type="dxa"/>
          </w:tcPr>
          <w:p w14:paraId="6C3BFCE4" w14:textId="3882BF74" w:rsidR="00F17976" w:rsidRPr="00A852BA" w:rsidRDefault="00F17976" w:rsidP="00F17976">
            <w:pPr>
              <w:pStyle w:val="Chartbody"/>
              <w:rPr>
                <w:color w:val="000000" w:themeColor="text1"/>
              </w:rPr>
            </w:pPr>
            <w:r w:rsidRPr="00A852BA">
              <w:rPr>
                <w:color w:val="000000" w:themeColor="text1"/>
              </w:rPr>
              <w:t>0x22 (0.034)</w:t>
            </w:r>
          </w:p>
        </w:tc>
        <w:tc>
          <w:tcPr>
            <w:tcW w:w="1080" w:type="dxa"/>
          </w:tcPr>
          <w:p w14:paraId="7B2BA3F1" w14:textId="550E7DB9" w:rsidR="00F17976" w:rsidRPr="00A852BA" w:rsidRDefault="00F17976" w:rsidP="00F17976">
            <w:pPr>
              <w:pStyle w:val="Chartbody"/>
              <w:rPr>
                <w:color w:val="000000" w:themeColor="text1"/>
              </w:rPr>
            </w:pPr>
            <w:r w:rsidRPr="00A852BA">
              <w:rPr>
                <w:b/>
                <w:bCs/>
                <w:color w:val="000000" w:themeColor="text1"/>
              </w:rPr>
              <w:t xml:space="preserve">0x23 (0.035) </w:t>
            </w:r>
            <w:r w:rsidRPr="00A852BA">
              <w:rPr>
                <w:color w:val="000000" w:themeColor="text1"/>
                <w:vertAlign w:val="superscript"/>
              </w:rPr>
              <w:t>1</w:t>
            </w:r>
          </w:p>
        </w:tc>
        <w:tc>
          <w:tcPr>
            <w:tcW w:w="1080" w:type="dxa"/>
          </w:tcPr>
          <w:p w14:paraId="1980ABAD" w14:textId="6437699E" w:rsidR="00F17976" w:rsidRPr="00A852BA" w:rsidRDefault="00F17976" w:rsidP="00F17976">
            <w:pPr>
              <w:pStyle w:val="Chartbody"/>
              <w:rPr>
                <w:b/>
                <w:bCs/>
                <w:color w:val="000000" w:themeColor="text1"/>
              </w:rPr>
            </w:pPr>
            <w:r w:rsidRPr="00A852BA">
              <w:rPr>
                <w:color w:val="000000" w:themeColor="text1"/>
              </w:rPr>
              <w:t>0x23 (0.035)</w:t>
            </w:r>
            <w:r w:rsidRPr="00A852BA">
              <w:rPr>
                <w:b/>
                <w:bCs/>
                <w:color w:val="000000" w:themeColor="text1"/>
              </w:rPr>
              <w:t xml:space="preserve"> </w:t>
            </w:r>
          </w:p>
        </w:tc>
        <w:tc>
          <w:tcPr>
            <w:tcW w:w="1080" w:type="dxa"/>
            <w:shd w:val="clear" w:color="auto" w:fill="auto"/>
          </w:tcPr>
          <w:p w14:paraId="4F3413E7" w14:textId="24E9A57A" w:rsidR="00F17976" w:rsidRPr="00A852BA" w:rsidRDefault="00F17976" w:rsidP="00F17976">
            <w:pPr>
              <w:pStyle w:val="Chartbody"/>
              <w:rPr>
                <w:color w:val="000000" w:themeColor="text1"/>
              </w:rPr>
            </w:pPr>
            <w:r w:rsidRPr="00A852BA">
              <w:rPr>
                <w:color w:val="000000" w:themeColor="text1"/>
              </w:rPr>
              <w:t>0x23 (0.035)</w:t>
            </w:r>
            <w:r w:rsidRPr="00A852BA">
              <w:rPr>
                <w:b/>
                <w:bCs/>
                <w:color w:val="000000" w:themeColor="text1"/>
              </w:rPr>
              <w:t xml:space="preserve"> </w:t>
            </w:r>
          </w:p>
        </w:tc>
        <w:bookmarkStart w:id="14" w:name="dbedbedda68f9a15ACLX503"/>
        <w:bookmarkEnd w:id="14"/>
      </w:tr>
      <w:tr w:rsidR="00F17976" w14:paraId="0DADD510" w14:textId="7DA8458F" w:rsidTr="00FF01B9">
        <w:trPr>
          <w:cnfStyle w:val="000000100000" w:firstRow="0" w:lastRow="0" w:firstColumn="0" w:lastColumn="0" w:oddVBand="0" w:evenVBand="0" w:oddHBand="1" w:evenHBand="0" w:firstRowFirstColumn="0" w:firstRowLastColumn="0" w:lastRowFirstColumn="0" w:lastRowLastColumn="0"/>
          <w:trHeight w:val="187"/>
        </w:trPr>
        <w:tc>
          <w:tcPr>
            <w:tcW w:w="1760" w:type="dxa"/>
            <w:vMerge/>
            <w:shd w:val="clear" w:color="auto" w:fill="auto"/>
            <w:hideMark/>
          </w:tcPr>
          <w:p w14:paraId="4272AE58" w14:textId="77777777" w:rsidR="00F17976" w:rsidRPr="00A852BA" w:rsidRDefault="00F17976" w:rsidP="00F17976">
            <w:pPr>
              <w:pStyle w:val="Chartbody"/>
              <w:rPr>
                <w:color w:val="000000" w:themeColor="text1"/>
              </w:rPr>
            </w:pPr>
            <w:bookmarkStart w:id="15" w:name="dbedbedda68f9a15ACLX504"/>
            <w:bookmarkEnd w:id="15"/>
          </w:p>
        </w:tc>
        <w:tc>
          <w:tcPr>
            <w:tcW w:w="1068" w:type="dxa"/>
            <w:hideMark/>
          </w:tcPr>
          <w:p w14:paraId="44972C40" w14:textId="77777777" w:rsidR="00F17976" w:rsidRPr="00A852BA" w:rsidRDefault="00F17976" w:rsidP="00F17976">
            <w:pPr>
              <w:pStyle w:val="Chartbody"/>
              <w:rPr>
                <w:color w:val="000000" w:themeColor="text1"/>
              </w:rPr>
            </w:pPr>
            <w:bookmarkStart w:id="16" w:name="dbedbedda68f9a15ACLX505"/>
            <w:r w:rsidRPr="00A852BA">
              <w:rPr>
                <w:color w:val="000000" w:themeColor="text1"/>
              </w:rPr>
              <w:t>MIFPGA</w:t>
            </w:r>
            <w:bookmarkEnd w:id="16"/>
          </w:p>
        </w:tc>
        <w:tc>
          <w:tcPr>
            <w:tcW w:w="1062" w:type="dxa"/>
            <w:hideMark/>
          </w:tcPr>
          <w:p w14:paraId="135883F1" w14:textId="3BE56E6E" w:rsidR="00F17976" w:rsidRPr="00A852BA" w:rsidRDefault="00F17976" w:rsidP="00F17976">
            <w:pPr>
              <w:pStyle w:val="Chartbody"/>
              <w:rPr>
                <w:color w:val="000000" w:themeColor="text1"/>
              </w:rPr>
            </w:pPr>
            <w:r w:rsidRPr="00A852BA">
              <w:rPr>
                <w:color w:val="000000" w:themeColor="text1"/>
              </w:rPr>
              <w:t>0x3 (0.003)</w:t>
            </w:r>
          </w:p>
        </w:tc>
        <w:tc>
          <w:tcPr>
            <w:tcW w:w="1149" w:type="dxa"/>
          </w:tcPr>
          <w:p w14:paraId="45CA6DB9" w14:textId="48B9E0F1" w:rsidR="00F17976" w:rsidRPr="00A852BA" w:rsidRDefault="00F17976" w:rsidP="00F17976">
            <w:pPr>
              <w:pStyle w:val="Chartbody"/>
              <w:rPr>
                <w:color w:val="000000" w:themeColor="text1"/>
              </w:rPr>
            </w:pPr>
            <w:r w:rsidRPr="00A852BA">
              <w:rPr>
                <w:color w:val="000000" w:themeColor="text1"/>
              </w:rPr>
              <w:t>0x3 (0.003)</w:t>
            </w:r>
          </w:p>
        </w:tc>
        <w:tc>
          <w:tcPr>
            <w:tcW w:w="1080" w:type="dxa"/>
          </w:tcPr>
          <w:p w14:paraId="01E01C64" w14:textId="337BF90A" w:rsidR="00F17976" w:rsidRPr="00A852BA" w:rsidRDefault="00F17976" w:rsidP="00F17976">
            <w:pPr>
              <w:pStyle w:val="Chartbody"/>
              <w:rPr>
                <w:color w:val="000000" w:themeColor="text1"/>
              </w:rPr>
            </w:pPr>
            <w:r w:rsidRPr="00A852BA">
              <w:rPr>
                <w:color w:val="000000" w:themeColor="text1"/>
              </w:rPr>
              <w:t>0x3 (0.003)</w:t>
            </w:r>
          </w:p>
        </w:tc>
        <w:tc>
          <w:tcPr>
            <w:tcW w:w="1080" w:type="dxa"/>
          </w:tcPr>
          <w:p w14:paraId="03A5C7AB" w14:textId="46BD3769" w:rsidR="00F17976" w:rsidRPr="00A852BA" w:rsidRDefault="00F17976" w:rsidP="00F17976">
            <w:pPr>
              <w:pStyle w:val="Chartbody"/>
              <w:rPr>
                <w:color w:val="000000" w:themeColor="text1"/>
              </w:rPr>
            </w:pPr>
            <w:r w:rsidRPr="00A852BA">
              <w:rPr>
                <w:color w:val="000000" w:themeColor="text1"/>
              </w:rPr>
              <w:t>0x3 (0.003)</w:t>
            </w:r>
          </w:p>
        </w:tc>
        <w:tc>
          <w:tcPr>
            <w:tcW w:w="1080" w:type="dxa"/>
          </w:tcPr>
          <w:p w14:paraId="4D184578" w14:textId="34434F57" w:rsidR="00F17976" w:rsidRPr="00A852BA" w:rsidRDefault="00F17976" w:rsidP="00F17976">
            <w:pPr>
              <w:pStyle w:val="Chartbody"/>
              <w:rPr>
                <w:color w:val="000000" w:themeColor="text1"/>
              </w:rPr>
            </w:pPr>
            <w:r w:rsidRPr="00A852BA">
              <w:rPr>
                <w:color w:val="000000" w:themeColor="text1"/>
              </w:rPr>
              <w:t>0x3 (0.003)</w:t>
            </w:r>
          </w:p>
        </w:tc>
        <w:tc>
          <w:tcPr>
            <w:tcW w:w="1080" w:type="dxa"/>
            <w:shd w:val="clear" w:color="auto" w:fill="auto"/>
          </w:tcPr>
          <w:p w14:paraId="3B818C57" w14:textId="327DFF61" w:rsidR="00F17976" w:rsidRPr="00FF01B9" w:rsidRDefault="00F17976" w:rsidP="00F17976">
            <w:pPr>
              <w:pStyle w:val="Chartbody"/>
              <w:rPr>
                <w:color w:val="000000" w:themeColor="text1"/>
              </w:rPr>
            </w:pPr>
            <w:r w:rsidRPr="00FF01B9">
              <w:rPr>
                <w:color w:val="000000" w:themeColor="text1"/>
              </w:rPr>
              <w:t>0x3 (0.003)</w:t>
            </w:r>
          </w:p>
        </w:tc>
        <w:bookmarkStart w:id="17" w:name="dbedbedda68f9a15ACLX510"/>
        <w:bookmarkEnd w:id="17"/>
      </w:tr>
      <w:tr w:rsidR="00F17976" w14:paraId="6445ACD4" w14:textId="7EEDBD16" w:rsidTr="00FF01B9">
        <w:trPr>
          <w:cnfStyle w:val="000000010000" w:firstRow="0" w:lastRow="0" w:firstColumn="0" w:lastColumn="0" w:oddVBand="0" w:evenVBand="0" w:oddHBand="0" w:evenHBand="1" w:firstRowFirstColumn="0" w:firstRowLastColumn="0" w:lastRowFirstColumn="0" w:lastRowLastColumn="0"/>
          <w:trHeight w:val="187"/>
        </w:trPr>
        <w:tc>
          <w:tcPr>
            <w:tcW w:w="1760" w:type="dxa"/>
            <w:vMerge w:val="restart"/>
            <w:shd w:val="clear" w:color="auto" w:fill="auto"/>
          </w:tcPr>
          <w:p w14:paraId="1EF73CCB" w14:textId="5C066161" w:rsidR="00F17976" w:rsidRPr="00A852BA" w:rsidRDefault="00F17976" w:rsidP="00F17976">
            <w:pPr>
              <w:pStyle w:val="Chartbody"/>
              <w:rPr>
                <w:color w:val="000000" w:themeColor="text1"/>
              </w:rPr>
            </w:pPr>
            <w:r w:rsidRPr="00FF01B9">
              <w:rPr>
                <w:color w:val="000000" w:themeColor="text1"/>
              </w:rPr>
              <w:t xml:space="preserve">Cisco Nexus 93108TC2-FX </w:t>
            </w:r>
            <w:r w:rsidRPr="00FF01B9">
              <w:rPr>
                <w:color w:val="000000" w:themeColor="text1"/>
              </w:rPr>
              <w:br/>
              <w:t>(N9K-C93108TC2-FX)</w:t>
            </w:r>
          </w:p>
        </w:tc>
        <w:tc>
          <w:tcPr>
            <w:tcW w:w="1068" w:type="dxa"/>
          </w:tcPr>
          <w:p w14:paraId="0DE3F0EB" w14:textId="7BD2A2B2" w:rsidR="00F17976" w:rsidRPr="00A852BA" w:rsidRDefault="00F17976" w:rsidP="00F17976">
            <w:pPr>
              <w:pStyle w:val="Chartbody"/>
              <w:rPr>
                <w:color w:val="000000" w:themeColor="text1"/>
              </w:rPr>
            </w:pPr>
            <w:r w:rsidRPr="00A852BA">
              <w:rPr>
                <w:color w:val="000000" w:themeColor="text1"/>
              </w:rPr>
              <w:t>IOFPGA</w:t>
            </w:r>
          </w:p>
        </w:tc>
        <w:tc>
          <w:tcPr>
            <w:tcW w:w="1062" w:type="dxa"/>
          </w:tcPr>
          <w:p w14:paraId="5BDFC151" w14:textId="77F4E42E" w:rsidR="00F17976" w:rsidRPr="00A852BA" w:rsidRDefault="00F17976" w:rsidP="00F17976">
            <w:pPr>
              <w:pStyle w:val="Chartbody"/>
              <w:rPr>
                <w:color w:val="000000" w:themeColor="text1"/>
              </w:rPr>
            </w:pPr>
            <w:r w:rsidRPr="00A852BA">
              <w:rPr>
                <w:color w:val="000000" w:themeColor="text1"/>
              </w:rPr>
              <w:t>0x22 (0.034)</w:t>
            </w:r>
          </w:p>
        </w:tc>
        <w:tc>
          <w:tcPr>
            <w:tcW w:w="1149" w:type="dxa"/>
          </w:tcPr>
          <w:p w14:paraId="32082B33" w14:textId="7D9A7237" w:rsidR="00F17976" w:rsidRPr="00A852BA" w:rsidRDefault="00F17976" w:rsidP="00F17976">
            <w:pPr>
              <w:pStyle w:val="Chartbody"/>
              <w:rPr>
                <w:color w:val="000000" w:themeColor="text1"/>
              </w:rPr>
            </w:pPr>
            <w:r w:rsidRPr="00A852BA">
              <w:rPr>
                <w:color w:val="000000" w:themeColor="text1"/>
              </w:rPr>
              <w:t>0x22 (0.034)</w:t>
            </w:r>
          </w:p>
        </w:tc>
        <w:tc>
          <w:tcPr>
            <w:tcW w:w="1080" w:type="dxa"/>
          </w:tcPr>
          <w:p w14:paraId="7E6E1725" w14:textId="4BE2BF71" w:rsidR="00F17976" w:rsidRPr="00A852BA" w:rsidRDefault="00F17976" w:rsidP="00F17976">
            <w:pPr>
              <w:pStyle w:val="Chartbody"/>
              <w:rPr>
                <w:color w:val="000000" w:themeColor="text1"/>
              </w:rPr>
            </w:pPr>
            <w:r w:rsidRPr="00A852BA">
              <w:rPr>
                <w:color w:val="000000" w:themeColor="text1"/>
              </w:rPr>
              <w:t>0x22 (0.034)</w:t>
            </w:r>
          </w:p>
        </w:tc>
        <w:tc>
          <w:tcPr>
            <w:tcW w:w="1080" w:type="dxa"/>
          </w:tcPr>
          <w:p w14:paraId="607ADB8D" w14:textId="611714D4" w:rsidR="00F17976" w:rsidRPr="00A852BA" w:rsidRDefault="00F17976" w:rsidP="00F17976">
            <w:pPr>
              <w:pStyle w:val="Chartbody"/>
              <w:rPr>
                <w:color w:val="000000" w:themeColor="text1"/>
              </w:rPr>
            </w:pPr>
            <w:r w:rsidRPr="00A852BA">
              <w:rPr>
                <w:color w:val="000000" w:themeColor="text1"/>
              </w:rPr>
              <w:t>0x22 (0.034)</w:t>
            </w:r>
          </w:p>
        </w:tc>
        <w:tc>
          <w:tcPr>
            <w:tcW w:w="1080" w:type="dxa"/>
          </w:tcPr>
          <w:p w14:paraId="79F61F13" w14:textId="2404D715" w:rsidR="00F17976" w:rsidRPr="00A852BA" w:rsidRDefault="00F17976" w:rsidP="00F17976">
            <w:pPr>
              <w:pStyle w:val="Chartbody"/>
              <w:rPr>
                <w:color w:val="000000" w:themeColor="text1"/>
              </w:rPr>
            </w:pPr>
            <w:r w:rsidRPr="00A852BA">
              <w:rPr>
                <w:color w:val="000000" w:themeColor="text1"/>
              </w:rPr>
              <w:t>0x22 (0.034)</w:t>
            </w:r>
          </w:p>
        </w:tc>
        <w:tc>
          <w:tcPr>
            <w:tcW w:w="1080" w:type="dxa"/>
            <w:shd w:val="clear" w:color="auto" w:fill="auto"/>
          </w:tcPr>
          <w:p w14:paraId="017BEF6E" w14:textId="4704BAD4" w:rsidR="00F17976" w:rsidRPr="00FF01B9" w:rsidRDefault="00F17976" w:rsidP="00F17976">
            <w:pPr>
              <w:pStyle w:val="Chartbody"/>
              <w:rPr>
                <w:color w:val="000000" w:themeColor="text1"/>
              </w:rPr>
            </w:pPr>
            <w:r w:rsidRPr="00FF01B9">
              <w:rPr>
                <w:color w:val="000000" w:themeColor="text1"/>
              </w:rPr>
              <w:t>0x2</w:t>
            </w:r>
            <w:r w:rsidR="00550E4E" w:rsidRPr="00FF01B9">
              <w:rPr>
                <w:color w:val="000000" w:themeColor="text1"/>
              </w:rPr>
              <w:t>3</w:t>
            </w:r>
            <w:r w:rsidRPr="00FF01B9">
              <w:rPr>
                <w:color w:val="000000" w:themeColor="text1"/>
              </w:rPr>
              <w:t xml:space="preserve"> (0.03</w:t>
            </w:r>
            <w:r w:rsidR="00682AB0" w:rsidRPr="00FF01B9">
              <w:rPr>
                <w:color w:val="000000" w:themeColor="text1"/>
              </w:rPr>
              <w:t>5</w:t>
            </w:r>
            <w:r w:rsidRPr="00FF01B9">
              <w:rPr>
                <w:color w:val="000000" w:themeColor="text1"/>
              </w:rPr>
              <w:t>)</w:t>
            </w:r>
          </w:p>
        </w:tc>
      </w:tr>
      <w:tr w:rsidR="00F17976" w14:paraId="1DBA29CB" w14:textId="03F6D540" w:rsidTr="00FF01B9">
        <w:trPr>
          <w:cnfStyle w:val="000000100000" w:firstRow="0" w:lastRow="0" w:firstColumn="0" w:lastColumn="0" w:oddVBand="0" w:evenVBand="0" w:oddHBand="1" w:evenHBand="0" w:firstRowFirstColumn="0" w:firstRowLastColumn="0" w:lastRowFirstColumn="0" w:lastRowLastColumn="0"/>
          <w:trHeight w:val="187"/>
        </w:trPr>
        <w:tc>
          <w:tcPr>
            <w:tcW w:w="1760" w:type="dxa"/>
            <w:vMerge/>
            <w:shd w:val="clear" w:color="auto" w:fill="auto"/>
          </w:tcPr>
          <w:p w14:paraId="42349AAE" w14:textId="77777777" w:rsidR="00F17976" w:rsidRPr="00A852BA" w:rsidRDefault="00F17976" w:rsidP="00F17976">
            <w:pPr>
              <w:pStyle w:val="Chartbody"/>
              <w:rPr>
                <w:color w:val="000000" w:themeColor="text1"/>
              </w:rPr>
            </w:pPr>
          </w:p>
        </w:tc>
        <w:tc>
          <w:tcPr>
            <w:tcW w:w="1068" w:type="dxa"/>
          </w:tcPr>
          <w:p w14:paraId="771EDB13" w14:textId="5A5006F9" w:rsidR="00F17976" w:rsidRPr="00A852BA" w:rsidRDefault="00F17976" w:rsidP="00F17976">
            <w:pPr>
              <w:pStyle w:val="Chartbody"/>
              <w:rPr>
                <w:color w:val="000000" w:themeColor="text1"/>
              </w:rPr>
            </w:pPr>
            <w:r w:rsidRPr="00A852BA">
              <w:rPr>
                <w:color w:val="000000" w:themeColor="text1"/>
              </w:rPr>
              <w:t>MIFPGA</w:t>
            </w:r>
          </w:p>
        </w:tc>
        <w:tc>
          <w:tcPr>
            <w:tcW w:w="1062" w:type="dxa"/>
          </w:tcPr>
          <w:p w14:paraId="7EDD5AF2" w14:textId="4FB8E3AE" w:rsidR="00F17976" w:rsidRPr="00A852BA" w:rsidRDefault="00F17976" w:rsidP="00F17976">
            <w:pPr>
              <w:pStyle w:val="Chartbody"/>
              <w:rPr>
                <w:color w:val="000000" w:themeColor="text1"/>
              </w:rPr>
            </w:pPr>
            <w:r w:rsidRPr="00A852BA">
              <w:rPr>
                <w:color w:val="000000" w:themeColor="text1"/>
              </w:rPr>
              <w:t>0x3 (0.003)</w:t>
            </w:r>
          </w:p>
        </w:tc>
        <w:tc>
          <w:tcPr>
            <w:tcW w:w="1149" w:type="dxa"/>
          </w:tcPr>
          <w:p w14:paraId="0CF7040E" w14:textId="35332C1C" w:rsidR="00F17976" w:rsidRPr="00A852BA" w:rsidRDefault="00F17976" w:rsidP="00F17976">
            <w:pPr>
              <w:pStyle w:val="Chartbody"/>
              <w:rPr>
                <w:color w:val="000000" w:themeColor="text1"/>
              </w:rPr>
            </w:pPr>
            <w:r w:rsidRPr="00A852BA">
              <w:rPr>
                <w:color w:val="000000" w:themeColor="text1"/>
              </w:rPr>
              <w:t>0x3 (0.003)</w:t>
            </w:r>
          </w:p>
        </w:tc>
        <w:tc>
          <w:tcPr>
            <w:tcW w:w="1080" w:type="dxa"/>
          </w:tcPr>
          <w:p w14:paraId="7B635696" w14:textId="5771321E" w:rsidR="00F17976" w:rsidRPr="00A852BA" w:rsidRDefault="00F17976" w:rsidP="00F17976">
            <w:pPr>
              <w:pStyle w:val="Chartbody"/>
              <w:rPr>
                <w:color w:val="000000" w:themeColor="text1"/>
              </w:rPr>
            </w:pPr>
            <w:r w:rsidRPr="00A852BA">
              <w:rPr>
                <w:color w:val="000000" w:themeColor="text1"/>
              </w:rPr>
              <w:t>0x3 (0.003)</w:t>
            </w:r>
          </w:p>
        </w:tc>
        <w:tc>
          <w:tcPr>
            <w:tcW w:w="1080" w:type="dxa"/>
          </w:tcPr>
          <w:p w14:paraId="2CFDBFF7" w14:textId="0F32F197" w:rsidR="00F17976" w:rsidRPr="00A852BA" w:rsidRDefault="00F17976" w:rsidP="00F17976">
            <w:pPr>
              <w:pStyle w:val="Chartbody"/>
              <w:rPr>
                <w:color w:val="000000" w:themeColor="text1"/>
              </w:rPr>
            </w:pPr>
            <w:r w:rsidRPr="00A852BA">
              <w:rPr>
                <w:color w:val="000000" w:themeColor="text1"/>
              </w:rPr>
              <w:t>0x3 (0.003)</w:t>
            </w:r>
          </w:p>
        </w:tc>
        <w:tc>
          <w:tcPr>
            <w:tcW w:w="1080" w:type="dxa"/>
          </w:tcPr>
          <w:p w14:paraId="62130A97" w14:textId="68BBFF1E" w:rsidR="00F17976" w:rsidRPr="00A852BA" w:rsidRDefault="00F17976" w:rsidP="00F17976">
            <w:pPr>
              <w:pStyle w:val="Chartbody"/>
              <w:rPr>
                <w:color w:val="000000" w:themeColor="text1"/>
              </w:rPr>
            </w:pPr>
            <w:r w:rsidRPr="00A852BA">
              <w:rPr>
                <w:color w:val="000000" w:themeColor="text1"/>
              </w:rPr>
              <w:t>0x3 (0.003)</w:t>
            </w:r>
          </w:p>
        </w:tc>
        <w:tc>
          <w:tcPr>
            <w:tcW w:w="1080" w:type="dxa"/>
            <w:shd w:val="clear" w:color="auto" w:fill="auto"/>
          </w:tcPr>
          <w:p w14:paraId="2F5FAFB3" w14:textId="23402BA7" w:rsidR="00F17976" w:rsidRPr="00FF01B9" w:rsidRDefault="00F17976" w:rsidP="00F17976">
            <w:pPr>
              <w:pStyle w:val="Chartbody"/>
              <w:rPr>
                <w:color w:val="000000" w:themeColor="text1"/>
              </w:rPr>
            </w:pPr>
            <w:r w:rsidRPr="00FF01B9">
              <w:rPr>
                <w:color w:val="000000" w:themeColor="text1"/>
              </w:rPr>
              <w:t>0x</w:t>
            </w:r>
            <w:r w:rsidR="00FD0232" w:rsidRPr="00FF01B9">
              <w:rPr>
                <w:color w:val="000000" w:themeColor="text1"/>
              </w:rPr>
              <w:t>2</w:t>
            </w:r>
            <w:r w:rsidRPr="00FF01B9">
              <w:rPr>
                <w:color w:val="000000" w:themeColor="text1"/>
              </w:rPr>
              <w:t xml:space="preserve"> (0.00</w:t>
            </w:r>
            <w:r w:rsidR="00FD0232" w:rsidRPr="00FF01B9">
              <w:rPr>
                <w:color w:val="000000" w:themeColor="text1"/>
              </w:rPr>
              <w:t>2</w:t>
            </w:r>
            <w:r w:rsidRPr="00FF01B9">
              <w:rPr>
                <w:color w:val="000000" w:themeColor="text1"/>
              </w:rPr>
              <w:t>)</w:t>
            </w:r>
          </w:p>
        </w:tc>
      </w:tr>
      <w:tr w:rsidR="00F17976" w14:paraId="206317C3" w14:textId="724F80FA" w:rsidTr="00FF01B9">
        <w:trPr>
          <w:cnfStyle w:val="000000010000" w:firstRow="0" w:lastRow="0" w:firstColumn="0" w:lastColumn="0" w:oddVBand="0" w:evenVBand="0" w:oddHBand="0" w:evenHBand="1" w:firstRowFirstColumn="0" w:firstRowLastColumn="0" w:lastRowFirstColumn="0" w:lastRowLastColumn="0"/>
          <w:trHeight w:val="331"/>
        </w:trPr>
        <w:tc>
          <w:tcPr>
            <w:tcW w:w="1760" w:type="dxa"/>
            <w:vMerge w:val="restart"/>
            <w:shd w:val="clear" w:color="auto" w:fill="auto"/>
          </w:tcPr>
          <w:p w14:paraId="2E565D17" w14:textId="38113A87" w:rsidR="00F17976" w:rsidRPr="00A852BA" w:rsidRDefault="00F17976" w:rsidP="00F17976">
            <w:pPr>
              <w:pStyle w:val="Chartbody"/>
              <w:rPr>
                <w:color w:val="000000" w:themeColor="text1"/>
              </w:rPr>
            </w:pPr>
            <w:bookmarkStart w:id="18" w:name="dbedbedda68f9a15ACLX574"/>
            <w:r w:rsidRPr="00A852BA">
              <w:rPr>
                <w:color w:val="000000" w:themeColor="text1"/>
              </w:rPr>
              <w:t>Cisco Nexus 9316D-GX</w:t>
            </w:r>
            <w:r w:rsidRPr="00A852BA">
              <w:rPr>
                <w:color w:val="000000" w:themeColor="text1"/>
              </w:rPr>
              <w:br/>
              <w:t>(N9K-C9316D-GX)</w:t>
            </w:r>
            <w:bookmarkEnd w:id="18"/>
          </w:p>
        </w:tc>
        <w:tc>
          <w:tcPr>
            <w:tcW w:w="1068" w:type="dxa"/>
          </w:tcPr>
          <w:p w14:paraId="423E1652" w14:textId="77777777" w:rsidR="00F17976" w:rsidRPr="00A852BA" w:rsidRDefault="00F17976" w:rsidP="00F17976">
            <w:pPr>
              <w:pStyle w:val="Chartbody"/>
              <w:rPr>
                <w:color w:val="000000" w:themeColor="text1"/>
              </w:rPr>
            </w:pPr>
            <w:bookmarkStart w:id="19" w:name="dbedbedda68f9a15ACLX575"/>
            <w:r w:rsidRPr="00A852BA">
              <w:rPr>
                <w:color w:val="000000" w:themeColor="text1"/>
              </w:rPr>
              <w:t xml:space="preserve">IOFPGA </w:t>
            </w:r>
            <w:bookmarkEnd w:id="19"/>
          </w:p>
        </w:tc>
        <w:tc>
          <w:tcPr>
            <w:tcW w:w="1062" w:type="dxa"/>
          </w:tcPr>
          <w:p w14:paraId="6EA74F7D" w14:textId="0E4AD774" w:rsidR="00F17976" w:rsidRPr="00A852BA" w:rsidRDefault="00F17976" w:rsidP="00F17976">
            <w:pPr>
              <w:pStyle w:val="Chartbody"/>
              <w:rPr>
                <w:color w:val="000000" w:themeColor="text1"/>
              </w:rPr>
            </w:pPr>
            <w:r w:rsidRPr="00A852BA">
              <w:rPr>
                <w:color w:val="000000" w:themeColor="text1"/>
              </w:rPr>
              <w:t>0x15 (0.021)</w:t>
            </w:r>
          </w:p>
        </w:tc>
        <w:tc>
          <w:tcPr>
            <w:tcW w:w="1149" w:type="dxa"/>
          </w:tcPr>
          <w:p w14:paraId="23A1689F" w14:textId="4DF0379B" w:rsidR="00F17976" w:rsidRPr="00A852BA" w:rsidRDefault="00F17976" w:rsidP="00F17976">
            <w:pPr>
              <w:pStyle w:val="Chartbody"/>
              <w:rPr>
                <w:color w:val="000000" w:themeColor="text1"/>
              </w:rPr>
            </w:pPr>
            <w:r w:rsidRPr="00A852BA">
              <w:rPr>
                <w:color w:val="000000" w:themeColor="text1"/>
              </w:rPr>
              <w:t>0x18 (0.024)</w:t>
            </w:r>
          </w:p>
        </w:tc>
        <w:tc>
          <w:tcPr>
            <w:tcW w:w="1080" w:type="dxa"/>
          </w:tcPr>
          <w:p w14:paraId="02375922" w14:textId="65CEF14D" w:rsidR="00F17976" w:rsidRPr="00A852BA" w:rsidRDefault="00F17976" w:rsidP="00F17976">
            <w:pPr>
              <w:pStyle w:val="Chartbody"/>
              <w:rPr>
                <w:color w:val="000000" w:themeColor="text1"/>
              </w:rPr>
            </w:pPr>
            <w:r w:rsidRPr="00A852BA">
              <w:rPr>
                <w:color w:val="000000" w:themeColor="text1"/>
              </w:rPr>
              <w:t>0x18 (0.024)</w:t>
            </w:r>
          </w:p>
        </w:tc>
        <w:tc>
          <w:tcPr>
            <w:tcW w:w="1080" w:type="dxa"/>
          </w:tcPr>
          <w:p w14:paraId="50B9230D" w14:textId="1C1BBF75" w:rsidR="00F17976" w:rsidRPr="00A852BA" w:rsidRDefault="00F17976" w:rsidP="00F17976">
            <w:pPr>
              <w:pStyle w:val="Chartbody"/>
              <w:rPr>
                <w:color w:val="000000" w:themeColor="text1"/>
              </w:rPr>
            </w:pPr>
            <w:r w:rsidRPr="00A852BA">
              <w:rPr>
                <w:color w:val="000000" w:themeColor="text1"/>
              </w:rPr>
              <w:t>0x18 (0.024)</w:t>
            </w:r>
          </w:p>
        </w:tc>
        <w:tc>
          <w:tcPr>
            <w:tcW w:w="1080" w:type="dxa"/>
          </w:tcPr>
          <w:p w14:paraId="40A9A844" w14:textId="0F370E79" w:rsidR="00F17976" w:rsidRPr="00A852BA" w:rsidRDefault="00F17976" w:rsidP="00F17976">
            <w:pPr>
              <w:pStyle w:val="Chartbody"/>
              <w:rPr>
                <w:color w:val="000000" w:themeColor="text1"/>
              </w:rPr>
            </w:pPr>
            <w:r w:rsidRPr="00A852BA">
              <w:rPr>
                <w:color w:val="000000" w:themeColor="text1"/>
              </w:rPr>
              <w:t>0x18 (0.024)</w:t>
            </w:r>
          </w:p>
        </w:tc>
        <w:tc>
          <w:tcPr>
            <w:tcW w:w="1080" w:type="dxa"/>
            <w:shd w:val="clear" w:color="auto" w:fill="auto"/>
          </w:tcPr>
          <w:p w14:paraId="6F13EE1B" w14:textId="21B3EDDF" w:rsidR="00F17976" w:rsidRPr="00FF01B9" w:rsidRDefault="00F17976" w:rsidP="00F17976">
            <w:pPr>
              <w:pStyle w:val="Chartbody"/>
              <w:rPr>
                <w:color w:val="000000" w:themeColor="text1"/>
              </w:rPr>
            </w:pPr>
            <w:r w:rsidRPr="00FF01B9">
              <w:rPr>
                <w:color w:val="000000" w:themeColor="text1"/>
              </w:rPr>
              <w:t>0x18 (0.024)</w:t>
            </w:r>
          </w:p>
        </w:tc>
        <w:bookmarkStart w:id="20" w:name="dbedbedda68f9a15ACLX580"/>
        <w:bookmarkEnd w:id="20"/>
      </w:tr>
      <w:tr w:rsidR="00F17976" w14:paraId="560B2B86" w14:textId="74095675" w:rsidTr="00FF01B9">
        <w:trPr>
          <w:cnfStyle w:val="000000100000" w:firstRow="0" w:lastRow="0" w:firstColumn="0" w:lastColumn="0" w:oddVBand="0" w:evenVBand="0" w:oddHBand="1" w:evenHBand="0" w:firstRowFirstColumn="0" w:firstRowLastColumn="0" w:lastRowFirstColumn="0" w:lastRowLastColumn="0"/>
          <w:trHeight w:val="331"/>
        </w:trPr>
        <w:tc>
          <w:tcPr>
            <w:tcW w:w="1760" w:type="dxa"/>
            <w:vMerge/>
            <w:shd w:val="clear" w:color="auto" w:fill="auto"/>
          </w:tcPr>
          <w:p w14:paraId="14936657" w14:textId="77777777" w:rsidR="00F17976" w:rsidRPr="00A852BA" w:rsidRDefault="00F17976" w:rsidP="00F17976">
            <w:pPr>
              <w:pStyle w:val="Chartbody"/>
              <w:rPr>
                <w:color w:val="000000" w:themeColor="text1"/>
              </w:rPr>
            </w:pPr>
            <w:bookmarkStart w:id="21" w:name="dbedbedda68f9a15ACLX581"/>
            <w:bookmarkEnd w:id="21"/>
          </w:p>
        </w:tc>
        <w:tc>
          <w:tcPr>
            <w:tcW w:w="1068" w:type="dxa"/>
          </w:tcPr>
          <w:p w14:paraId="75C9E18F" w14:textId="77777777" w:rsidR="00F17976" w:rsidRPr="00A852BA" w:rsidRDefault="00F17976" w:rsidP="00F17976">
            <w:pPr>
              <w:pStyle w:val="Chartbody"/>
              <w:rPr>
                <w:color w:val="000000" w:themeColor="text1"/>
              </w:rPr>
            </w:pPr>
            <w:bookmarkStart w:id="22" w:name="dbedbedda68f9a15ACLX582"/>
            <w:r w:rsidRPr="00A852BA">
              <w:rPr>
                <w:color w:val="000000" w:themeColor="text1"/>
              </w:rPr>
              <w:t xml:space="preserve">MIFPGA </w:t>
            </w:r>
            <w:bookmarkEnd w:id="22"/>
          </w:p>
        </w:tc>
        <w:tc>
          <w:tcPr>
            <w:tcW w:w="1062" w:type="dxa"/>
          </w:tcPr>
          <w:p w14:paraId="746298B5" w14:textId="00825772" w:rsidR="00F17976" w:rsidRPr="00A852BA" w:rsidRDefault="00F17976" w:rsidP="00F17976">
            <w:pPr>
              <w:pStyle w:val="Chartbody"/>
              <w:rPr>
                <w:color w:val="000000" w:themeColor="text1"/>
              </w:rPr>
            </w:pPr>
            <w:r w:rsidRPr="00A852BA">
              <w:rPr>
                <w:color w:val="000000" w:themeColor="text1"/>
              </w:rPr>
              <w:t>0x6 (0.006)</w:t>
            </w:r>
          </w:p>
        </w:tc>
        <w:tc>
          <w:tcPr>
            <w:tcW w:w="1149" w:type="dxa"/>
          </w:tcPr>
          <w:p w14:paraId="05895796" w14:textId="6B10EA30" w:rsidR="00F17976" w:rsidRPr="00A852BA" w:rsidRDefault="00F17976" w:rsidP="00F17976">
            <w:pPr>
              <w:pStyle w:val="Chartbody"/>
              <w:rPr>
                <w:color w:val="000000" w:themeColor="text1"/>
              </w:rPr>
            </w:pPr>
            <w:r w:rsidRPr="00A852BA">
              <w:rPr>
                <w:color w:val="000000" w:themeColor="text1"/>
              </w:rPr>
              <w:t>0x6 (0.006)</w:t>
            </w:r>
          </w:p>
        </w:tc>
        <w:tc>
          <w:tcPr>
            <w:tcW w:w="1080" w:type="dxa"/>
          </w:tcPr>
          <w:p w14:paraId="00F1C47A" w14:textId="113A19EB" w:rsidR="00F17976" w:rsidRPr="00A852BA" w:rsidRDefault="00F17976" w:rsidP="00F17976">
            <w:pPr>
              <w:pStyle w:val="Chartbody"/>
              <w:rPr>
                <w:color w:val="000000" w:themeColor="text1"/>
              </w:rPr>
            </w:pPr>
            <w:r w:rsidRPr="00A852BA">
              <w:rPr>
                <w:color w:val="000000" w:themeColor="text1"/>
              </w:rPr>
              <w:t>0x6 (0.006)</w:t>
            </w:r>
          </w:p>
        </w:tc>
        <w:tc>
          <w:tcPr>
            <w:tcW w:w="1080" w:type="dxa"/>
          </w:tcPr>
          <w:p w14:paraId="3E767107" w14:textId="29477D50" w:rsidR="00F17976" w:rsidRPr="00A852BA" w:rsidRDefault="00F17976" w:rsidP="00F17976">
            <w:pPr>
              <w:pStyle w:val="Chartbody"/>
              <w:rPr>
                <w:color w:val="000000" w:themeColor="text1"/>
              </w:rPr>
            </w:pPr>
            <w:r w:rsidRPr="00A852BA">
              <w:rPr>
                <w:color w:val="000000" w:themeColor="text1"/>
              </w:rPr>
              <w:t>0x6 (0.006)</w:t>
            </w:r>
          </w:p>
        </w:tc>
        <w:tc>
          <w:tcPr>
            <w:tcW w:w="1080" w:type="dxa"/>
          </w:tcPr>
          <w:p w14:paraId="3DC5DE52" w14:textId="4E32F300" w:rsidR="00F17976" w:rsidRPr="00A852BA" w:rsidRDefault="00F17976" w:rsidP="00F17976">
            <w:pPr>
              <w:pStyle w:val="Chartbody"/>
              <w:rPr>
                <w:color w:val="000000" w:themeColor="text1"/>
              </w:rPr>
            </w:pPr>
            <w:r w:rsidRPr="00A852BA">
              <w:rPr>
                <w:color w:val="000000" w:themeColor="text1"/>
              </w:rPr>
              <w:t>0x6 (0.006)</w:t>
            </w:r>
          </w:p>
        </w:tc>
        <w:tc>
          <w:tcPr>
            <w:tcW w:w="1080" w:type="dxa"/>
            <w:shd w:val="clear" w:color="auto" w:fill="auto"/>
          </w:tcPr>
          <w:p w14:paraId="2546B1BA" w14:textId="0EB958C2" w:rsidR="00F17976" w:rsidRPr="00A852BA" w:rsidRDefault="00F17976" w:rsidP="00F17976">
            <w:pPr>
              <w:pStyle w:val="Chartbody"/>
              <w:rPr>
                <w:color w:val="000000" w:themeColor="text1"/>
              </w:rPr>
            </w:pPr>
            <w:r w:rsidRPr="00A852BA">
              <w:rPr>
                <w:color w:val="000000" w:themeColor="text1"/>
              </w:rPr>
              <w:t>0x6 (0.006)</w:t>
            </w:r>
          </w:p>
        </w:tc>
        <w:bookmarkStart w:id="23" w:name="dbedbedda68f9a15ACLX587"/>
        <w:bookmarkEnd w:id="23"/>
      </w:tr>
      <w:tr w:rsidR="00F17976" w14:paraId="56419B67" w14:textId="71CA3640" w:rsidTr="00FF01B9">
        <w:trPr>
          <w:cnfStyle w:val="000000010000" w:firstRow="0" w:lastRow="0" w:firstColumn="0" w:lastColumn="0" w:oddVBand="0" w:evenVBand="0" w:oddHBand="0" w:evenHBand="1" w:firstRowFirstColumn="0" w:firstRowLastColumn="0" w:lastRowFirstColumn="0" w:lastRowLastColumn="0"/>
          <w:trHeight w:val="331"/>
        </w:trPr>
        <w:tc>
          <w:tcPr>
            <w:tcW w:w="1760" w:type="dxa"/>
            <w:vMerge w:val="restart"/>
            <w:shd w:val="clear" w:color="auto" w:fill="auto"/>
          </w:tcPr>
          <w:p w14:paraId="2EA3B8D4" w14:textId="02EA1B66" w:rsidR="00F17976" w:rsidRPr="00A852BA" w:rsidRDefault="00F17976" w:rsidP="00F17976">
            <w:pPr>
              <w:pStyle w:val="Chartbody"/>
              <w:rPr>
                <w:color w:val="000000" w:themeColor="text1"/>
              </w:rPr>
            </w:pPr>
            <w:r w:rsidRPr="00A852BA">
              <w:rPr>
                <w:color w:val="000000" w:themeColor="text1"/>
              </w:rPr>
              <w:t xml:space="preserve">Cisco Nexus 93180YC-FX3 </w:t>
            </w:r>
            <w:r w:rsidRPr="00A852BA">
              <w:rPr>
                <w:color w:val="000000" w:themeColor="text1"/>
              </w:rPr>
              <w:br/>
              <w:t>(N9K-C93180YC-FX3)</w:t>
            </w:r>
          </w:p>
        </w:tc>
        <w:tc>
          <w:tcPr>
            <w:tcW w:w="1068" w:type="dxa"/>
          </w:tcPr>
          <w:p w14:paraId="59F65CB4" w14:textId="2937CF59" w:rsidR="00F17976" w:rsidRPr="00A852BA" w:rsidRDefault="00F17976" w:rsidP="00F17976">
            <w:pPr>
              <w:pStyle w:val="Chartbody"/>
              <w:rPr>
                <w:color w:val="000000" w:themeColor="text1"/>
              </w:rPr>
            </w:pPr>
            <w:r w:rsidRPr="00A852BA">
              <w:rPr>
                <w:color w:val="000000" w:themeColor="text1"/>
              </w:rPr>
              <w:t>IOFPGA</w:t>
            </w:r>
          </w:p>
        </w:tc>
        <w:tc>
          <w:tcPr>
            <w:tcW w:w="1062" w:type="dxa"/>
          </w:tcPr>
          <w:p w14:paraId="0C7E31FC" w14:textId="12E27AF1" w:rsidR="00F17976" w:rsidRPr="00A852BA" w:rsidRDefault="00F17976" w:rsidP="00F17976">
            <w:pPr>
              <w:pStyle w:val="Chartbody"/>
              <w:rPr>
                <w:color w:val="000000" w:themeColor="text1"/>
              </w:rPr>
            </w:pPr>
            <w:r w:rsidRPr="00A852BA">
              <w:rPr>
                <w:color w:val="000000" w:themeColor="text1"/>
              </w:rPr>
              <w:t>0x12 (0.018)</w:t>
            </w:r>
          </w:p>
        </w:tc>
        <w:tc>
          <w:tcPr>
            <w:tcW w:w="1149" w:type="dxa"/>
          </w:tcPr>
          <w:p w14:paraId="60504F1C" w14:textId="4B9933D9" w:rsidR="00F17976" w:rsidRPr="00A852BA" w:rsidRDefault="00F17976" w:rsidP="00F17976">
            <w:pPr>
              <w:pStyle w:val="Chartbody"/>
              <w:rPr>
                <w:color w:val="000000" w:themeColor="text1"/>
              </w:rPr>
            </w:pPr>
            <w:r w:rsidRPr="00A852BA">
              <w:rPr>
                <w:color w:val="000000" w:themeColor="text1"/>
              </w:rPr>
              <w:t>0x12 (0.018)</w:t>
            </w:r>
          </w:p>
        </w:tc>
        <w:tc>
          <w:tcPr>
            <w:tcW w:w="1080" w:type="dxa"/>
          </w:tcPr>
          <w:p w14:paraId="03F7D8B7" w14:textId="3B18370D" w:rsidR="00F17976" w:rsidRPr="00A852BA" w:rsidRDefault="00F17976" w:rsidP="00F17976">
            <w:pPr>
              <w:pStyle w:val="Chartbody"/>
              <w:rPr>
                <w:color w:val="000000" w:themeColor="text1"/>
              </w:rPr>
            </w:pPr>
            <w:r w:rsidRPr="00A852BA">
              <w:rPr>
                <w:color w:val="000000" w:themeColor="text1"/>
              </w:rPr>
              <w:t>0x12 (0.018)</w:t>
            </w:r>
          </w:p>
        </w:tc>
        <w:tc>
          <w:tcPr>
            <w:tcW w:w="1080" w:type="dxa"/>
          </w:tcPr>
          <w:p w14:paraId="13ABD6FD" w14:textId="711DF458" w:rsidR="00F17976" w:rsidRPr="00A852BA" w:rsidRDefault="00F17976" w:rsidP="00F17976">
            <w:pPr>
              <w:pStyle w:val="Chartbody"/>
              <w:rPr>
                <w:color w:val="000000" w:themeColor="text1"/>
              </w:rPr>
            </w:pPr>
            <w:r w:rsidRPr="00A852BA">
              <w:rPr>
                <w:color w:val="000000" w:themeColor="text1"/>
              </w:rPr>
              <w:t>0x12 (0.018)</w:t>
            </w:r>
          </w:p>
        </w:tc>
        <w:tc>
          <w:tcPr>
            <w:tcW w:w="1080" w:type="dxa"/>
          </w:tcPr>
          <w:p w14:paraId="66AB6C4B" w14:textId="0F0FE611" w:rsidR="00F17976" w:rsidRPr="00A852BA" w:rsidRDefault="00F17976" w:rsidP="00F17976">
            <w:pPr>
              <w:pStyle w:val="Chartbody"/>
              <w:rPr>
                <w:color w:val="000000" w:themeColor="text1"/>
              </w:rPr>
            </w:pPr>
            <w:r w:rsidRPr="00A852BA">
              <w:rPr>
                <w:b/>
                <w:bCs/>
                <w:color w:val="000000" w:themeColor="text1"/>
              </w:rPr>
              <w:t>0x13 (0.019)</w:t>
            </w:r>
            <w:r w:rsidRPr="00A852BA">
              <w:rPr>
                <w:color w:val="000000" w:themeColor="text1"/>
                <w:vertAlign w:val="superscript"/>
              </w:rPr>
              <w:t>4</w:t>
            </w:r>
          </w:p>
        </w:tc>
        <w:tc>
          <w:tcPr>
            <w:tcW w:w="1080" w:type="dxa"/>
            <w:shd w:val="clear" w:color="auto" w:fill="auto"/>
          </w:tcPr>
          <w:p w14:paraId="75901C59" w14:textId="778ECEA9" w:rsidR="00F17976" w:rsidRPr="00A852BA" w:rsidRDefault="00F17976" w:rsidP="00F17976">
            <w:pPr>
              <w:pStyle w:val="Chartbody"/>
              <w:rPr>
                <w:b/>
                <w:bCs/>
                <w:color w:val="000000" w:themeColor="text1"/>
              </w:rPr>
            </w:pPr>
            <w:r w:rsidRPr="00A852BA">
              <w:rPr>
                <w:b/>
                <w:bCs/>
                <w:color w:val="000000" w:themeColor="text1"/>
              </w:rPr>
              <w:t>0x13 (0.019)</w:t>
            </w:r>
            <w:r w:rsidRPr="00A852BA">
              <w:rPr>
                <w:color w:val="000000" w:themeColor="text1"/>
                <w:vertAlign w:val="superscript"/>
              </w:rPr>
              <w:t>4</w:t>
            </w:r>
          </w:p>
        </w:tc>
      </w:tr>
      <w:tr w:rsidR="00F17976" w14:paraId="7684007F" w14:textId="7982D2CE" w:rsidTr="00FF01B9">
        <w:trPr>
          <w:cnfStyle w:val="000000100000" w:firstRow="0" w:lastRow="0" w:firstColumn="0" w:lastColumn="0" w:oddVBand="0" w:evenVBand="0" w:oddHBand="1" w:evenHBand="0" w:firstRowFirstColumn="0" w:firstRowLastColumn="0" w:lastRowFirstColumn="0" w:lastRowLastColumn="0"/>
          <w:trHeight w:val="331"/>
        </w:trPr>
        <w:tc>
          <w:tcPr>
            <w:tcW w:w="1760" w:type="dxa"/>
            <w:vMerge/>
            <w:shd w:val="clear" w:color="auto" w:fill="auto"/>
          </w:tcPr>
          <w:p w14:paraId="661FF25F" w14:textId="77777777" w:rsidR="00F17976" w:rsidRPr="00A852BA" w:rsidRDefault="00F17976" w:rsidP="00F17976">
            <w:pPr>
              <w:pStyle w:val="Chartbody"/>
              <w:rPr>
                <w:color w:val="000000" w:themeColor="text1"/>
              </w:rPr>
            </w:pPr>
          </w:p>
        </w:tc>
        <w:tc>
          <w:tcPr>
            <w:tcW w:w="1068" w:type="dxa"/>
          </w:tcPr>
          <w:p w14:paraId="72A206F1" w14:textId="75C3CB58" w:rsidR="00F17976" w:rsidRPr="00A852BA" w:rsidRDefault="00F17976" w:rsidP="00F17976">
            <w:pPr>
              <w:pStyle w:val="Chartbody"/>
              <w:rPr>
                <w:color w:val="000000" w:themeColor="text1"/>
              </w:rPr>
            </w:pPr>
            <w:r w:rsidRPr="00A852BA">
              <w:rPr>
                <w:color w:val="000000" w:themeColor="text1"/>
              </w:rPr>
              <w:t>MIFPGA</w:t>
            </w:r>
          </w:p>
        </w:tc>
        <w:tc>
          <w:tcPr>
            <w:tcW w:w="1062" w:type="dxa"/>
          </w:tcPr>
          <w:p w14:paraId="5EA3AC11" w14:textId="4F1D7C37" w:rsidR="00F17976" w:rsidRPr="00A852BA" w:rsidRDefault="00F17976" w:rsidP="00F17976">
            <w:pPr>
              <w:pStyle w:val="Chartbody"/>
              <w:rPr>
                <w:color w:val="000000" w:themeColor="text1"/>
              </w:rPr>
            </w:pPr>
            <w:r w:rsidRPr="00A852BA">
              <w:rPr>
                <w:b/>
                <w:bCs/>
                <w:color w:val="000000" w:themeColor="text1"/>
              </w:rPr>
              <w:t>0x18 (0.024)</w:t>
            </w:r>
          </w:p>
        </w:tc>
        <w:tc>
          <w:tcPr>
            <w:tcW w:w="1149" w:type="dxa"/>
          </w:tcPr>
          <w:p w14:paraId="480CDEF1" w14:textId="7B1A13A3" w:rsidR="00F17976" w:rsidRPr="00A852BA" w:rsidRDefault="00F17976" w:rsidP="00F17976">
            <w:pPr>
              <w:pStyle w:val="Chartbody"/>
              <w:rPr>
                <w:color w:val="000000" w:themeColor="text1"/>
              </w:rPr>
            </w:pPr>
            <w:r w:rsidRPr="00A852BA">
              <w:rPr>
                <w:color w:val="000000" w:themeColor="text1"/>
              </w:rPr>
              <w:t>0x18 (0.024)</w:t>
            </w:r>
          </w:p>
        </w:tc>
        <w:tc>
          <w:tcPr>
            <w:tcW w:w="1080" w:type="dxa"/>
          </w:tcPr>
          <w:p w14:paraId="30D1AA6E" w14:textId="19F34397" w:rsidR="00F17976" w:rsidRPr="00A852BA" w:rsidRDefault="00F17976" w:rsidP="00F17976">
            <w:pPr>
              <w:pStyle w:val="Chartbody"/>
              <w:rPr>
                <w:b/>
                <w:bCs/>
                <w:color w:val="000000" w:themeColor="text1"/>
              </w:rPr>
            </w:pPr>
            <w:r w:rsidRPr="00A852BA">
              <w:rPr>
                <w:color w:val="000000" w:themeColor="text1"/>
              </w:rPr>
              <w:t>0x18 (0.024)</w:t>
            </w:r>
          </w:p>
        </w:tc>
        <w:tc>
          <w:tcPr>
            <w:tcW w:w="1080" w:type="dxa"/>
          </w:tcPr>
          <w:p w14:paraId="57D70ED2" w14:textId="2BE341C9" w:rsidR="00F17976" w:rsidRPr="00A852BA" w:rsidRDefault="00F17976" w:rsidP="00F17976">
            <w:pPr>
              <w:pStyle w:val="Chartbody"/>
              <w:rPr>
                <w:color w:val="000000" w:themeColor="text1"/>
              </w:rPr>
            </w:pPr>
            <w:r w:rsidRPr="00A852BA">
              <w:rPr>
                <w:color w:val="000000" w:themeColor="text1"/>
              </w:rPr>
              <w:t>0x18 (0.024)</w:t>
            </w:r>
          </w:p>
        </w:tc>
        <w:tc>
          <w:tcPr>
            <w:tcW w:w="1080" w:type="dxa"/>
          </w:tcPr>
          <w:p w14:paraId="4B200485" w14:textId="283920FC" w:rsidR="00F17976" w:rsidRPr="00A852BA" w:rsidRDefault="00F17976" w:rsidP="00F17976">
            <w:pPr>
              <w:pStyle w:val="Chartbody"/>
              <w:rPr>
                <w:color w:val="000000" w:themeColor="text1"/>
              </w:rPr>
            </w:pPr>
            <w:r w:rsidRPr="00A852BA">
              <w:rPr>
                <w:color w:val="000000" w:themeColor="text1"/>
              </w:rPr>
              <w:t>0x18 (0.024)</w:t>
            </w:r>
          </w:p>
        </w:tc>
        <w:tc>
          <w:tcPr>
            <w:tcW w:w="1080" w:type="dxa"/>
            <w:shd w:val="clear" w:color="auto" w:fill="auto"/>
          </w:tcPr>
          <w:p w14:paraId="2ADE33D4" w14:textId="3C9B0E79" w:rsidR="00F17976" w:rsidRPr="00A852BA" w:rsidRDefault="00F17976" w:rsidP="00F17976">
            <w:pPr>
              <w:pStyle w:val="Chartbody"/>
              <w:rPr>
                <w:color w:val="000000" w:themeColor="text1"/>
              </w:rPr>
            </w:pPr>
            <w:r w:rsidRPr="00A852BA">
              <w:rPr>
                <w:color w:val="000000" w:themeColor="text1"/>
              </w:rPr>
              <w:t>0x18 (0.024)</w:t>
            </w:r>
          </w:p>
        </w:tc>
      </w:tr>
      <w:tr w:rsidR="00A96A62" w14:paraId="1FB2BD0C" w14:textId="51055FE2" w:rsidTr="00FF01B9">
        <w:trPr>
          <w:cnfStyle w:val="000000010000" w:firstRow="0" w:lastRow="0" w:firstColumn="0" w:lastColumn="0" w:oddVBand="0" w:evenVBand="0" w:oddHBand="0" w:evenHBand="1" w:firstRowFirstColumn="0" w:firstRowLastColumn="0" w:lastRowFirstColumn="0" w:lastRowLastColumn="0"/>
          <w:trHeight w:val="331"/>
        </w:trPr>
        <w:tc>
          <w:tcPr>
            <w:tcW w:w="1760" w:type="dxa"/>
            <w:vMerge w:val="restart"/>
            <w:shd w:val="clear" w:color="auto" w:fill="auto"/>
          </w:tcPr>
          <w:p w14:paraId="1DAB5211" w14:textId="6DD56640" w:rsidR="005D276A" w:rsidRPr="00A852BA" w:rsidRDefault="005D276A" w:rsidP="007706D5">
            <w:pPr>
              <w:pStyle w:val="Chartbody"/>
              <w:rPr>
                <w:color w:val="000000" w:themeColor="text1"/>
              </w:rPr>
            </w:pPr>
            <w:bookmarkStart w:id="24" w:name="dbedbedda68f9a15ACLX602"/>
            <w:r w:rsidRPr="00A852BA">
              <w:rPr>
                <w:color w:val="000000" w:themeColor="text1"/>
              </w:rPr>
              <w:t xml:space="preserve">Cisco Nexus 93180YC-FX3S </w:t>
            </w:r>
            <w:r w:rsidRPr="00A852BA">
              <w:rPr>
                <w:color w:val="000000" w:themeColor="text1"/>
              </w:rPr>
              <w:br/>
            </w:r>
            <w:r w:rsidRPr="00A852BA">
              <w:rPr>
                <w:color w:val="000000" w:themeColor="text1"/>
              </w:rPr>
              <w:lastRenderedPageBreak/>
              <w:t>(N9K-C93180YC-FX3S)</w:t>
            </w:r>
            <w:bookmarkEnd w:id="24"/>
          </w:p>
        </w:tc>
        <w:tc>
          <w:tcPr>
            <w:tcW w:w="1068" w:type="dxa"/>
          </w:tcPr>
          <w:p w14:paraId="507807B4" w14:textId="77777777" w:rsidR="005D276A" w:rsidRPr="00A852BA" w:rsidRDefault="005D276A" w:rsidP="007706D5">
            <w:pPr>
              <w:pStyle w:val="Chartbody"/>
              <w:rPr>
                <w:color w:val="000000" w:themeColor="text1"/>
              </w:rPr>
            </w:pPr>
            <w:bookmarkStart w:id="25" w:name="dbedbedda68f9a15ACLX603"/>
            <w:r w:rsidRPr="00A852BA">
              <w:rPr>
                <w:color w:val="000000" w:themeColor="text1"/>
              </w:rPr>
              <w:lastRenderedPageBreak/>
              <w:t>IOFPGA</w:t>
            </w:r>
            <w:bookmarkEnd w:id="25"/>
          </w:p>
        </w:tc>
        <w:tc>
          <w:tcPr>
            <w:tcW w:w="1062" w:type="dxa"/>
          </w:tcPr>
          <w:p w14:paraId="66A6AAD6" w14:textId="117E7EB7" w:rsidR="005D276A" w:rsidRPr="00A852BA" w:rsidRDefault="005D276A" w:rsidP="007706D5">
            <w:pPr>
              <w:pStyle w:val="Chartbody"/>
              <w:rPr>
                <w:b/>
                <w:bCs/>
                <w:color w:val="000000" w:themeColor="text1"/>
              </w:rPr>
            </w:pPr>
            <w:r w:rsidRPr="00A852BA">
              <w:rPr>
                <w:color w:val="000000" w:themeColor="text1"/>
              </w:rPr>
              <w:t>0x12 (0.018)</w:t>
            </w:r>
          </w:p>
        </w:tc>
        <w:tc>
          <w:tcPr>
            <w:tcW w:w="1149" w:type="dxa"/>
          </w:tcPr>
          <w:p w14:paraId="22F4BE98" w14:textId="1050C72F" w:rsidR="005D276A" w:rsidRPr="00A852BA" w:rsidRDefault="005D276A" w:rsidP="007706D5">
            <w:pPr>
              <w:pStyle w:val="Chartbody"/>
              <w:rPr>
                <w:color w:val="000000" w:themeColor="text1"/>
              </w:rPr>
            </w:pPr>
            <w:r w:rsidRPr="00A852BA">
              <w:rPr>
                <w:color w:val="000000" w:themeColor="text1"/>
              </w:rPr>
              <w:t>0x12 (0.018)</w:t>
            </w:r>
          </w:p>
        </w:tc>
        <w:tc>
          <w:tcPr>
            <w:tcW w:w="1080" w:type="dxa"/>
          </w:tcPr>
          <w:p w14:paraId="22408172" w14:textId="4E73EE61" w:rsidR="005D276A" w:rsidRPr="00A852BA" w:rsidRDefault="005D276A" w:rsidP="007706D5">
            <w:pPr>
              <w:pStyle w:val="Chartbody"/>
              <w:rPr>
                <w:color w:val="000000" w:themeColor="text1"/>
              </w:rPr>
            </w:pPr>
            <w:r w:rsidRPr="00A852BA">
              <w:rPr>
                <w:color w:val="000000" w:themeColor="text1"/>
              </w:rPr>
              <w:t>0x12 (0.018)</w:t>
            </w:r>
          </w:p>
        </w:tc>
        <w:tc>
          <w:tcPr>
            <w:tcW w:w="1080" w:type="dxa"/>
          </w:tcPr>
          <w:p w14:paraId="18440200" w14:textId="49592471" w:rsidR="005D276A" w:rsidRPr="00A852BA" w:rsidRDefault="005D276A" w:rsidP="007706D5">
            <w:pPr>
              <w:pStyle w:val="Chartbody"/>
              <w:rPr>
                <w:color w:val="000000" w:themeColor="text1"/>
              </w:rPr>
            </w:pPr>
            <w:r w:rsidRPr="00A852BA">
              <w:rPr>
                <w:color w:val="000000" w:themeColor="text1"/>
              </w:rPr>
              <w:t>0x12 (0.018)</w:t>
            </w:r>
          </w:p>
        </w:tc>
        <w:tc>
          <w:tcPr>
            <w:tcW w:w="1080" w:type="dxa"/>
          </w:tcPr>
          <w:p w14:paraId="6D136F99" w14:textId="77B3C3F6" w:rsidR="005D276A" w:rsidRPr="00A852BA" w:rsidRDefault="005D276A" w:rsidP="007706D5">
            <w:pPr>
              <w:pStyle w:val="Chartbody"/>
              <w:rPr>
                <w:color w:val="000000" w:themeColor="text1"/>
              </w:rPr>
            </w:pPr>
            <w:r w:rsidRPr="00A852BA">
              <w:rPr>
                <w:b/>
                <w:bCs/>
                <w:color w:val="000000" w:themeColor="text1"/>
              </w:rPr>
              <w:t>0x13 (0.019)</w:t>
            </w:r>
            <w:r w:rsidRPr="00A852BA">
              <w:rPr>
                <w:color w:val="000000" w:themeColor="text1"/>
                <w:vertAlign w:val="superscript"/>
              </w:rPr>
              <w:t>4</w:t>
            </w:r>
          </w:p>
        </w:tc>
        <w:tc>
          <w:tcPr>
            <w:tcW w:w="1080" w:type="dxa"/>
            <w:shd w:val="clear" w:color="auto" w:fill="auto"/>
          </w:tcPr>
          <w:p w14:paraId="563C4B33" w14:textId="59C9EE2D" w:rsidR="005D276A" w:rsidRPr="00A852BA" w:rsidRDefault="00F17976" w:rsidP="007706D5">
            <w:pPr>
              <w:pStyle w:val="Chartbody"/>
              <w:rPr>
                <w:b/>
                <w:bCs/>
                <w:color w:val="000000" w:themeColor="text1"/>
              </w:rPr>
            </w:pPr>
            <w:r w:rsidRPr="00A852BA">
              <w:rPr>
                <w:b/>
                <w:bCs/>
                <w:color w:val="000000" w:themeColor="text1"/>
              </w:rPr>
              <w:t>0x13 (0.019)</w:t>
            </w:r>
            <w:r w:rsidRPr="00A852BA">
              <w:rPr>
                <w:color w:val="000000" w:themeColor="text1"/>
                <w:vertAlign w:val="superscript"/>
              </w:rPr>
              <w:t>4</w:t>
            </w:r>
          </w:p>
        </w:tc>
        <w:bookmarkStart w:id="26" w:name="dbedbedda68f9a15ACLX608"/>
        <w:bookmarkEnd w:id="26"/>
      </w:tr>
      <w:tr w:rsidR="00876A6E" w14:paraId="164A7864" w14:textId="3FB9A64F" w:rsidTr="00FF01B9">
        <w:trPr>
          <w:cnfStyle w:val="000000100000" w:firstRow="0" w:lastRow="0" w:firstColumn="0" w:lastColumn="0" w:oddVBand="0" w:evenVBand="0" w:oddHBand="1" w:evenHBand="0" w:firstRowFirstColumn="0" w:firstRowLastColumn="0" w:lastRowFirstColumn="0" w:lastRowLastColumn="0"/>
          <w:trHeight w:val="331"/>
        </w:trPr>
        <w:tc>
          <w:tcPr>
            <w:tcW w:w="1760" w:type="dxa"/>
            <w:vMerge/>
            <w:shd w:val="clear" w:color="auto" w:fill="auto"/>
          </w:tcPr>
          <w:p w14:paraId="270B258A" w14:textId="77777777" w:rsidR="00876A6E" w:rsidRPr="00A852BA" w:rsidRDefault="00876A6E" w:rsidP="00876A6E">
            <w:pPr>
              <w:pStyle w:val="Chartbody"/>
              <w:rPr>
                <w:color w:val="000000" w:themeColor="text1"/>
              </w:rPr>
            </w:pPr>
            <w:bookmarkStart w:id="27" w:name="dbedbedda68f9a15ACLX609"/>
            <w:bookmarkEnd w:id="27"/>
          </w:p>
        </w:tc>
        <w:tc>
          <w:tcPr>
            <w:tcW w:w="1068" w:type="dxa"/>
          </w:tcPr>
          <w:p w14:paraId="71ABF11A" w14:textId="77777777" w:rsidR="00876A6E" w:rsidRPr="00A852BA" w:rsidRDefault="00876A6E" w:rsidP="00876A6E">
            <w:pPr>
              <w:pStyle w:val="Chartbody"/>
              <w:rPr>
                <w:color w:val="000000" w:themeColor="text1"/>
              </w:rPr>
            </w:pPr>
            <w:bookmarkStart w:id="28" w:name="dbedbedda68f9a15ACLX610"/>
            <w:r w:rsidRPr="00A852BA">
              <w:rPr>
                <w:color w:val="000000" w:themeColor="text1"/>
              </w:rPr>
              <w:t>MIFPGA</w:t>
            </w:r>
            <w:bookmarkEnd w:id="28"/>
          </w:p>
        </w:tc>
        <w:tc>
          <w:tcPr>
            <w:tcW w:w="1062" w:type="dxa"/>
          </w:tcPr>
          <w:p w14:paraId="70906EEE" w14:textId="24363D82" w:rsidR="00876A6E" w:rsidRPr="00A852BA" w:rsidRDefault="00876A6E" w:rsidP="00876A6E">
            <w:pPr>
              <w:pStyle w:val="Chartbody"/>
              <w:rPr>
                <w:b/>
                <w:bCs/>
                <w:color w:val="000000" w:themeColor="text1"/>
              </w:rPr>
            </w:pPr>
            <w:r w:rsidRPr="00A852BA">
              <w:rPr>
                <w:b/>
                <w:bCs/>
                <w:color w:val="000000" w:themeColor="text1"/>
              </w:rPr>
              <w:t>0x17 (0.023)</w:t>
            </w:r>
          </w:p>
        </w:tc>
        <w:tc>
          <w:tcPr>
            <w:tcW w:w="1149" w:type="dxa"/>
          </w:tcPr>
          <w:p w14:paraId="6FFC9B1E" w14:textId="3E3C2D29" w:rsidR="00876A6E" w:rsidRPr="00A852BA" w:rsidRDefault="00876A6E" w:rsidP="00876A6E">
            <w:pPr>
              <w:pStyle w:val="Chartbody"/>
              <w:rPr>
                <w:color w:val="000000" w:themeColor="text1"/>
              </w:rPr>
            </w:pPr>
            <w:r w:rsidRPr="00A852BA">
              <w:rPr>
                <w:color w:val="000000" w:themeColor="text1"/>
              </w:rPr>
              <w:t>0x17 (0.023)</w:t>
            </w:r>
          </w:p>
        </w:tc>
        <w:tc>
          <w:tcPr>
            <w:tcW w:w="1080" w:type="dxa"/>
          </w:tcPr>
          <w:p w14:paraId="48D7B513" w14:textId="1EA36B56" w:rsidR="00876A6E" w:rsidRPr="00A852BA" w:rsidRDefault="00876A6E" w:rsidP="00876A6E">
            <w:pPr>
              <w:pStyle w:val="Chartbody"/>
              <w:rPr>
                <w:b/>
                <w:bCs/>
                <w:color w:val="000000" w:themeColor="text1"/>
              </w:rPr>
            </w:pPr>
            <w:r w:rsidRPr="00A852BA">
              <w:rPr>
                <w:color w:val="000000" w:themeColor="text1"/>
              </w:rPr>
              <w:t>0x17 (0.023)</w:t>
            </w:r>
          </w:p>
        </w:tc>
        <w:tc>
          <w:tcPr>
            <w:tcW w:w="1080" w:type="dxa"/>
          </w:tcPr>
          <w:p w14:paraId="74A7C0C9" w14:textId="4A6A557B" w:rsidR="00876A6E" w:rsidRPr="00A852BA" w:rsidRDefault="00876A6E" w:rsidP="00876A6E">
            <w:pPr>
              <w:pStyle w:val="Chartbody"/>
              <w:rPr>
                <w:color w:val="000000" w:themeColor="text1"/>
              </w:rPr>
            </w:pPr>
            <w:r w:rsidRPr="00A852BA">
              <w:rPr>
                <w:color w:val="000000" w:themeColor="text1"/>
              </w:rPr>
              <w:t>0x17 (0.023)</w:t>
            </w:r>
          </w:p>
        </w:tc>
        <w:tc>
          <w:tcPr>
            <w:tcW w:w="1080" w:type="dxa"/>
          </w:tcPr>
          <w:p w14:paraId="1B30AA0B" w14:textId="4A2E08D4" w:rsidR="00876A6E" w:rsidRPr="00A852BA" w:rsidRDefault="00876A6E" w:rsidP="00876A6E">
            <w:pPr>
              <w:pStyle w:val="Chartbody"/>
              <w:rPr>
                <w:b/>
                <w:bCs/>
                <w:color w:val="000000" w:themeColor="text1"/>
              </w:rPr>
            </w:pPr>
            <w:r w:rsidRPr="00A852BA">
              <w:rPr>
                <w:color w:val="000000" w:themeColor="text1"/>
              </w:rPr>
              <w:t>0x17 (0.023)</w:t>
            </w:r>
          </w:p>
        </w:tc>
        <w:tc>
          <w:tcPr>
            <w:tcW w:w="1080" w:type="dxa"/>
            <w:shd w:val="clear" w:color="auto" w:fill="auto"/>
          </w:tcPr>
          <w:p w14:paraId="502DF386" w14:textId="2C7A4D56" w:rsidR="00876A6E" w:rsidRPr="00A852BA" w:rsidRDefault="00876A6E" w:rsidP="00876A6E">
            <w:pPr>
              <w:pStyle w:val="Chartbody"/>
              <w:rPr>
                <w:color w:val="000000" w:themeColor="text1"/>
              </w:rPr>
            </w:pPr>
            <w:r w:rsidRPr="00A852BA">
              <w:rPr>
                <w:color w:val="000000" w:themeColor="text1"/>
              </w:rPr>
              <w:t>0x17 (0.023)</w:t>
            </w:r>
          </w:p>
        </w:tc>
        <w:bookmarkStart w:id="29" w:name="dbedbedda68f9a15ACLX615"/>
        <w:bookmarkEnd w:id="29"/>
      </w:tr>
      <w:tr w:rsidR="00876A6E" w14:paraId="210D7155" w14:textId="34DAF67D" w:rsidTr="00A52749">
        <w:trPr>
          <w:cnfStyle w:val="000000010000" w:firstRow="0" w:lastRow="0" w:firstColumn="0" w:lastColumn="0" w:oddVBand="0" w:evenVBand="0" w:oddHBand="0" w:evenHBand="1" w:firstRowFirstColumn="0" w:firstRowLastColumn="0" w:lastRowFirstColumn="0" w:lastRowLastColumn="0"/>
          <w:trHeight w:val="331"/>
        </w:trPr>
        <w:tc>
          <w:tcPr>
            <w:tcW w:w="1760" w:type="dxa"/>
            <w:vMerge w:val="restart"/>
            <w:shd w:val="clear" w:color="auto" w:fill="auto"/>
          </w:tcPr>
          <w:p w14:paraId="617E9039" w14:textId="5429285E" w:rsidR="00876A6E" w:rsidRPr="00A852BA" w:rsidRDefault="00876A6E" w:rsidP="00876A6E">
            <w:pPr>
              <w:pStyle w:val="Chartbody"/>
              <w:rPr>
                <w:color w:val="000000" w:themeColor="text1"/>
              </w:rPr>
            </w:pPr>
            <w:r w:rsidRPr="00A852BA">
              <w:rPr>
                <w:color w:val="000000" w:themeColor="text1"/>
              </w:rPr>
              <w:t xml:space="preserve">Cisco Nexus 93180YC-FX3H </w:t>
            </w:r>
            <w:r w:rsidRPr="00A852BA">
              <w:rPr>
                <w:color w:val="000000" w:themeColor="text1"/>
              </w:rPr>
              <w:br/>
              <w:t>(N9K-C93180YC-FX3H)</w:t>
            </w:r>
          </w:p>
        </w:tc>
        <w:tc>
          <w:tcPr>
            <w:tcW w:w="1068" w:type="dxa"/>
          </w:tcPr>
          <w:p w14:paraId="4F6FB824" w14:textId="43F3CE91" w:rsidR="00876A6E" w:rsidRPr="00A852BA" w:rsidRDefault="00876A6E" w:rsidP="00876A6E">
            <w:pPr>
              <w:pStyle w:val="Chartbody"/>
              <w:rPr>
                <w:color w:val="000000" w:themeColor="text1"/>
              </w:rPr>
            </w:pPr>
            <w:r w:rsidRPr="00A852BA">
              <w:rPr>
                <w:color w:val="000000" w:themeColor="text1"/>
              </w:rPr>
              <w:t>IOFPGA</w:t>
            </w:r>
          </w:p>
        </w:tc>
        <w:tc>
          <w:tcPr>
            <w:tcW w:w="1062" w:type="dxa"/>
          </w:tcPr>
          <w:p w14:paraId="4A7C858C" w14:textId="7188E113" w:rsidR="00876A6E" w:rsidRPr="00A852BA" w:rsidRDefault="00876A6E" w:rsidP="00876A6E">
            <w:pPr>
              <w:pStyle w:val="Chartbody"/>
              <w:rPr>
                <w:color w:val="000000" w:themeColor="text1"/>
              </w:rPr>
            </w:pPr>
            <w:r w:rsidRPr="00A852BA">
              <w:rPr>
                <w:color w:val="000000" w:themeColor="text1"/>
              </w:rPr>
              <w:t>NA</w:t>
            </w:r>
          </w:p>
        </w:tc>
        <w:tc>
          <w:tcPr>
            <w:tcW w:w="1149" w:type="dxa"/>
          </w:tcPr>
          <w:p w14:paraId="261C2C12" w14:textId="5BD7D8F8" w:rsidR="00876A6E" w:rsidRPr="00A852BA" w:rsidRDefault="00876A6E" w:rsidP="00876A6E">
            <w:pPr>
              <w:pStyle w:val="Chartbody"/>
              <w:rPr>
                <w:color w:val="000000" w:themeColor="text1"/>
              </w:rPr>
            </w:pPr>
            <w:r w:rsidRPr="00A852BA">
              <w:rPr>
                <w:b/>
                <w:bCs/>
                <w:color w:val="000000" w:themeColor="text1"/>
              </w:rPr>
              <w:t>0x12 (0.018)</w:t>
            </w:r>
          </w:p>
        </w:tc>
        <w:tc>
          <w:tcPr>
            <w:tcW w:w="1080" w:type="dxa"/>
          </w:tcPr>
          <w:p w14:paraId="21D36AB5" w14:textId="07DDF014" w:rsidR="00876A6E" w:rsidRPr="00A852BA" w:rsidRDefault="00876A6E" w:rsidP="00876A6E">
            <w:pPr>
              <w:pStyle w:val="Chartbody"/>
              <w:rPr>
                <w:b/>
                <w:bCs/>
                <w:color w:val="000000" w:themeColor="text1"/>
              </w:rPr>
            </w:pPr>
            <w:r w:rsidRPr="00A852BA">
              <w:rPr>
                <w:color w:val="000000" w:themeColor="text1"/>
              </w:rPr>
              <w:t>0x12 (0.018)</w:t>
            </w:r>
          </w:p>
        </w:tc>
        <w:tc>
          <w:tcPr>
            <w:tcW w:w="1080" w:type="dxa"/>
          </w:tcPr>
          <w:p w14:paraId="46B17620" w14:textId="5A9DE87E" w:rsidR="00876A6E" w:rsidRPr="00A852BA" w:rsidRDefault="00876A6E" w:rsidP="00876A6E">
            <w:pPr>
              <w:pStyle w:val="Chartbody"/>
              <w:rPr>
                <w:b/>
                <w:bCs/>
                <w:color w:val="000000" w:themeColor="text1"/>
              </w:rPr>
            </w:pPr>
            <w:r w:rsidRPr="00A852BA">
              <w:rPr>
                <w:color w:val="000000" w:themeColor="text1"/>
              </w:rPr>
              <w:t>0x12 (0.018)</w:t>
            </w:r>
          </w:p>
        </w:tc>
        <w:tc>
          <w:tcPr>
            <w:tcW w:w="1080" w:type="dxa"/>
          </w:tcPr>
          <w:p w14:paraId="309E3BF6" w14:textId="51B1A9AD" w:rsidR="00876A6E" w:rsidRPr="00A852BA" w:rsidRDefault="00876A6E" w:rsidP="00876A6E">
            <w:pPr>
              <w:pStyle w:val="Chartbody"/>
              <w:rPr>
                <w:color w:val="000000" w:themeColor="text1"/>
              </w:rPr>
            </w:pPr>
            <w:r w:rsidRPr="00A852BA">
              <w:rPr>
                <w:color w:val="000000" w:themeColor="text1"/>
              </w:rPr>
              <w:t>0x12 (0.018)</w:t>
            </w:r>
          </w:p>
        </w:tc>
        <w:tc>
          <w:tcPr>
            <w:tcW w:w="1080" w:type="dxa"/>
            <w:shd w:val="clear" w:color="auto" w:fill="F2F2F2" w:themeFill="background1" w:themeFillShade="F2"/>
          </w:tcPr>
          <w:p w14:paraId="4F2EF81E" w14:textId="6AF59D21" w:rsidR="00876A6E" w:rsidRPr="00A852BA" w:rsidRDefault="00876A6E" w:rsidP="00876A6E">
            <w:pPr>
              <w:pStyle w:val="Chartbody"/>
              <w:rPr>
                <w:color w:val="000000" w:themeColor="text1"/>
              </w:rPr>
            </w:pPr>
            <w:r w:rsidRPr="00A852BA">
              <w:rPr>
                <w:color w:val="000000" w:themeColor="text1"/>
              </w:rPr>
              <w:t>0x12 (0.018)</w:t>
            </w:r>
          </w:p>
        </w:tc>
      </w:tr>
      <w:tr w:rsidR="00876A6E" w14:paraId="41464DEE" w14:textId="64425907" w:rsidTr="00FF01B9">
        <w:trPr>
          <w:cnfStyle w:val="000000100000" w:firstRow="0" w:lastRow="0" w:firstColumn="0" w:lastColumn="0" w:oddVBand="0" w:evenVBand="0" w:oddHBand="1" w:evenHBand="0" w:firstRowFirstColumn="0" w:firstRowLastColumn="0" w:lastRowFirstColumn="0" w:lastRowLastColumn="0"/>
          <w:trHeight w:val="331"/>
        </w:trPr>
        <w:tc>
          <w:tcPr>
            <w:tcW w:w="1760" w:type="dxa"/>
            <w:vMerge/>
            <w:shd w:val="clear" w:color="auto" w:fill="auto"/>
          </w:tcPr>
          <w:p w14:paraId="1BC19D34" w14:textId="77777777" w:rsidR="00876A6E" w:rsidRPr="00A852BA" w:rsidRDefault="00876A6E" w:rsidP="00876A6E">
            <w:pPr>
              <w:pStyle w:val="Chartbody"/>
              <w:rPr>
                <w:color w:val="000000" w:themeColor="text1"/>
              </w:rPr>
            </w:pPr>
          </w:p>
        </w:tc>
        <w:tc>
          <w:tcPr>
            <w:tcW w:w="1068" w:type="dxa"/>
          </w:tcPr>
          <w:p w14:paraId="6DB886C4" w14:textId="29145B83" w:rsidR="00876A6E" w:rsidRPr="00A852BA" w:rsidRDefault="00876A6E" w:rsidP="00876A6E">
            <w:pPr>
              <w:pStyle w:val="Chartbody"/>
              <w:rPr>
                <w:color w:val="000000" w:themeColor="text1"/>
              </w:rPr>
            </w:pPr>
            <w:r w:rsidRPr="00A852BA">
              <w:rPr>
                <w:color w:val="000000" w:themeColor="text1"/>
              </w:rPr>
              <w:t>MIFPGA</w:t>
            </w:r>
          </w:p>
        </w:tc>
        <w:tc>
          <w:tcPr>
            <w:tcW w:w="1062" w:type="dxa"/>
          </w:tcPr>
          <w:p w14:paraId="1A95ECB5" w14:textId="7D9F307B" w:rsidR="00876A6E" w:rsidRPr="00A852BA" w:rsidRDefault="00876A6E" w:rsidP="00876A6E">
            <w:pPr>
              <w:pStyle w:val="Chartbody"/>
              <w:rPr>
                <w:color w:val="000000" w:themeColor="text1"/>
              </w:rPr>
            </w:pPr>
            <w:r w:rsidRPr="00A852BA">
              <w:rPr>
                <w:color w:val="000000" w:themeColor="text1"/>
              </w:rPr>
              <w:t>NA</w:t>
            </w:r>
          </w:p>
        </w:tc>
        <w:tc>
          <w:tcPr>
            <w:tcW w:w="1149" w:type="dxa"/>
          </w:tcPr>
          <w:p w14:paraId="04A68E8F" w14:textId="163E1487" w:rsidR="00876A6E" w:rsidRPr="00A852BA" w:rsidRDefault="00876A6E" w:rsidP="00876A6E">
            <w:pPr>
              <w:pStyle w:val="Chartbody"/>
              <w:rPr>
                <w:color w:val="000000" w:themeColor="text1"/>
              </w:rPr>
            </w:pPr>
            <w:r w:rsidRPr="00A852BA">
              <w:rPr>
                <w:b/>
                <w:bCs/>
                <w:color w:val="000000" w:themeColor="text1"/>
              </w:rPr>
              <w:t>0x18 (0.024)</w:t>
            </w:r>
          </w:p>
        </w:tc>
        <w:tc>
          <w:tcPr>
            <w:tcW w:w="1080" w:type="dxa"/>
          </w:tcPr>
          <w:p w14:paraId="04B7BD46" w14:textId="130671CF" w:rsidR="00876A6E" w:rsidRPr="00A852BA" w:rsidRDefault="00876A6E" w:rsidP="00876A6E">
            <w:pPr>
              <w:pStyle w:val="Chartbody"/>
              <w:rPr>
                <w:b/>
                <w:bCs/>
                <w:color w:val="000000" w:themeColor="text1"/>
              </w:rPr>
            </w:pPr>
            <w:r w:rsidRPr="00A852BA">
              <w:rPr>
                <w:color w:val="000000" w:themeColor="text1"/>
              </w:rPr>
              <w:t>0x18 (0.024)</w:t>
            </w:r>
          </w:p>
        </w:tc>
        <w:tc>
          <w:tcPr>
            <w:tcW w:w="1080" w:type="dxa"/>
          </w:tcPr>
          <w:p w14:paraId="17E4D82F" w14:textId="7741B61D" w:rsidR="00876A6E" w:rsidRPr="00A852BA" w:rsidRDefault="00876A6E" w:rsidP="00876A6E">
            <w:pPr>
              <w:pStyle w:val="Chartbody"/>
              <w:rPr>
                <w:b/>
                <w:bCs/>
                <w:color w:val="000000" w:themeColor="text1"/>
              </w:rPr>
            </w:pPr>
            <w:r w:rsidRPr="00A852BA">
              <w:rPr>
                <w:color w:val="000000" w:themeColor="text1"/>
              </w:rPr>
              <w:t>0x18 (0.024)</w:t>
            </w:r>
          </w:p>
        </w:tc>
        <w:tc>
          <w:tcPr>
            <w:tcW w:w="1080" w:type="dxa"/>
          </w:tcPr>
          <w:p w14:paraId="5F58F997" w14:textId="27C73AD3" w:rsidR="00876A6E" w:rsidRPr="00A852BA" w:rsidRDefault="00876A6E" w:rsidP="00876A6E">
            <w:pPr>
              <w:pStyle w:val="Chartbody"/>
              <w:rPr>
                <w:color w:val="000000" w:themeColor="text1"/>
              </w:rPr>
            </w:pPr>
            <w:r w:rsidRPr="00A852BA">
              <w:rPr>
                <w:color w:val="000000" w:themeColor="text1"/>
              </w:rPr>
              <w:t>0x18 (0.024)</w:t>
            </w:r>
          </w:p>
        </w:tc>
        <w:tc>
          <w:tcPr>
            <w:tcW w:w="1080" w:type="dxa"/>
            <w:shd w:val="clear" w:color="auto" w:fill="auto"/>
          </w:tcPr>
          <w:p w14:paraId="605E54EE" w14:textId="6B99E05D" w:rsidR="00876A6E" w:rsidRPr="00A852BA" w:rsidRDefault="00876A6E" w:rsidP="00876A6E">
            <w:pPr>
              <w:pStyle w:val="Chartbody"/>
              <w:rPr>
                <w:color w:val="000000" w:themeColor="text1"/>
              </w:rPr>
            </w:pPr>
            <w:r w:rsidRPr="00A852BA">
              <w:rPr>
                <w:color w:val="000000" w:themeColor="text1"/>
              </w:rPr>
              <w:t>0x18 (0.024)</w:t>
            </w:r>
          </w:p>
        </w:tc>
      </w:tr>
      <w:tr w:rsidR="00876A6E" w14:paraId="228F2F3A" w14:textId="44D5C9A8" w:rsidTr="00A52749">
        <w:trPr>
          <w:cnfStyle w:val="000000010000" w:firstRow="0" w:lastRow="0" w:firstColumn="0" w:lastColumn="0" w:oddVBand="0" w:evenVBand="0" w:oddHBand="0" w:evenHBand="1" w:firstRowFirstColumn="0" w:firstRowLastColumn="0" w:lastRowFirstColumn="0" w:lastRowLastColumn="0"/>
          <w:trHeight w:val="331"/>
        </w:trPr>
        <w:tc>
          <w:tcPr>
            <w:tcW w:w="1760" w:type="dxa"/>
            <w:vMerge w:val="restart"/>
            <w:shd w:val="clear" w:color="auto" w:fill="auto"/>
            <w:hideMark/>
          </w:tcPr>
          <w:p w14:paraId="41F949AD" w14:textId="319A1430" w:rsidR="00876A6E" w:rsidRPr="00A852BA" w:rsidRDefault="00876A6E" w:rsidP="00876A6E">
            <w:pPr>
              <w:pStyle w:val="Chartbody"/>
              <w:rPr>
                <w:color w:val="000000" w:themeColor="text1"/>
              </w:rPr>
            </w:pPr>
            <w:bookmarkStart w:id="30" w:name="dbedbedda68f9a15ACLX616"/>
            <w:r w:rsidRPr="00A852BA">
              <w:rPr>
                <w:color w:val="000000" w:themeColor="text1"/>
              </w:rPr>
              <w:t xml:space="preserve">Cisco Nexus 93180YC-EX </w:t>
            </w:r>
            <w:r w:rsidRPr="00A852BA">
              <w:rPr>
                <w:color w:val="000000" w:themeColor="text1"/>
              </w:rPr>
              <w:br/>
              <w:t>(N9K-C93180YC-EX)</w:t>
            </w:r>
            <w:bookmarkEnd w:id="30"/>
          </w:p>
        </w:tc>
        <w:tc>
          <w:tcPr>
            <w:tcW w:w="1068" w:type="dxa"/>
            <w:hideMark/>
          </w:tcPr>
          <w:p w14:paraId="138C5847" w14:textId="77777777" w:rsidR="00876A6E" w:rsidRPr="00A852BA" w:rsidRDefault="00876A6E" w:rsidP="00876A6E">
            <w:pPr>
              <w:pStyle w:val="Chartbody"/>
              <w:rPr>
                <w:color w:val="000000" w:themeColor="text1"/>
              </w:rPr>
            </w:pPr>
            <w:bookmarkStart w:id="31" w:name="dbedbedda68f9a15ACLX617"/>
            <w:r w:rsidRPr="00A852BA">
              <w:rPr>
                <w:color w:val="000000" w:themeColor="text1"/>
              </w:rPr>
              <w:t xml:space="preserve">IOFPGA </w:t>
            </w:r>
            <w:bookmarkEnd w:id="31"/>
          </w:p>
        </w:tc>
        <w:tc>
          <w:tcPr>
            <w:tcW w:w="1062" w:type="dxa"/>
            <w:hideMark/>
          </w:tcPr>
          <w:p w14:paraId="096267B2" w14:textId="706E2595" w:rsidR="00876A6E" w:rsidRPr="00A852BA" w:rsidRDefault="00876A6E" w:rsidP="00876A6E">
            <w:pPr>
              <w:pStyle w:val="Chartbody"/>
              <w:rPr>
                <w:color w:val="000000" w:themeColor="text1"/>
              </w:rPr>
            </w:pPr>
            <w:r w:rsidRPr="00A852BA">
              <w:rPr>
                <w:color w:val="000000" w:themeColor="text1"/>
              </w:rPr>
              <w:t>0x15 (0.021)</w:t>
            </w:r>
          </w:p>
        </w:tc>
        <w:tc>
          <w:tcPr>
            <w:tcW w:w="1149" w:type="dxa"/>
          </w:tcPr>
          <w:p w14:paraId="1F30D81B" w14:textId="64AF682D" w:rsidR="00876A6E" w:rsidRPr="00A852BA" w:rsidRDefault="00876A6E" w:rsidP="00876A6E">
            <w:pPr>
              <w:pStyle w:val="Chartbody"/>
              <w:rPr>
                <w:color w:val="000000" w:themeColor="text1"/>
              </w:rPr>
            </w:pPr>
            <w:r w:rsidRPr="00A852BA">
              <w:rPr>
                <w:color w:val="000000" w:themeColor="text1"/>
              </w:rPr>
              <w:t>0x15 (0.021)</w:t>
            </w:r>
          </w:p>
        </w:tc>
        <w:tc>
          <w:tcPr>
            <w:tcW w:w="1080" w:type="dxa"/>
          </w:tcPr>
          <w:p w14:paraId="2FDF3F61" w14:textId="04DD4294" w:rsidR="00876A6E" w:rsidRPr="00A852BA" w:rsidRDefault="00876A6E" w:rsidP="00876A6E">
            <w:pPr>
              <w:pStyle w:val="Chartbody"/>
              <w:rPr>
                <w:color w:val="000000" w:themeColor="text1"/>
              </w:rPr>
            </w:pPr>
            <w:r w:rsidRPr="00A852BA">
              <w:rPr>
                <w:color w:val="000000" w:themeColor="text1"/>
              </w:rPr>
              <w:t>0x15 (0.021)</w:t>
            </w:r>
          </w:p>
        </w:tc>
        <w:tc>
          <w:tcPr>
            <w:tcW w:w="1080" w:type="dxa"/>
          </w:tcPr>
          <w:p w14:paraId="02CFEFB1" w14:textId="0FD0F1B9" w:rsidR="00876A6E" w:rsidRPr="00A852BA" w:rsidRDefault="00876A6E" w:rsidP="00876A6E">
            <w:pPr>
              <w:pStyle w:val="Chartbody"/>
              <w:rPr>
                <w:color w:val="000000" w:themeColor="text1"/>
              </w:rPr>
            </w:pPr>
            <w:r w:rsidRPr="00A852BA">
              <w:rPr>
                <w:color w:val="000000" w:themeColor="text1"/>
              </w:rPr>
              <w:t>0x15 (0.021)</w:t>
            </w:r>
          </w:p>
        </w:tc>
        <w:tc>
          <w:tcPr>
            <w:tcW w:w="1080" w:type="dxa"/>
          </w:tcPr>
          <w:p w14:paraId="0FE8650E" w14:textId="2128767D" w:rsidR="00876A6E" w:rsidRPr="00A852BA" w:rsidRDefault="00876A6E" w:rsidP="00876A6E">
            <w:pPr>
              <w:pStyle w:val="Chartbody"/>
              <w:rPr>
                <w:color w:val="000000" w:themeColor="text1"/>
              </w:rPr>
            </w:pPr>
            <w:r w:rsidRPr="00A852BA">
              <w:rPr>
                <w:color w:val="000000" w:themeColor="text1"/>
              </w:rPr>
              <w:t>0x15 (0.021)</w:t>
            </w:r>
          </w:p>
        </w:tc>
        <w:tc>
          <w:tcPr>
            <w:tcW w:w="1080" w:type="dxa"/>
            <w:shd w:val="clear" w:color="auto" w:fill="F2F2F2" w:themeFill="background1" w:themeFillShade="F2"/>
          </w:tcPr>
          <w:p w14:paraId="58A61888" w14:textId="094146DA" w:rsidR="00876A6E" w:rsidRPr="00A852BA" w:rsidRDefault="00876A6E" w:rsidP="00876A6E">
            <w:pPr>
              <w:pStyle w:val="Chartbody"/>
              <w:rPr>
                <w:color w:val="000000" w:themeColor="text1"/>
              </w:rPr>
            </w:pPr>
            <w:r w:rsidRPr="00A852BA">
              <w:rPr>
                <w:color w:val="000000" w:themeColor="text1"/>
              </w:rPr>
              <w:t>0x15 (0.021)</w:t>
            </w:r>
          </w:p>
        </w:tc>
        <w:bookmarkStart w:id="32" w:name="dbedbedda68f9a15ACLX622"/>
        <w:bookmarkEnd w:id="32"/>
      </w:tr>
      <w:tr w:rsidR="00876A6E" w14:paraId="36A41380" w14:textId="34DFA160" w:rsidTr="00FF01B9">
        <w:trPr>
          <w:cnfStyle w:val="000000100000" w:firstRow="0" w:lastRow="0" w:firstColumn="0" w:lastColumn="0" w:oddVBand="0" w:evenVBand="0" w:oddHBand="1" w:evenHBand="0" w:firstRowFirstColumn="0" w:firstRowLastColumn="0" w:lastRowFirstColumn="0" w:lastRowLastColumn="0"/>
          <w:trHeight w:val="331"/>
        </w:trPr>
        <w:tc>
          <w:tcPr>
            <w:tcW w:w="1760" w:type="dxa"/>
            <w:vMerge/>
            <w:shd w:val="clear" w:color="auto" w:fill="auto"/>
            <w:hideMark/>
          </w:tcPr>
          <w:p w14:paraId="6A138661" w14:textId="77777777" w:rsidR="00876A6E" w:rsidRPr="00A852BA" w:rsidRDefault="00876A6E" w:rsidP="00876A6E">
            <w:pPr>
              <w:pStyle w:val="Chartbody"/>
              <w:rPr>
                <w:color w:val="000000" w:themeColor="text1"/>
              </w:rPr>
            </w:pPr>
            <w:bookmarkStart w:id="33" w:name="dbedbedda68f9a15ACLX623"/>
            <w:bookmarkEnd w:id="33"/>
          </w:p>
        </w:tc>
        <w:tc>
          <w:tcPr>
            <w:tcW w:w="1068" w:type="dxa"/>
            <w:hideMark/>
          </w:tcPr>
          <w:p w14:paraId="0A172DEE" w14:textId="77777777" w:rsidR="00876A6E" w:rsidRPr="00A852BA" w:rsidRDefault="00876A6E" w:rsidP="00876A6E">
            <w:pPr>
              <w:pStyle w:val="Chartbody"/>
              <w:rPr>
                <w:color w:val="000000" w:themeColor="text1"/>
              </w:rPr>
            </w:pPr>
            <w:bookmarkStart w:id="34" w:name="dbedbedda68f9a15ACLX624"/>
            <w:r w:rsidRPr="00A852BA">
              <w:rPr>
                <w:color w:val="000000" w:themeColor="text1"/>
              </w:rPr>
              <w:t xml:space="preserve">MIFPGA </w:t>
            </w:r>
            <w:bookmarkEnd w:id="34"/>
          </w:p>
        </w:tc>
        <w:tc>
          <w:tcPr>
            <w:tcW w:w="1062" w:type="dxa"/>
            <w:hideMark/>
          </w:tcPr>
          <w:p w14:paraId="435DF97B" w14:textId="73D8ABC1" w:rsidR="00876A6E" w:rsidRPr="00A852BA" w:rsidRDefault="00876A6E" w:rsidP="00876A6E">
            <w:pPr>
              <w:pStyle w:val="Chartbody"/>
              <w:rPr>
                <w:color w:val="000000" w:themeColor="text1"/>
              </w:rPr>
            </w:pPr>
            <w:r w:rsidRPr="00A852BA">
              <w:rPr>
                <w:color w:val="000000" w:themeColor="text1"/>
              </w:rPr>
              <w:t>0x4 (0.004)</w:t>
            </w:r>
          </w:p>
        </w:tc>
        <w:tc>
          <w:tcPr>
            <w:tcW w:w="1149" w:type="dxa"/>
          </w:tcPr>
          <w:p w14:paraId="0738CF0F" w14:textId="3020F1F9" w:rsidR="00876A6E" w:rsidRPr="00A852BA" w:rsidRDefault="00876A6E" w:rsidP="00876A6E">
            <w:pPr>
              <w:pStyle w:val="Chartbody"/>
              <w:rPr>
                <w:color w:val="000000" w:themeColor="text1"/>
              </w:rPr>
            </w:pPr>
            <w:r w:rsidRPr="00A852BA">
              <w:rPr>
                <w:color w:val="000000" w:themeColor="text1"/>
              </w:rPr>
              <w:t>0x4 (0.004)</w:t>
            </w:r>
          </w:p>
        </w:tc>
        <w:tc>
          <w:tcPr>
            <w:tcW w:w="1080" w:type="dxa"/>
          </w:tcPr>
          <w:p w14:paraId="296C3117" w14:textId="58355D58" w:rsidR="00876A6E" w:rsidRPr="00A852BA" w:rsidRDefault="00876A6E" w:rsidP="00876A6E">
            <w:pPr>
              <w:pStyle w:val="Chartbody"/>
              <w:rPr>
                <w:color w:val="000000" w:themeColor="text1"/>
              </w:rPr>
            </w:pPr>
            <w:r w:rsidRPr="00A852BA">
              <w:rPr>
                <w:color w:val="000000" w:themeColor="text1"/>
              </w:rPr>
              <w:t>0x4 (0.004)</w:t>
            </w:r>
          </w:p>
        </w:tc>
        <w:tc>
          <w:tcPr>
            <w:tcW w:w="1080" w:type="dxa"/>
          </w:tcPr>
          <w:p w14:paraId="15C8C04D" w14:textId="5A9A6B79" w:rsidR="00876A6E" w:rsidRPr="00A852BA" w:rsidRDefault="00876A6E" w:rsidP="00876A6E">
            <w:pPr>
              <w:pStyle w:val="Chartbody"/>
              <w:rPr>
                <w:color w:val="000000" w:themeColor="text1"/>
              </w:rPr>
            </w:pPr>
            <w:r w:rsidRPr="00A852BA">
              <w:rPr>
                <w:color w:val="000000" w:themeColor="text1"/>
              </w:rPr>
              <w:t>0x4 (0.004)</w:t>
            </w:r>
          </w:p>
        </w:tc>
        <w:tc>
          <w:tcPr>
            <w:tcW w:w="1080" w:type="dxa"/>
          </w:tcPr>
          <w:p w14:paraId="0B969D37" w14:textId="285657FA" w:rsidR="00876A6E" w:rsidRPr="00A852BA" w:rsidRDefault="00876A6E" w:rsidP="00876A6E">
            <w:pPr>
              <w:pStyle w:val="Chartbody"/>
              <w:rPr>
                <w:color w:val="000000" w:themeColor="text1"/>
              </w:rPr>
            </w:pPr>
            <w:r w:rsidRPr="00A852BA">
              <w:rPr>
                <w:color w:val="000000" w:themeColor="text1"/>
              </w:rPr>
              <w:t>0x4 (0.004)</w:t>
            </w:r>
          </w:p>
        </w:tc>
        <w:tc>
          <w:tcPr>
            <w:tcW w:w="1080" w:type="dxa"/>
            <w:shd w:val="clear" w:color="auto" w:fill="auto"/>
          </w:tcPr>
          <w:p w14:paraId="023EA5DD" w14:textId="2847BE70" w:rsidR="00876A6E" w:rsidRPr="00A852BA" w:rsidRDefault="00876A6E" w:rsidP="00876A6E">
            <w:pPr>
              <w:pStyle w:val="Chartbody"/>
              <w:rPr>
                <w:color w:val="000000" w:themeColor="text1"/>
              </w:rPr>
            </w:pPr>
            <w:r w:rsidRPr="00A852BA">
              <w:rPr>
                <w:color w:val="000000" w:themeColor="text1"/>
              </w:rPr>
              <w:t>0x4 (0.004)</w:t>
            </w:r>
          </w:p>
        </w:tc>
        <w:bookmarkStart w:id="35" w:name="dbedbedda68f9a15ACLX629"/>
        <w:bookmarkEnd w:id="35"/>
      </w:tr>
      <w:tr w:rsidR="00876A6E" w14:paraId="4B85565A" w14:textId="1E53E572" w:rsidTr="00A52749">
        <w:trPr>
          <w:cnfStyle w:val="000000010000" w:firstRow="0" w:lastRow="0" w:firstColumn="0" w:lastColumn="0" w:oddVBand="0" w:evenVBand="0" w:oddHBand="0" w:evenHBand="1" w:firstRowFirstColumn="0" w:firstRowLastColumn="0" w:lastRowFirstColumn="0" w:lastRowLastColumn="0"/>
          <w:trHeight w:val="331"/>
        </w:trPr>
        <w:tc>
          <w:tcPr>
            <w:tcW w:w="1760" w:type="dxa"/>
            <w:vMerge w:val="restart"/>
            <w:shd w:val="clear" w:color="auto" w:fill="auto"/>
            <w:hideMark/>
          </w:tcPr>
          <w:p w14:paraId="4F8CEEAA" w14:textId="3E184AB7" w:rsidR="00876A6E" w:rsidRPr="00A852BA" w:rsidRDefault="00876A6E" w:rsidP="00876A6E">
            <w:pPr>
              <w:pStyle w:val="Chartbody"/>
              <w:rPr>
                <w:color w:val="000000" w:themeColor="text1"/>
              </w:rPr>
            </w:pPr>
            <w:bookmarkStart w:id="36" w:name="dbedbedda68f9a15ACLX630"/>
            <w:r w:rsidRPr="00A852BA">
              <w:rPr>
                <w:color w:val="000000" w:themeColor="text1"/>
              </w:rPr>
              <w:t xml:space="preserve">Cisco Nexus 93180YC-FX </w:t>
            </w:r>
            <w:r w:rsidRPr="00A852BA">
              <w:rPr>
                <w:color w:val="000000" w:themeColor="text1"/>
              </w:rPr>
              <w:br/>
              <w:t>(N9K-C93180YC-FX)</w:t>
            </w:r>
            <w:bookmarkEnd w:id="36"/>
          </w:p>
        </w:tc>
        <w:tc>
          <w:tcPr>
            <w:tcW w:w="1068" w:type="dxa"/>
            <w:hideMark/>
          </w:tcPr>
          <w:p w14:paraId="6CACCF70" w14:textId="77777777" w:rsidR="00876A6E" w:rsidRPr="00A852BA" w:rsidRDefault="00876A6E" w:rsidP="00876A6E">
            <w:pPr>
              <w:pStyle w:val="Chartbody"/>
              <w:rPr>
                <w:color w:val="000000" w:themeColor="text1"/>
              </w:rPr>
            </w:pPr>
            <w:bookmarkStart w:id="37" w:name="dbedbedda68f9a15ACLX631"/>
            <w:r w:rsidRPr="00A852BA">
              <w:rPr>
                <w:color w:val="000000" w:themeColor="text1"/>
              </w:rPr>
              <w:t>IOFPGA</w:t>
            </w:r>
            <w:bookmarkEnd w:id="37"/>
          </w:p>
        </w:tc>
        <w:tc>
          <w:tcPr>
            <w:tcW w:w="1062" w:type="dxa"/>
            <w:hideMark/>
          </w:tcPr>
          <w:p w14:paraId="39F00E7A" w14:textId="0C806105" w:rsidR="00876A6E" w:rsidRPr="00A852BA" w:rsidRDefault="00876A6E" w:rsidP="00876A6E">
            <w:pPr>
              <w:pStyle w:val="Chartbody"/>
              <w:rPr>
                <w:color w:val="000000" w:themeColor="text1"/>
              </w:rPr>
            </w:pPr>
            <w:r w:rsidRPr="00A852BA">
              <w:rPr>
                <w:color w:val="000000" w:themeColor="text1"/>
              </w:rPr>
              <w:t>0x22 (0.034)</w:t>
            </w:r>
          </w:p>
        </w:tc>
        <w:tc>
          <w:tcPr>
            <w:tcW w:w="1149" w:type="dxa"/>
          </w:tcPr>
          <w:p w14:paraId="49682367" w14:textId="6667740D" w:rsidR="00876A6E" w:rsidRPr="00A852BA" w:rsidRDefault="00876A6E" w:rsidP="00876A6E">
            <w:pPr>
              <w:pStyle w:val="Chartbody"/>
              <w:rPr>
                <w:color w:val="000000" w:themeColor="text1"/>
              </w:rPr>
            </w:pPr>
            <w:r w:rsidRPr="00A852BA">
              <w:rPr>
                <w:color w:val="000000" w:themeColor="text1"/>
              </w:rPr>
              <w:t>0x22 (0.034)</w:t>
            </w:r>
          </w:p>
        </w:tc>
        <w:tc>
          <w:tcPr>
            <w:tcW w:w="1080" w:type="dxa"/>
          </w:tcPr>
          <w:p w14:paraId="3B231264" w14:textId="7B349618" w:rsidR="00876A6E" w:rsidRPr="00A852BA" w:rsidRDefault="00876A6E" w:rsidP="00876A6E">
            <w:pPr>
              <w:pStyle w:val="Chartbody"/>
              <w:rPr>
                <w:color w:val="000000" w:themeColor="text1"/>
              </w:rPr>
            </w:pPr>
            <w:r w:rsidRPr="00A852BA">
              <w:rPr>
                <w:color w:val="000000" w:themeColor="text1"/>
              </w:rPr>
              <w:t>0x22 (0.034)</w:t>
            </w:r>
          </w:p>
        </w:tc>
        <w:tc>
          <w:tcPr>
            <w:tcW w:w="1080" w:type="dxa"/>
          </w:tcPr>
          <w:p w14:paraId="6E844E38" w14:textId="5F5C32A7" w:rsidR="00876A6E" w:rsidRPr="00A852BA" w:rsidRDefault="00876A6E" w:rsidP="00876A6E">
            <w:pPr>
              <w:pStyle w:val="Chartbody"/>
              <w:rPr>
                <w:color w:val="000000" w:themeColor="text1"/>
              </w:rPr>
            </w:pPr>
            <w:r w:rsidRPr="00A852BA">
              <w:rPr>
                <w:b/>
                <w:bCs/>
                <w:color w:val="000000" w:themeColor="text1"/>
              </w:rPr>
              <w:t xml:space="preserve">0x23 (0.035) </w:t>
            </w:r>
            <w:r w:rsidRPr="00A852BA">
              <w:rPr>
                <w:color w:val="000000" w:themeColor="text1"/>
                <w:vertAlign w:val="superscript"/>
              </w:rPr>
              <w:t>1</w:t>
            </w:r>
          </w:p>
        </w:tc>
        <w:tc>
          <w:tcPr>
            <w:tcW w:w="1080" w:type="dxa"/>
          </w:tcPr>
          <w:p w14:paraId="7A8AB91B" w14:textId="6FF9E327" w:rsidR="00876A6E" w:rsidRPr="00A852BA" w:rsidRDefault="00876A6E" w:rsidP="00876A6E">
            <w:pPr>
              <w:pStyle w:val="Chartbody"/>
              <w:rPr>
                <w:b/>
                <w:bCs/>
                <w:color w:val="000000" w:themeColor="text1"/>
              </w:rPr>
            </w:pPr>
            <w:r w:rsidRPr="00A852BA">
              <w:rPr>
                <w:color w:val="000000" w:themeColor="text1"/>
              </w:rPr>
              <w:t>0x23 (0.035)</w:t>
            </w:r>
            <w:r w:rsidRPr="00A852BA">
              <w:rPr>
                <w:b/>
                <w:bCs/>
                <w:color w:val="000000" w:themeColor="text1"/>
              </w:rPr>
              <w:t xml:space="preserve"> </w:t>
            </w:r>
          </w:p>
        </w:tc>
        <w:tc>
          <w:tcPr>
            <w:tcW w:w="1080" w:type="dxa"/>
            <w:shd w:val="clear" w:color="auto" w:fill="F2F2F2" w:themeFill="background1" w:themeFillShade="F2"/>
          </w:tcPr>
          <w:p w14:paraId="1396159E" w14:textId="63618CBA" w:rsidR="00876A6E" w:rsidRPr="00A852BA" w:rsidRDefault="00876A6E" w:rsidP="00876A6E">
            <w:pPr>
              <w:pStyle w:val="Chartbody"/>
              <w:rPr>
                <w:color w:val="000000" w:themeColor="text1"/>
              </w:rPr>
            </w:pPr>
            <w:r w:rsidRPr="00A852BA">
              <w:rPr>
                <w:color w:val="000000" w:themeColor="text1"/>
              </w:rPr>
              <w:t>0x23 (0.035)</w:t>
            </w:r>
            <w:r w:rsidRPr="00A852BA">
              <w:rPr>
                <w:b/>
                <w:bCs/>
                <w:color w:val="000000" w:themeColor="text1"/>
              </w:rPr>
              <w:t xml:space="preserve"> </w:t>
            </w:r>
          </w:p>
        </w:tc>
        <w:bookmarkStart w:id="38" w:name="dbedbedda68f9a15ACLX636"/>
        <w:bookmarkEnd w:id="38"/>
      </w:tr>
      <w:tr w:rsidR="00876A6E" w14:paraId="4408D928" w14:textId="4E8D2827" w:rsidTr="00FF01B9">
        <w:trPr>
          <w:cnfStyle w:val="000000100000" w:firstRow="0" w:lastRow="0" w:firstColumn="0" w:lastColumn="0" w:oddVBand="0" w:evenVBand="0" w:oddHBand="1" w:evenHBand="0" w:firstRowFirstColumn="0" w:firstRowLastColumn="0" w:lastRowFirstColumn="0" w:lastRowLastColumn="0"/>
          <w:trHeight w:val="331"/>
        </w:trPr>
        <w:tc>
          <w:tcPr>
            <w:tcW w:w="1760" w:type="dxa"/>
            <w:vMerge/>
            <w:shd w:val="clear" w:color="auto" w:fill="auto"/>
            <w:hideMark/>
          </w:tcPr>
          <w:p w14:paraId="554E943C" w14:textId="77777777" w:rsidR="00876A6E" w:rsidRPr="00A852BA" w:rsidRDefault="00876A6E" w:rsidP="00876A6E">
            <w:pPr>
              <w:pStyle w:val="Chartbody"/>
              <w:rPr>
                <w:color w:val="000000" w:themeColor="text1"/>
              </w:rPr>
            </w:pPr>
            <w:bookmarkStart w:id="39" w:name="dbedbedda68f9a15ACLX637"/>
            <w:bookmarkEnd w:id="39"/>
          </w:p>
        </w:tc>
        <w:tc>
          <w:tcPr>
            <w:tcW w:w="1068" w:type="dxa"/>
            <w:hideMark/>
          </w:tcPr>
          <w:p w14:paraId="42999DF5" w14:textId="77777777" w:rsidR="00876A6E" w:rsidRPr="00A852BA" w:rsidRDefault="00876A6E" w:rsidP="00876A6E">
            <w:pPr>
              <w:pStyle w:val="Chartbody"/>
              <w:rPr>
                <w:color w:val="000000" w:themeColor="text1"/>
              </w:rPr>
            </w:pPr>
            <w:bookmarkStart w:id="40" w:name="dbedbedda68f9a15ACLX638"/>
            <w:r w:rsidRPr="00A852BA">
              <w:rPr>
                <w:color w:val="000000" w:themeColor="text1"/>
              </w:rPr>
              <w:t>MIFPGA</w:t>
            </w:r>
            <w:bookmarkEnd w:id="40"/>
          </w:p>
        </w:tc>
        <w:tc>
          <w:tcPr>
            <w:tcW w:w="1062" w:type="dxa"/>
            <w:hideMark/>
          </w:tcPr>
          <w:p w14:paraId="307AE977" w14:textId="581EEFFD" w:rsidR="00876A6E" w:rsidRPr="00A852BA" w:rsidRDefault="00876A6E" w:rsidP="00876A6E">
            <w:pPr>
              <w:pStyle w:val="Chartbody"/>
              <w:rPr>
                <w:color w:val="000000" w:themeColor="text1"/>
              </w:rPr>
            </w:pPr>
            <w:r w:rsidRPr="00A852BA">
              <w:rPr>
                <w:color w:val="000000" w:themeColor="text1"/>
              </w:rPr>
              <w:t>0x10 (0.016)</w:t>
            </w:r>
          </w:p>
        </w:tc>
        <w:tc>
          <w:tcPr>
            <w:tcW w:w="1149" w:type="dxa"/>
          </w:tcPr>
          <w:p w14:paraId="765B5411" w14:textId="5F1AC078" w:rsidR="00876A6E" w:rsidRPr="00A852BA" w:rsidRDefault="00876A6E" w:rsidP="00876A6E">
            <w:pPr>
              <w:pStyle w:val="Chartbody"/>
              <w:rPr>
                <w:color w:val="000000" w:themeColor="text1"/>
              </w:rPr>
            </w:pPr>
            <w:r w:rsidRPr="00A852BA">
              <w:rPr>
                <w:color w:val="000000" w:themeColor="text1"/>
              </w:rPr>
              <w:t>0x10 (0.016)</w:t>
            </w:r>
          </w:p>
        </w:tc>
        <w:tc>
          <w:tcPr>
            <w:tcW w:w="1080" w:type="dxa"/>
          </w:tcPr>
          <w:p w14:paraId="28B50836" w14:textId="380DEE33" w:rsidR="00876A6E" w:rsidRPr="00A852BA" w:rsidRDefault="00876A6E" w:rsidP="00876A6E">
            <w:pPr>
              <w:pStyle w:val="Chartbody"/>
              <w:rPr>
                <w:color w:val="000000" w:themeColor="text1"/>
              </w:rPr>
            </w:pPr>
            <w:r w:rsidRPr="00A852BA">
              <w:rPr>
                <w:color w:val="000000" w:themeColor="text1"/>
              </w:rPr>
              <w:t>0x10 (0.016)</w:t>
            </w:r>
          </w:p>
        </w:tc>
        <w:tc>
          <w:tcPr>
            <w:tcW w:w="1080" w:type="dxa"/>
          </w:tcPr>
          <w:p w14:paraId="2B78A3AA" w14:textId="5887DB99" w:rsidR="00876A6E" w:rsidRPr="00A852BA" w:rsidRDefault="00876A6E" w:rsidP="00876A6E">
            <w:pPr>
              <w:pStyle w:val="Chartbody"/>
              <w:rPr>
                <w:color w:val="000000" w:themeColor="text1"/>
              </w:rPr>
            </w:pPr>
            <w:r w:rsidRPr="00A852BA">
              <w:rPr>
                <w:color w:val="000000" w:themeColor="text1"/>
              </w:rPr>
              <w:t>0x10 (0.016)</w:t>
            </w:r>
          </w:p>
        </w:tc>
        <w:tc>
          <w:tcPr>
            <w:tcW w:w="1080" w:type="dxa"/>
          </w:tcPr>
          <w:p w14:paraId="1EFA33B0" w14:textId="456CB9EC" w:rsidR="00876A6E" w:rsidRPr="00A852BA" w:rsidRDefault="00876A6E" w:rsidP="00876A6E">
            <w:pPr>
              <w:pStyle w:val="Chartbody"/>
              <w:rPr>
                <w:color w:val="000000" w:themeColor="text1"/>
              </w:rPr>
            </w:pPr>
            <w:r w:rsidRPr="00A852BA">
              <w:rPr>
                <w:color w:val="000000" w:themeColor="text1"/>
              </w:rPr>
              <w:t>0x10 (0.016)</w:t>
            </w:r>
          </w:p>
        </w:tc>
        <w:tc>
          <w:tcPr>
            <w:tcW w:w="1080" w:type="dxa"/>
            <w:shd w:val="clear" w:color="auto" w:fill="auto"/>
          </w:tcPr>
          <w:p w14:paraId="184A343E" w14:textId="3060A4B2" w:rsidR="00876A6E" w:rsidRPr="00A852BA" w:rsidRDefault="00876A6E" w:rsidP="00876A6E">
            <w:pPr>
              <w:pStyle w:val="Chartbody"/>
              <w:rPr>
                <w:color w:val="000000" w:themeColor="text1"/>
              </w:rPr>
            </w:pPr>
            <w:r w:rsidRPr="00A852BA">
              <w:rPr>
                <w:color w:val="000000" w:themeColor="text1"/>
              </w:rPr>
              <w:t>0x10 (0.016)</w:t>
            </w:r>
          </w:p>
        </w:tc>
        <w:bookmarkStart w:id="41" w:name="dbedbedda68f9a15ACLX643"/>
        <w:bookmarkEnd w:id="41"/>
      </w:tr>
      <w:tr w:rsidR="00876A6E" w14:paraId="794A3CD2" w14:textId="36A3CE07" w:rsidTr="00A52749">
        <w:trPr>
          <w:cnfStyle w:val="000000010000" w:firstRow="0" w:lastRow="0" w:firstColumn="0" w:lastColumn="0" w:oddVBand="0" w:evenVBand="0" w:oddHBand="0" w:evenHBand="1" w:firstRowFirstColumn="0" w:firstRowLastColumn="0" w:lastRowFirstColumn="0" w:lastRowLastColumn="0"/>
          <w:trHeight w:val="331"/>
        </w:trPr>
        <w:tc>
          <w:tcPr>
            <w:tcW w:w="1760" w:type="dxa"/>
            <w:vMerge w:val="restart"/>
            <w:shd w:val="clear" w:color="auto" w:fill="auto"/>
          </w:tcPr>
          <w:p w14:paraId="63606A9E" w14:textId="37DB835C" w:rsidR="00876A6E" w:rsidRPr="00A852BA" w:rsidRDefault="00876A6E" w:rsidP="00876A6E">
            <w:pPr>
              <w:pStyle w:val="Chartbody"/>
              <w:rPr>
                <w:color w:val="000000" w:themeColor="text1"/>
              </w:rPr>
            </w:pPr>
            <w:bookmarkStart w:id="42" w:name="dbedbedda68f9a15ACLX658"/>
            <w:r w:rsidRPr="00A852BA">
              <w:rPr>
                <w:color w:val="000000" w:themeColor="text1"/>
              </w:rPr>
              <w:t>Cisco Nexus 93216TC-FX2</w:t>
            </w:r>
            <w:r w:rsidRPr="00A852BA">
              <w:rPr>
                <w:color w:val="000000" w:themeColor="text1"/>
              </w:rPr>
              <w:br/>
              <w:t>(N9K-C93216TC-FX2)</w:t>
            </w:r>
            <w:bookmarkEnd w:id="42"/>
          </w:p>
        </w:tc>
        <w:tc>
          <w:tcPr>
            <w:tcW w:w="1068" w:type="dxa"/>
          </w:tcPr>
          <w:p w14:paraId="04E70B44" w14:textId="77777777" w:rsidR="00876A6E" w:rsidRPr="00A852BA" w:rsidRDefault="00876A6E" w:rsidP="00876A6E">
            <w:pPr>
              <w:pStyle w:val="Chartbody"/>
              <w:rPr>
                <w:color w:val="000000" w:themeColor="text1"/>
              </w:rPr>
            </w:pPr>
            <w:bookmarkStart w:id="43" w:name="dbedbedda68f9a15ACLX659"/>
            <w:r w:rsidRPr="00A852BA">
              <w:rPr>
                <w:color w:val="000000" w:themeColor="text1"/>
              </w:rPr>
              <w:t xml:space="preserve">IOFPGA </w:t>
            </w:r>
            <w:bookmarkEnd w:id="43"/>
          </w:p>
        </w:tc>
        <w:tc>
          <w:tcPr>
            <w:tcW w:w="1062" w:type="dxa"/>
          </w:tcPr>
          <w:p w14:paraId="77FD01D0" w14:textId="7B8A38B2" w:rsidR="00876A6E" w:rsidRPr="00A852BA" w:rsidRDefault="00876A6E" w:rsidP="00876A6E">
            <w:pPr>
              <w:pStyle w:val="Chartbody"/>
              <w:rPr>
                <w:color w:val="000000" w:themeColor="text1"/>
              </w:rPr>
            </w:pPr>
            <w:r w:rsidRPr="00A852BA">
              <w:rPr>
                <w:color w:val="000000" w:themeColor="text1"/>
              </w:rPr>
              <w:t>0x16 (0.022)</w:t>
            </w:r>
          </w:p>
        </w:tc>
        <w:tc>
          <w:tcPr>
            <w:tcW w:w="1149" w:type="dxa"/>
          </w:tcPr>
          <w:p w14:paraId="403B8744" w14:textId="2E0C1543" w:rsidR="00876A6E" w:rsidRPr="00A852BA" w:rsidRDefault="00876A6E" w:rsidP="00876A6E">
            <w:pPr>
              <w:pStyle w:val="Chartbody"/>
              <w:rPr>
                <w:color w:val="000000" w:themeColor="text1"/>
              </w:rPr>
            </w:pPr>
            <w:r w:rsidRPr="00A852BA">
              <w:rPr>
                <w:color w:val="000000" w:themeColor="text1"/>
              </w:rPr>
              <w:t>0x16 (0.022)</w:t>
            </w:r>
          </w:p>
        </w:tc>
        <w:tc>
          <w:tcPr>
            <w:tcW w:w="1080" w:type="dxa"/>
          </w:tcPr>
          <w:p w14:paraId="46C11B89" w14:textId="1196E84D" w:rsidR="00876A6E" w:rsidRPr="00A852BA" w:rsidRDefault="00876A6E" w:rsidP="00876A6E">
            <w:pPr>
              <w:pStyle w:val="Chartbody"/>
              <w:rPr>
                <w:color w:val="000000" w:themeColor="text1"/>
              </w:rPr>
            </w:pPr>
            <w:r w:rsidRPr="00A852BA">
              <w:rPr>
                <w:color w:val="000000" w:themeColor="text1"/>
              </w:rPr>
              <w:t>0x16 (0.022)</w:t>
            </w:r>
          </w:p>
        </w:tc>
        <w:tc>
          <w:tcPr>
            <w:tcW w:w="1080" w:type="dxa"/>
          </w:tcPr>
          <w:p w14:paraId="11835DF5" w14:textId="5B38DFF9" w:rsidR="00876A6E" w:rsidRPr="00A852BA" w:rsidRDefault="00876A6E" w:rsidP="00876A6E">
            <w:pPr>
              <w:pStyle w:val="Chartbody"/>
              <w:rPr>
                <w:color w:val="000000" w:themeColor="text1"/>
              </w:rPr>
            </w:pPr>
            <w:r w:rsidRPr="00A852BA">
              <w:rPr>
                <w:color w:val="000000" w:themeColor="text1"/>
              </w:rPr>
              <w:t>0x16 (0.022)</w:t>
            </w:r>
          </w:p>
        </w:tc>
        <w:tc>
          <w:tcPr>
            <w:tcW w:w="1080" w:type="dxa"/>
          </w:tcPr>
          <w:p w14:paraId="5C310691" w14:textId="7725720A" w:rsidR="00876A6E" w:rsidRPr="00A852BA" w:rsidRDefault="00876A6E" w:rsidP="00876A6E">
            <w:pPr>
              <w:pStyle w:val="Chartbody"/>
              <w:rPr>
                <w:color w:val="000000" w:themeColor="text1"/>
              </w:rPr>
            </w:pPr>
            <w:r w:rsidRPr="00A852BA">
              <w:rPr>
                <w:color w:val="000000" w:themeColor="text1"/>
              </w:rPr>
              <w:t>0x16 (0.022)</w:t>
            </w:r>
          </w:p>
        </w:tc>
        <w:tc>
          <w:tcPr>
            <w:tcW w:w="1080" w:type="dxa"/>
            <w:shd w:val="clear" w:color="auto" w:fill="F2F2F2" w:themeFill="background1" w:themeFillShade="F2"/>
          </w:tcPr>
          <w:p w14:paraId="4523B0EB" w14:textId="62A2E6B1" w:rsidR="00876A6E" w:rsidRPr="00A852BA" w:rsidRDefault="00876A6E" w:rsidP="00876A6E">
            <w:pPr>
              <w:pStyle w:val="Chartbody"/>
              <w:rPr>
                <w:color w:val="000000" w:themeColor="text1"/>
              </w:rPr>
            </w:pPr>
            <w:r w:rsidRPr="00A852BA">
              <w:rPr>
                <w:color w:val="000000" w:themeColor="text1"/>
              </w:rPr>
              <w:t>0x16 (0.022)</w:t>
            </w:r>
          </w:p>
        </w:tc>
        <w:bookmarkStart w:id="44" w:name="dbedbedda68f9a15ACLX664"/>
        <w:bookmarkEnd w:id="44"/>
      </w:tr>
      <w:tr w:rsidR="00876A6E" w14:paraId="0F67AB94" w14:textId="7F368A7D" w:rsidTr="00FF01B9">
        <w:trPr>
          <w:cnfStyle w:val="000000100000" w:firstRow="0" w:lastRow="0" w:firstColumn="0" w:lastColumn="0" w:oddVBand="0" w:evenVBand="0" w:oddHBand="1" w:evenHBand="0" w:firstRowFirstColumn="0" w:firstRowLastColumn="0" w:lastRowFirstColumn="0" w:lastRowLastColumn="0"/>
          <w:trHeight w:val="331"/>
        </w:trPr>
        <w:tc>
          <w:tcPr>
            <w:tcW w:w="1760" w:type="dxa"/>
            <w:vMerge/>
            <w:shd w:val="clear" w:color="auto" w:fill="auto"/>
          </w:tcPr>
          <w:p w14:paraId="300C2D44" w14:textId="77777777" w:rsidR="00876A6E" w:rsidRPr="00A852BA" w:rsidRDefault="00876A6E" w:rsidP="00876A6E">
            <w:pPr>
              <w:pStyle w:val="Chartbody"/>
              <w:rPr>
                <w:color w:val="000000" w:themeColor="text1"/>
              </w:rPr>
            </w:pPr>
            <w:bookmarkStart w:id="45" w:name="dbedbedda68f9a15ACLX665"/>
            <w:bookmarkEnd w:id="45"/>
          </w:p>
        </w:tc>
        <w:tc>
          <w:tcPr>
            <w:tcW w:w="1068" w:type="dxa"/>
          </w:tcPr>
          <w:p w14:paraId="5E314F9C" w14:textId="77777777" w:rsidR="00876A6E" w:rsidRPr="00A852BA" w:rsidRDefault="00876A6E" w:rsidP="00876A6E">
            <w:pPr>
              <w:pStyle w:val="Chartbody"/>
              <w:rPr>
                <w:color w:val="000000" w:themeColor="text1"/>
              </w:rPr>
            </w:pPr>
            <w:bookmarkStart w:id="46" w:name="dbedbedda68f9a15ACLX666"/>
            <w:r w:rsidRPr="00A852BA">
              <w:rPr>
                <w:color w:val="000000" w:themeColor="text1"/>
              </w:rPr>
              <w:t xml:space="preserve">MIFPGA0 </w:t>
            </w:r>
            <w:bookmarkEnd w:id="46"/>
          </w:p>
        </w:tc>
        <w:tc>
          <w:tcPr>
            <w:tcW w:w="1062" w:type="dxa"/>
          </w:tcPr>
          <w:p w14:paraId="27A44D19" w14:textId="6C19AB4E" w:rsidR="00876A6E" w:rsidRPr="00A852BA" w:rsidRDefault="00876A6E" w:rsidP="00876A6E">
            <w:pPr>
              <w:pStyle w:val="Chartbody"/>
              <w:rPr>
                <w:color w:val="000000" w:themeColor="text1"/>
              </w:rPr>
            </w:pPr>
            <w:r w:rsidRPr="00A852BA">
              <w:rPr>
                <w:color w:val="000000" w:themeColor="text1"/>
              </w:rPr>
              <w:t>0x5 (0.005)</w:t>
            </w:r>
          </w:p>
        </w:tc>
        <w:tc>
          <w:tcPr>
            <w:tcW w:w="1149" w:type="dxa"/>
          </w:tcPr>
          <w:p w14:paraId="652E6F61" w14:textId="02D9B2C1" w:rsidR="00876A6E" w:rsidRPr="00A852BA" w:rsidRDefault="00876A6E" w:rsidP="00876A6E">
            <w:pPr>
              <w:pStyle w:val="Chartbody"/>
              <w:rPr>
                <w:color w:val="000000" w:themeColor="text1"/>
              </w:rPr>
            </w:pPr>
            <w:r w:rsidRPr="00A852BA">
              <w:rPr>
                <w:color w:val="000000" w:themeColor="text1"/>
              </w:rPr>
              <w:t>0x5 (0.005)</w:t>
            </w:r>
          </w:p>
        </w:tc>
        <w:tc>
          <w:tcPr>
            <w:tcW w:w="1080" w:type="dxa"/>
          </w:tcPr>
          <w:p w14:paraId="4173B807" w14:textId="6772B736" w:rsidR="00876A6E" w:rsidRPr="00A852BA" w:rsidRDefault="00876A6E" w:rsidP="00876A6E">
            <w:pPr>
              <w:pStyle w:val="Chartbody"/>
              <w:rPr>
                <w:color w:val="000000" w:themeColor="text1"/>
              </w:rPr>
            </w:pPr>
            <w:r w:rsidRPr="00A852BA">
              <w:rPr>
                <w:color w:val="000000" w:themeColor="text1"/>
              </w:rPr>
              <w:t>0x5 (0.005)</w:t>
            </w:r>
          </w:p>
        </w:tc>
        <w:tc>
          <w:tcPr>
            <w:tcW w:w="1080" w:type="dxa"/>
          </w:tcPr>
          <w:p w14:paraId="3020CADE" w14:textId="05E25A2C" w:rsidR="00876A6E" w:rsidRPr="00A852BA" w:rsidRDefault="00876A6E" w:rsidP="00876A6E">
            <w:pPr>
              <w:pStyle w:val="Chartbody"/>
              <w:rPr>
                <w:color w:val="000000" w:themeColor="text1"/>
              </w:rPr>
            </w:pPr>
            <w:r w:rsidRPr="00A852BA">
              <w:rPr>
                <w:color w:val="000000" w:themeColor="text1"/>
              </w:rPr>
              <w:t>0x5 (0.005)</w:t>
            </w:r>
          </w:p>
        </w:tc>
        <w:tc>
          <w:tcPr>
            <w:tcW w:w="1080" w:type="dxa"/>
          </w:tcPr>
          <w:p w14:paraId="285FFEEF" w14:textId="7294EBA1" w:rsidR="00876A6E" w:rsidRPr="00A852BA" w:rsidRDefault="00876A6E" w:rsidP="00876A6E">
            <w:pPr>
              <w:pStyle w:val="Chartbody"/>
              <w:rPr>
                <w:color w:val="000000" w:themeColor="text1"/>
              </w:rPr>
            </w:pPr>
            <w:r w:rsidRPr="00A852BA">
              <w:rPr>
                <w:color w:val="000000" w:themeColor="text1"/>
              </w:rPr>
              <w:t>0x5 (0.005)</w:t>
            </w:r>
          </w:p>
        </w:tc>
        <w:tc>
          <w:tcPr>
            <w:tcW w:w="1080" w:type="dxa"/>
            <w:shd w:val="clear" w:color="auto" w:fill="auto"/>
          </w:tcPr>
          <w:p w14:paraId="6A6BD13F" w14:textId="1E790EF6" w:rsidR="00876A6E" w:rsidRPr="00A852BA" w:rsidRDefault="00876A6E" w:rsidP="00876A6E">
            <w:pPr>
              <w:pStyle w:val="Chartbody"/>
              <w:rPr>
                <w:color w:val="000000" w:themeColor="text1"/>
              </w:rPr>
            </w:pPr>
            <w:r w:rsidRPr="00A852BA">
              <w:rPr>
                <w:color w:val="000000" w:themeColor="text1"/>
              </w:rPr>
              <w:t>0x5 (0.005)</w:t>
            </w:r>
          </w:p>
        </w:tc>
        <w:bookmarkStart w:id="47" w:name="dbedbedda68f9a15ACLX671"/>
        <w:bookmarkEnd w:id="47"/>
      </w:tr>
      <w:tr w:rsidR="00876A6E" w14:paraId="6BD47DBE" w14:textId="702F59FD" w:rsidTr="00A52749">
        <w:trPr>
          <w:cnfStyle w:val="000000010000" w:firstRow="0" w:lastRow="0" w:firstColumn="0" w:lastColumn="0" w:oddVBand="0" w:evenVBand="0" w:oddHBand="0" w:evenHBand="1" w:firstRowFirstColumn="0" w:firstRowLastColumn="0" w:lastRowFirstColumn="0" w:lastRowLastColumn="0"/>
          <w:trHeight w:val="331"/>
        </w:trPr>
        <w:tc>
          <w:tcPr>
            <w:tcW w:w="1760" w:type="dxa"/>
            <w:vMerge/>
            <w:shd w:val="clear" w:color="auto" w:fill="auto"/>
          </w:tcPr>
          <w:p w14:paraId="172E07BD" w14:textId="77777777" w:rsidR="00876A6E" w:rsidRPr="00A852BA" w:rsidRDefault="00876A6E" w:rsidP="00876A6E">
            <w:pPr>
              <w:pStyle w:val="Chartbody"/>
              <w:rPr>
                <w:color w:val="000000" w:themeColor="text1"/>
              </w:rPr>
            </w:pPr>
            <w:bookmarkStart w:id="48" w:name="dbedbedda68f9a15ACLX672"/>
            <w:bookmarkEnd w:id="48"/>
          </w:p>
        </w:tc>
        <w:tc>
          <w:tcPr>
            <w:tcW w:w="1068" w:type="dxa"/>
          </w:tcPr>
          <w:p w14:paraId="5BEB8F43" w14:textId="77777777" w:rsidR="00876A6E" w:rsidRPr="00A852BA" w:rsidRDefault="00876A6E" w:rsidP="00876A6E">
            <w:pPr>
              <w:pStyle w:val="Chartbody"/>
              <w:rPr>
                <w:color w:val="000000" w:themeColor="text1"/>
              </w:rPr>
            </w:pPr>
            <w:bookmarkStart w:id="49" w:name="dbedbedda68f9a15ACLX673"/>
            <w:r w:rsidRPr="00A852BA">
              <w:rPr>
                <w:color w:val="000000" w:themeColor="text1"/>
              </w:rPr>
              <w:t>MIFPGA1</w:t>
            </w:r>
            <w:bookmarkEnd w:id="49"/>
          </w:p>
        </w:tc>
        <w:tc>
          <w:tcPr>
            <w:tcW w:w="1062" w:type="dxa"/>
          </w:tcPr>
          <w:p w14:paraId="1F2D0117" w14:textId="30421FF8" w:rsidR="00876A6E" w:rsidRPr="00A852BA" w:rsidRDefault="00876A6E" w:rsidP="00876A6E">
            <w:pPr>
              <w:pStyle w:val="Chartbody"/>
              <w:rPr>
                <w:color w:val="000000" w:themeColor="text1"/>
              </w:rPr>
            </w:pPr>
            <w:r w:rsidRPr="00A852BA">
              <w:rPr>
                <w:color w:val="000000" w:themeColor="text1"/>
              </w:rPr>
              <w:t>0x5 (0.005)</w:t>
            </w:r>
          </w:p>
        </w:tc>
        <w:tc>
          <w:tcPr>
            <w:tcW w:w="1149" w:type="dxa"/>
          </w:tcPr>
          <w:p w14:paraId="1C8F9438" w14:textId="3ED48DE9" w:rsidR="00876A6E" w:rsidRPr="00A852BA" w:rsidRDefault="00876A6E" w:rsidP="00876A6E">
            <w:pPr>
              <w:pStyle w:val="Chartbody"/>
              <w:rPr>
                <w:color w:val="000000" w:themeColor="text1"/>
              </w:rPr>
            </w:pPr>
            <w:r w:rsidRPr="00A852BA">
              <w:rPr>
                <w:color w:val="000000" w:themeColor="text1"/>
              </w:rPr>
              <w:t>0x5 (0.005)</w:t>
            </w:r>
          </w:p>
        </w:tc>
        <w:tc>
          <w:tcPr>
            <w:tcW w:w="1080" w:type="dxa"/>
          </w:tcPr>
          <w:p w14:paraId="4B35D90C" w14:textId="05A75A12" w:rsidR="00876A6E" w:rsidRPr="00A852BA" w:rsidRDefault="00876A6E" w:rsidP="00876A6E">
            <w:pPr>
              <w:pStyle w:val="Chartbody"/>
              <w:rPr>
                <w:color w:val="000000" w:themeColor="text1"/>
              </w:rPr>
            </w:pPr>
            <w:r w:rsidRPr="00A852BA">
              <w:rPr>
                <w:color w:val="000000" w:themeColor="text1"/>
              </w:rPr>
              <w:t>0x5 (0.005)</w:t>
            </w:r>
          </w:p>
        </w:tc>
        <w:tc>
          <w:tcPr>
            <w:tcW w:w="1080" w:type="dxa"/>
          </w:tcPr>
          <w:p w14:paraId="17ECA644" w14:textId="5A3FBE8A" w:rsidR="00876A6E" w:rsidRPr="00A852BA" w:rsidRDefault="00876A6E" w:rsidP="00876A6E">
            <w:pPr>
              <w:pStyle w:val="Chartbody"/>
              <w:rPr>
                <w:color w:val="000000" w:themeColor="text1"/>
              </w:rPr>
            </w:pPr>
            <w:r w:rsidRPr="00A852BA">
              <w:rPr>
                <w:color w:val="000000" w:themeColor="text1"/>
              </w:rPr>
              <w:t>0x5 (0.005)</w:t>
            </w:r>
          </w:p>
        </w:tc>
        <w:tc>
          <w:tcPr>
            <w:tcW w:w="1080" w:type="dxa"/>
          </w:tcPr>
          <w:p w14:paraId="47CF489F" w14:textId="56208562" w:rsidR="00876A6E" w:rsidRPr="00A852BA" w:rsidRDefault="00876A6E" w:rsidP="00876A6E">
            <w:pPr>
              <w:pStyle w:val="Chartbody"/>
              <w:rPr>
                <w:color w:val="000000" w:themeColor="text1"/>
              </w:rPr>
            </w:pPr>
            <w:r w:rsidRPr="00A852BA">
              <w:rPr>
                <w:color w:val="000000" w:themeColor="text1"/>
              </w:rPr>
              <w:t>0x5 (0.005)</w:t>
            </w:r>
          </w:p>
        </w:tc>
        <w:tc>
          <w:tcPr>
            <w:tcW w:w="1080" w:type="dxa"/>
            <w:shd w:val="clear" w:color="auto" w:fill="F2F2F2" w:themeFill="background1" w:themeFillShade="F2"/>
          </w:tcPr>
          <w:p w14:paraId="639C3765" w14:textId="253FB41B" w:rsidR="00876A6E" w:rsidRPr="00A852BA" w:rsidRDefault="00876A6E" w:rsidP="00876A6E">
            <w:pPr>
              <w:pStyle w:val="Chartbody"/>
              <w:rPr>
                <w:color w:val="000000" w:themeColor="text1"/>
              </w:rPr>
            </w:pPr>
            <w:r w:rsidRPr="00A852BA">
              <w:rPr>
                <w:color w:val="000000" w:themeColor="text1"/>
              </w:rPr>
              <w:t>0x5 (0.005)</w:t>
            </w:r>
          </w:p>
        </w:tc>
        <w:bookmarkStart w:id="50" w:name="dbedbedda68f9a15ACLX678"/>
        <w:bookmarkEnd w:id="50"/>
      </w:tr>
      <w:tr w:rsidR="00876A6E" w14:paraId="51F27B5D" w14:textId="66BBDA6E" w:rsidTr="00FF01B9">
        <w:trPr>
          <w:cnfStyle w:val="000000100000" w:firstRow="0" w:lastRow="0" w:firstColumn="0" w:lastColumn="0" w:oddVBand="0" w:evenVBand="0" w:oddHBand="1" w:evenHBand="0" w:firstRowFirstColumn="0" w:firstRowLastColumn="0" w:lastRowFirstColumn="0" w:lastRowLastColumn="0"/>
          <w:trHeight w:val="331"/>
        </w:trPr>
        <w:tc>
          <w:tcPr>
            <w:tcW w:w="1760" w:type="dxa"/>
            <w:vMerge w:val="restart"/>
            <w:shd w:val="clear" w:color="auto" w:fill="auto"/>
          </w:tcPr>
          <w:p w14:paraId="6E04FF32" w14:textId="454A18A4" w:rsidR="00876A6E" w:rsidRPr="00A852BA" w:rsidRDefault="00876A6E" w:rsidP="00876A6E">
            <w:pPr>
              <w:pStyle w:val="Chartbody"/>
              <w:rPr>
                <w:color w:val="000000" w:themeColor="text1"/>
                <w:highlight w:val="cyan"/>
              </w:rPr>
            </w:pPr>
            <w:bookmarkStart w:id="51" w:name="dbedbedda68f9a15ACLX679"/>
            <w:r w:rsidRPr="00A852BA">
              <w:rPr>
                <w:color w:val="000000" w:themeColor="text1"/>
              </w:rPr>
              <w:t>Cisco Nexus 93240YC-FX2</w:t>
            </w:r>
            <w:bookmarkStart w:id="52" w:name="dbedbedda68f9a15ACLX680"/>
            <w:bookmarkEnd w:id="51"/>
            <w:r w:rsidRPr="00A852BA">
              <w:rPr>
                <w:color w:val="000000" w:themeColor="text1"/>
              </w:rPr>
              <w:br/>
              <w:t>(N9K-C93240YC-FX2)</w:t>
            </w:r>
            <w:bookmarkEnd w:id="52"/>
          </w:p>
        </w:tc>
        <w:tc>
          <w:tcPr>
            <w:tcW w:w="1068" w:type="dxa"/>
          </w:tcPr>
          <w:p w14:paraId="50BF227D" w14:textId="77777777" w:rsidR="00876A6E" w:rsidRPr="00A852BA" w:rsidRDefault="00876A6E" w:rsidP="00876A6E">
            <w:pPr>
              <w:pStyle w:val="Chartbody"/>
              <w:rPr>
                <w:color w:val="000000" w:themeColor="text1"/>
              </w:rPr>
            </w:pPr>
            <w:bookmarkStart w:id="53" w:name="dbedbedda68f9a15ACLX681"/>
            <w:r w:rsidRPr="00A852BA">
              <w:rPr>
                <w:color w:val="000000" w:themeColor="text1"/>
              </w:rPr>
              <w:t xml:space="preserve">IOFPGA </w:t>
            </w:r>
            <w:bookmarkEnd w:id="53"/>
          </w:p>
        </w:tc>
        <w:tc>
          <w:tcPr>
            <w:tcW w:w="1062" w:type="dxa"/>
          </w:tcPr>
          <w:p w14:paraId="08D019C9" w14:textId="221D7715" w:rsidR="00876A6E" w:rsidRPr="00A852BA" w:rsidRDefault="00876A6E" w:rsidP="00876A6E">
            <w:pPr>
              <w:pStyle w:val="Chartbody"/>
              <w:rPr>
                <w:color w:val="000000" w:themeColor="text1"/>
              </w:rPr>
            </w:pPr>
            <w:r w:rsidRPr="00A852BA">
              <w:rPr>
                <w:color w:val="000000" w:themeColor="text1"/>
              </w:rPr>
              <w:t>0x13 (0.019)</w:t>
            </w:r>
          </w:p>
        </w:tc>
        <w:tc>
          <w:tcPr>
            <w:tcW w:w="1149" w:type="dxa"/>
          </w:tcPr>
          <w:p w14:paraId="3279D943" w14:textId="1CD8238D" w:rsidR="00876A6E" w:rsidRPr="00A852BA" w:rsidRDefault="00876A6E" w:rsidP="00876A6E">
            <w:pPr>
              <w:pStyle w:val="Chartbody"/>
              <w:rPr>
                <w:color w:val="000000" w:themeColor="text1"/>
              </w:rPr>
            </w:pPr>
            <w:r w:rsidRPr="00A852BA">
              <w:rPr>
                <w:b/>
                <w:bCs/>
                <w:color w:val="000000" w:themeColor="text1"/>
              </w:rPr>
              <w:t>0x16 (0.022)</w:t>
            </w:r>
          </w:p>
        </w:tc>
        <w:tc>
          <w:tcPr>
            <w:tcW w:w="1080" w:type="dxa"/>
          </w:tcPr>
          <w:p w14:paraId="07909D62" w14:textId="5484B4E2" w:rsidR="00876A6E" w:rsidRPr="00A852BA" w:rsidRDefault="00876A6E" w:rsidP="00876A6E">
            <w:pPr>
              <w:pStyle w:val="Chartbody"/>
              <w:rPr>
                <w:color w:val="000000" w:themeColor="text1"/>
              </w:rPr>
            </w:pPr>
            <w:r w:rsidRPr="00A852BA">
              <w:rPr>
                <w:b/>
                <w:bCs/>
                <w:color w:val="000000" w:themeColor="text1"/>
              </w:rPr>
              <w:t>0x17 (0.023)</w:t>
            </w:r>
          </w:p>
        </w:tc>
        <w:tc>
          <w:tcPr>
            <w:tcW w:w="1080" w:type="dxa"/>
          </w:tcPr>
          <w:p w14:paraId="48B010B8" w14:textId="0BFE3780" w:rsidR="00876A6E" w:rsidRPr="00A852BA" w:rsidRDefault="00876A6E" w:rsidP="00876A6E">
            <w:pPr>
              <w:pStyle w:val="Chartbody"/>
              <w:rPr>
                <w:b/>
                <w:bCs/>
                <w:color w:val="000000" w:themeColor="text1"/>
              </w:rPr>
            </w:pPr>
            <w:r w:rsidRPr="00A852BA">
              <w:rPr>
                <w:color w:val="000000" w:themeColor="text1"/>
              </w:rPr>
              <w:t>0x17 (0.023)</w:t>
            </w:r>
          </w:p>
        </w:tc>
        <w:tc>
          <w:tcPr>
            <w:tcW w:w="1080" w:type="dxa"/>
          </w:tcPr>
          <w:p w14:paraId="0ABBCA3E" w14:textId="23D21F88" w:rsidR="00876A6E" w:rsidRPr="00A852BA" w:rsidRDefault="00876A6E" w:rsidP="00876A6E">
            <w:pPr>
              <w:pStyle w:val="Chartbody"/>
              <w:rPr>
                <w:color w:val="000000" w:themeColor="text1"/>
              </w:rPr>
            </w:pPr>
            <w:r w:rsidRPr="00A852BA">
              <w:rPr>
                <w:color w:val="000000" w:themeColor="text1"/>
              </w:rPr>
              <w:t>0x17 (0.023)</w:t>
            </w:r>
          </w:p>
        </w:tc>
        <w:tc>
          <w:tcPr>
            <w:tcW w:w="1080" w:type="dxa"/>
            <w:shd w:val="clear" w:color="auto" w:fill="auto"/>
          </w:tcPr>
          <w:p w14:paraId="4FB7991C" w14:textId="17ED4741" w:rsidR="00876A6E" w:rsidRPr="00A852BA" w:rsidRDefault="00876A6E" w:rsidP="00876A6E">
            <w:pPr>
              <w:pStyle w:val="Chartbody"/>
              <w:rPr>
                <w:color w:val="000000" w:themeColor="text1"/>
              </w:rPr>
            </w:pPr>
            <w:r w:rsidRPr="00A852BA">
              <w:rPr>
                <w:color w:val="000000" w:themeColor="text1"/>
              </w:rPr>
              <w:t>0x17 (0.023)</w:t>
            </w:r>
          </w:p>
        </w:tc>
        <w:bookmarkStart w:id="54" w:name="dbedbedda68f9a15ACLX686"/>
        <w:bookmarkEnd w:id="54"/>
      </w:tr>
      <w:tr w:rsidR="00876A6E" w14:paraId="5EF16D66" w14:textId="4AAE6971" w:rsidTr="00A52749">
        <w:trPr>
          <w:cnfStyle w:val="000000010000" w:firstRow="0" w:lastRow="0" w:firstColumn="0" w:lastColumn="0" w:oddVBand="0" w:evenVBand="0" w:oddHBand="0" w:evenHBand="1" w:firstRowFirstColumn="0" w:firstRowLastColumn="0" w:lastRowFirstColumn="0" w:lastRowLastColumn="0"/>
          <w:trHeight w:val="331"/>
        </w:trPr>
        <w:tc>
          <w:tcPr>
            <w:tcW w:w="1760" w:type="dxa"/>
            <w:vMerge/>
            <w:shd w:val="clear" w:color="auto" w:fill="auto"/>
          </w:tcPr>
          <w:p w14:paraId="5E73728E" w14:textId="77777777" w:rsidR="00876A6E" w:rsidRPr="00A852BA" w:rsidRDefault="00876A6E" w:rsidP="00876A6E">
            <w:pPr>
              <w:pStyle w:val="Chartbody"/>
              <w:rPr>
                <w:color w:val="000000" w:themeColor="text1"/>
              </w:rPr>
            </w:pPr>
            <w:bookmarkStart w:id="55" w:name="dbedbedda68f9a15ACLX687"/>
            <w:bookmarkEnd w:id="55"/>
          </w:p>
        </w:tc>
        <w:tc>
          <w:tcPr>
            <w:tcW w:w="1068" w:type="dxa"/>
          </w:tcPr>
          <w:p w14:paraId="0DFE8E47" w14:textId="77777777" w:rsidR="00876A6E" w:rsidRPr="00A852BA" w:rsidRDefault="00876A6E" w:rsidP="00876A6E">
            <w:pPr>
              <w:pStyle w:val="Chartbody"/>
              <w:rPr>
                <w:color w:val="000000" w:themeColor="text1"/>
              </w:rPr>
            </w:pPr>
            <w:bookmarkStart w:id="56" w:name="dbedbedda68f9a15ACLX688"/>
            <w:r w:rsidRPr="00A852BA">
              <w:rPr>
                <w:color w:val="000000" w:themeColor="text1"/>
              </w:rPr>
              <w:t xml:space="preserve">MIFPGA1 </w:t>
            </w:r>
            <w:bookmarkEnd w:id="56"/>
          </w:p>
        </w:tc>
        <w:tc>
          <w:tcPr>
            <w:tcW w:w="1062" w:type="dxa"/>
          </w:tcPr>
          <w:p w14:paraId="4566364D" w14:textId="55B170D8" w:rsidR="00876A6E" w:rsidRPr="00A852BA" w:rsidRDefault="00876A6E" w:rsidP="00876A6E">
            <w:pPr>
              <w:pStyle w:val="Chartbody"/>
              <w:rPr>
                <w:color w:val="000000" w:themeColor="text1"/>
              </w:rPr>
            </w:pPr>
            <w:r w:rsidRPr="00A852BA">
              <w:rPr>
                <w:color w:val="000000" w:themeColor="text1"/>
              </w:rPr>
              <w:t>0x12 (0.018)</w:t>
            </w:r>
          </w:p>
        </w:tc>
        <w:tc>
          <w:tcPr>
            <w:tcW w:w="1149" w:type="dxa"/>
          </w:tcPr>
          <w:p w14:paraId="7D3E0481" w14:textId="0A22F17A" w:rsidR="00876A6E" w:rsidRPr="00A852BA" w:rsidRDefault="00876A6E" w:rsidP="00876A6E">
            <w:pPr>
              <w:pStyle w:val="Chartbody"/>
              <w:rPr>
                <w:color w:val="000000" w:themeColor="text1"/>
              </w:rPr>
            </w:pPr>
            <w:r w:rsidRPr="00A852BA">
              <w:rPr>
                <w:color w:val="000000" w:themeColor="text1"/>
              </w:rPr>
              <w:t>0x12 (0.018)</w:t>
            </w:r>
          </w:p>
        </w:tc>
        <w:tc>
          <w:tcPr>
            <w:tcW w:w="1080" w:type="dxa"/>
          </w:tcPr>
          <w:p w14:paraId="4F3FD594" w14:textId="1D27E183" w:rsidR="00876A6E" w:rsidRPr="00A852BA" w:rsidRDefault="00876A6E" w:rsidP="00876A6E">
            <w:pPr>
              <w:pStyle w:val="Chartbody"/>
              <w:rPr>
                <w:color w:val="000000" w:themeColor="text1"/>
              </w:rPr>
            </w:pPr>
            <w:r w:rsidRPr="00A852BA">
              <w:rPr>
                <w:color w:val="000000" w:themeColor="text1"/>
              </w:rPr>
              <w:t>0x12 (0.018)</w:t>
            </w:r>
          </w:p>
        </w:tc>
        <w:tc>
          <w:tcPr>
            <w:tcW w:w="1080" w:type="dxa"/>
          </w:tcPr>
          <w:p w14:paraId="753AF416" w14:textId="77126542" w:rsidR="00876A6E" w:rsidRPr="00A852BA" w:rsidRDefault="00876A6E" w:rsidP="00876A6E">
            <w:pPr>
              <w:pStyle w:val="Chartbody"/>
              <w:rPr>
                <w:color w:val="000000" w:themeColor="text1"/>
              </w:rPr>
            </w:pPr>
            <w:r w:rsidRPr="00A852BA">
              <w:rPr>
                <w:color w:val="000000" w:themeColor="text1"/>
              </w:rPr>
              <w:t>0x12 (0.018)</w:t>
            </w:r>
          </w:p>
        </w:tc>
        <w:tc>
          <w:tcPr>
            <w:tcW w:w="1080" w:type="dxa"/>
          </w:tcPr>
          <w:p w14:paraId="7D51B1AB" w14:textId="7CDE31C7" w:rsidR="00876A6E" w:rsidRPr="00A852BA" w:rsidRDefault="00876A6E" w:rsidP="00876A6E">
            <w:pPr>
              <w:pStyle w:val="Chartbody"/>
              <w:rPr>
                <w:color w:val="000000" w:themeColor="text1"/>
              </w:rPr>
            </w:pPr>
            <w:r w:rsidRPr="00A852BA">
              <w:rPr>
                <w:color w:val="000000" w:themeColor="text1"/>
              </w:rPr>
              <w:t>0x12 (0.018)</w:t>
            </w:r>
          </w:p>
        </w:tc>
        <w:tc>
          <w:tcPr>
            <w:tcW w:w="1080" w:type="dxa"/>
            <w:shd w:val="clear" w:color="auto" w:fill="F2F2F2" w:themeFill="background1" w:themeFillShade="F2"/>
          </w:tcPr>
          <w:p w14:paraId="200FFE4D" w14:textId="04D33B1E" w:rsidR="00876A6E" w:rsidRPr="00A852BA" w:rsidRDefault="00876A6E" w:rsidP="00876A6E">
            <w:pPr>
              <w:pStyle w:val="Chartbody"/>
              <w:rPr>
                <w:color w:val="000000" w:themeColor="text1"/>
              </w:rPr>
            </w:pPr>
            <w:r w:rsidRPr="00A852BA">
              <w:rPr>
                <w:color w:val="000000" w:themeColor="text1"/>
              </w:rPr>
              <w:t>0x12 (0.018)</w:t>
            </w:r>
          </w:p>
        </w:tc>
        <w:bookmarkStart w:id="57" w:name="dbedbedda68f9a15ACLX693"/>
        <w:bookmarkEnd w:id="57"/>
      </w:tr>
      <w:tr w:rsidR="00876A6E" w14:paraId="0E11A992" w14:textId="7D8B9D75" w:rsidTr="00FF01B9">
        <w:trPr>
          <w:cnfStyle w:val="000000100000" w:firstRow="0" w:lastRow="0" w:firstColumn="0" w:lastColumn="0" w:oddVBand="0" w:evenVBand="0" w:oddHBand="1" w:evenHBand="0" w:firstRowFirstColumn="0" w:firstRowLastColumn="0" w:lastRowFirstColumn="0" w:lastRowLastColumn="0"/>
          <w:trHeight w:val="331"/>
        </w:trPr>
        <w:tc>
          <w:tcPr>
            <w:tcW w:w="1760" w:type="dxa"/>
            <w:vMerge/>
            <w:shd w:val="clear" w:color="auto" w:fill="auto"/>
          </w:tcPr>
          <w:p w14:paraId="6EFECBB3" w14:textId="77777777" w:rsidR="00876A6E" w:rsidRPr="00A852BA" w:rsidRDefault="00876A6E" w:rsidP="00876A6E">
            <w:pPr>
              <w:pStyle w:val="Chartbody"/>
              <w:rPr>
                <w:color w:val="000000" w:themeColor="text1"/>
              </w:rPr>
            </w:pPr>
            <w:bookmarkStart w:id="58" w:name="dbedbedda68f9a15ACLX694"/>
            <w:bookmarkEnd w:id="58"/>
          </w:p>
        </w:tc>
        <w:tc>
          <w:tcPr>
            <w:tcW w:w="1068" w:type="dxa"/>
          </w:tcPr>
          <w:p w14:paraId="3FD99693" w14:textId="77777777" w:rsidR="00876A6E" w:rsidRPr="00A852BA" w:rsidRDefault="00876A6E" w:rsidP="00876A6E">
            <w:pPr>
              <w:pStyle w:val="Chartbody"/>
              <w:rPr>
                <w:color w:val="000000" w:themeColor="text1"/>
              </w:rPr>
            </w:pPr>
            <w:bookmarkStart w:id="59" w:name="dbedbedda68f9a15ACLX695"/>
            <w:r w:rsidRPr="00A852BA">
              <w:rPr>
                <w:color w:val="000000" w:themeColor="text1"/>
              </w:rPr>
              <w:t>MIFPGA2</w:t>
            </w:r>
            <w:bookmarkEnd w:id="59"/>
          </w:p>
        </w:tc>
        <w:tc>
          <w:tcPr>
            <w:tcW w:w="1062" w:type="dxa"/>
          </w:tcPr>
          <w:p w14:paraId="5599C9BA" w14:textId="44532210" w:rsidR="00876A6E" w:rsidRPr="00A852BA" w:rsidRDefault="00876A6E" w:rsidP="00876A6E">
            <w:pPr>
              <w:pStyle w:val="Chartbody"/>
              <w:rPr>
                <w:color w:val="000000" w:themeColor="text1"/>
              </w:rPr>
            </w:pPr>
            <w:r w:rsidRPr="00A852BA">
              <w:rPr>
                <w:color w:val="000000" w:themeColor="text1"/>
              </w:rPr>
              <w:t>0x7 (0.007)</w:t>
            </w:r>
          </w:p>
        </w:tc>
        <w:tc>
          <w:tcPr>
            <w:tcW w:w="1149" w:type="dxa"/>
          </w:tcPr>
          <w:p w14:paraId="07DCC468" w14:textId="1649CEC4" w:rsidR="00876A6E" w:rsidRPr="00A852BA" w:rsidRDefault="00876A6E" w:rsidP="00876A6E">
            <w:pPr>
              <w:pStyle w:val="Chartbody"/>
              <w:rPr>
                <w:color w:val="000000" w:themeColor="text1"/>
              </w:rPr>
            </w:pPr>
            <w:r w:rsidRPr="00A852BA">
              <w:rPr>
                <w:b/>
                <w:bCs/>
                <w:color w:val="000000" w:themeColor="text1"/>
              </w:rPr>
              <w:t>0x8 (0.007)</w:t>
            </w:r>
          </w:p>
        </w:tc>
        <w:tc>
          <w:tcPr>
            <w:tcW w:w="1080" w:type="dxa"/>
          </w:tcPr>
          <w:p w14:paraId="3B678979" w14:textId="681E41A1" w:rsidR="00876A6E" w:rsidRPr="00A852BA" w:rsidRDefault="00876A6E" w:rsidP="00876A6E">
            <w:pPr>
              <w:pStyle w:val="Chartbody"/>
              <w:rPr>
                <w:color w:val="000000" w:themeColor="text1"/>
              </w:rPr>
            </w:pPr>
            <w:r w:rsidRPr="00A852BA">
              <w:rPr>
                <w:color w:val="000000" w:themeColor="text1"/>
              </w:rPr>
              <w:t>0x8 (0.007)</w:t>
            </w:r>
          </w:p>
        </w:tc>
        <w:tc>
          <w:tcPr>
            <w:tcW w:w="1080" w:type="dxa"/>
          </w:tcPr>
          <w:p w14:paraId="712DB78B" w14:textId="0D13F8A5" w:rsidR="00876A6E" w:rsidRPr="00A852BA" w:rsidRDefault="00876A6E" w:rsidP="00876A6E">
            <w:pPr>
              <w:pStyle w:val="Chartbody"/>
              <w:rPr>
                <w:b/>
                <w:bCs/>
                <w:color w:val="000000" w:themeColor="text1"/>
              </w:rPr>
            </w:pPr>
            <w:r w:rsidRPr="00A852BA">
              <w:rPr>
                <w:color w:val="000000" w:themeColor="text1"/>
              </w:rPr>
              <w:t>0x8 (0.007)</w:t>
            </w:r>
          </w:p>
        </w:tc>
        <w:tc>
          <w:tcPr>
            <w:tcW w:w="1080" w:type="dxa"/>
          </w:tcPr>
          <w:p w14:paraId="77A11BAC" w14:textId="73288844" w:rsidR="00876A6E" w:rsidRPr="00A852BA" w:rsidRDefault="00876A6E" w:rsidP="00876A6E">
            <w:pPr>
              <w:pStyle w:val="Chartbody"/>
              <w:rPr>
                <w:color w:val="000000" w:themeColor="text1"/>
              </w:rPr>
            </w:pPr>
            <w:r w:rsidRPr="00A852BA">
              <w:rPr>
                <w:color w:val="000000" w:themeColor="text1"/>
              </w:rPr>
              <w:t>0x8 (0.007)</w:t>
            </w:r>
          </w:p>
        </w:tc>
        <w:tc>
          <w:tcPr>
            <w:tcW w:w="1080" w:type="dxa"/>
            <w:shd w:val="clear" w:color="auto" w:fill="auto"/>
          </w:tcPr>
          <w:p w14:paraId="70247FA5" w14:textId="368FB1B6" w:rsidR="00876A6E" w:rsidRPr="00A852BA" w:rsidRDefault="00876A6E" w:rsidP="00876A6E">
            <w:pPr>
              <w:pStyle w:val="Chartbody"/>
              <w:rPr>
                <w:color w:val="000000" w:themeColor="text1"/>
              </w:rPr>
            </w:pPr>
            <w:r w:rsidRPr="00A852BA">
              <w:rPr>
                <w:color w:val="000000" w:themeColor="text1"/>
              </w:rPr>
              <w:t>0x8 (0.007)</w:t>
            </w:r>
          </w:p>
        </w:tc>
        <w:bookmarkStart w:id="60" w:name="dbedbedda68f9a15ACLX700"/>
        <w:bookmarkEnd w:id="60"/>
      </w:tr>
      <w:tr w:rsidR="00876A6E" w14:paraId="172EF5DF" w14:textId="6EA0AEEB" w:rsidTr="00A52749">
        <w:trPr>
          <w:cnfStyle w:val="000000010000" w:firstRow="0" w:lastRow="0" w:firstColumn="0" w:lastColumn="0" w:oddVBand="0" w:evenVBand="0" w:oddHBand="0" w:evenHBand="1" w:firstRowFirstColumn="0" w:firstRowLastColumn="0" w:lastRowFirstColumn="0" w:lastRowLastColumn="0"/>
          <w:trHeight w:val="331"/>
        </w:trPr>
        <w:tc>
          <w:tcPr>
            <w:tcW w:w="1760" w:type="dxa"/>
            <w:vMerge w:val="restart"/>
            <w:shd w:val="clear" w:color="auto" w:fill="auto"/>
          </w:tcPr>
          <w:p w14:paraId="56A30BDF" w14:textId="36532F19" w:rsidR="00876A6E" w:rsidRPr="00A852BA" w:rsidRDefault="00876A6E" w:rsidP="00876A6E">
            <w:pPr>
              <w:pStyle w:val="Chartbody"/>
              <w:rPr>
                <w:color w:val="000000" w:themeColor="text1"/>
              </w:rPr>
            </w:pPr>
            <w:bookmarkStart w:id="61" w:name="dbedbedda68f9a15ACLX701"/>
            <w:r w:rsidRPr="00A852BA">
              <w:rPr>
                <w:color w:val="000000" w:themeColor="text1"/>
              </w:rPr>
              <w:t>Cisco Nexus 9332C (N9K-C9332C)</w:t>
            </w:r>
            <w:bookmarkEnd w:id="61"/>
          </w:p>
        </w:tc>
        <w:tc>
          <w:tcPr>
            <w:tcW w:w="1068" w:type="dxa"/>
          </w:tcPr>
          <w:p w14:paraId="480B4EF1" w14:textId="77777777" w:rsidR="00876A6E" w:rsidRPr="00A852BA" w:rsidRDefault="00876A6E" w:rsidP="00876A6E">
            <w:pPr>
              <w:pStyle w:val="Chartbody"/>
              <w:rPr>
                <w:color w:val="000000" w:themeColor="text1"/>
              </w:rPr>
            </w:pPr>
            <w:bookmarkStart w:id="62" w:name="dbedbedda68f9a15ACLX702"/>
            <w:r w:rsidRPr="00A852BA">
              <w:rPr>
                <w:color w:val="000000" w:themeColor="text1"/>
              </w:rPr>
              <w:t xml:space="preserve">IOFPGA </w:t>
            </w:r>
            <w:bookmarkEnd w:id="62"/>
          </w:p>
        </w:tc>
        <w:tc>
          <w:tcPr>
            <w:tcW w:w="1062" w:type="dxa"/>
          </w:tcPr>
          <w:p w14:paraId="5A1FFCDB" w14:textId="0EA3C2D3" w:rsidR="00876A6E" w:rsidRPr="00A852BA" w:rsidRDefault="00876A6E" w:rsidP="00876A6E">
            <w:pPr>
              <w:pStyle w:val="Chartbody"/>
              <w:rPr>
                <w:color w:val="000000" w:themeColor="text1"/>
              </w:rPr>
            </w:pPr>
            <w:r w:rsidRPr="00A852BA">
              <w:rPr>
                <w:color w:val="000000" w:themeColor="text1"/>
              </w:rPr>
              <w:t>0x13 (0.019)</w:t>
            </w:r>
          </w:p>
        </w:tc>
        <w:tc>
          <w:tcPr>
            <w:tcW w:w="1149" w:type="dxa"/>
          </w:tcPr>
          <w:p w14:paraId="18343CF2" w14:textId="33020A31" w:rsidR="00876A6E" w:rsidRPr="00A852BA" w:rsidRDefault="00876A6E" w:rsidP="00876A6E">
            <w:pPr>
              <w:pStyle w:val="Chartbody"/>
              <w:rPr>
                <w:color w:val="000000" w:themeColor="text1"/>
              </w:rPr>
            </w:pPr>
            <w:r w:rsidRPr="00A852BA">
              <w:rPr>
                <w:b/>
                <w:bCs/>
                <w:color w:val="000000" w:themeColor="text1"/>
              </w:rPr>
              <w:t>0x16 (0.022)</w:t>
            </w:r>
          </w:p>
        </w:tc>
        <w:tc>
          <w:tcPr>
            <w:tcW w:w="1080" w:type="dxa"/>
          </w:tcPr>
          <w:p w14:paraId="2712CC29" w14:textId="75A301E7" w:rsidR="00876A6E" w:rsidRPr="00A852BA" w:rsidRDefault="00876A6E" w:rsidP="00876A6E">
            <w:pPr>
              <w:pStyle w:val="Chartbody"/>
              <w:rPr>
                <w:color w:val="000000" w:themeColor="text1"/>
              </w:rPr>
            </w:pPr>
            <w:r w:rsidRPr="00A852BA">
              <w:rPr>
                <w:b/>
                <w:bCs/>
                <w:color w:val="000000" w:themeColor="text1"/>
              </w:rPr>
              <w:t>0x17 (0.023)</w:t>
            </w:r>
          </w:p>
        </w:tc>
        <w:tc>
          <w:tcPr>
            <w:tcW w:w="1080" w:type="dxa"/>
          </w:tcPr>
          <w:p w14:paraId="332C0F55" w14:textId="7D154DD6" w:rsidR="00876A6E" w:rsidRPr="00A852BA" w:rsidRDefault="00876A6E" w:rsidP="00876A6E">
            <w:pPr>
              <w:pStyle w:val="Chartbody"/>
              <w:rPr>
                <w:b/>
                <w:bCs/>
                <w:color w:val="000000" w:themeColor="text1"/>
              </w:rPr>
            </w:pPr>
            <w:r w:rsidRPr="00A852BA">
              <w:rPr>
                <w:color w:val="000000" w:themeColor="text1"/>
              </w:rPr>
              <w:t>0x17 (0.023)</w:t>
            </w:r>
          </w:p>
        </w:tc>
        <w:tc>
          <w:tcPr>
            <w:tcW w:w="1080" w:type="dxa"/>
          </w:tcPr>
          <w:p w14:paraId="3BFD3EE5" w14:textId="7F0DF9FA" w:rsidR="00876A6E" w:rsidRPr="00A852BA" w:rsidRDefault="00876A6E" w:rsidP="00876A6E">
            <w:pPr>
              <w:pStyle w:val="Chartbody"/>
              <w:rPr>
                <w:color w:val="000000" w:themeColor="text1"/>
              </w:rPr>
            </w:pPr>
            <w:r w:rsidRPr="00A852BA">
              <w:rPr>
                <w:color w:val="000000" w:themeColor="text1"/>
              </w:rPr>
              <w:t>0x17 (0.023)</w:t>
            </w:r>
          </w:p>
        </w:tc>
        <w:tc>
          <w:tcPr>
            <w:tcW w:w="1080" w:type="dxa"/>
            <w:shd w:val="clear" w:color="auto" w:fill="F2F2F2" w:themeFill="background1" w:themeFillShade="F2"/>
          </w:tcPr>
          <w:p w14:paraId="256360D6" w14:textId="41A1555B" w:rsidR="00876A6E" w:rsidRPr="00A852BA" w:rsidRDefault="00876A6E" w:rsidP="00876A6E">
            <w:pPr>
              <w:pStyle w:val="Chartbody"/>
              <w:rPr>
                <w:color w:val="000000" w:themeColor="text1"/>
              </w:rPr>
            </w:pPr>
            <w:r w:rsidRPr="00A852BA">
              <w:rPr>
                <w:color w:val="000000" w:themeColor="text1"/>
              </w:rPr>
              <w:t>0x17 (0.023)</w:t>
            </w:r>
          </w:p>
        </w:tc>
        <w:bookmarkStart w:id="63" w:name="dbedbedda68f9a15ACLX707"/>
        <w:bookmarkEnd w:id="63"/>
      </w:tr>
      <w:tr w:rsidR="00876A6E" w14:paraId="0BDA343C" w14:textId="307B5EE5" w:rsidTr="00FF01B9">
        <w:trPr>
          <w:cnfStyle w:val="000000100000" w:firstRow="0" w:lastRow="0" w:firstColumn="0" w:lastColumn="0" w:oddVBand="0" w:evenVBand="0" w:oddHBand="1" w:evenHBand="0" w:firstRowFirstColumn="0" w:firstRowLastColumn="0" w:lastRowFirstColumn="0" w:lastRowLastColumn="0"/>
          <w:trHeight w:val="331"/>
        </w:trPr>
        <w:tc>
          <w:tcPr>
            <w:tcW w:w="1760" w:type="dxa"/>
            <w:vMerge/>
            <w:shd w:val="clear" w:color="auto" w:fill="auto"/>
          </w:tcPr>
          <w:p w14:paraId="7F9B2F98" w14:textId="77777777" w:rsidR="00876A6E" w:rsidRPr="00A852BA" w:rsidRDefault="00876A6E" w:rsidP="00876A6E">
            <w:pPr>
              <w:pStyle w:val="Chartbody"/>
              <w:rPr>
                <w:color w:val="000000" w:themeColor="text1"/>
              </w:rPr>
            </w:pPr>
            <w:bookmarkStart w:id="64" w:name="dbedbedda68f9a15ACLX708"/>
            <w:bookmarkEnd w:id="64"/>
          </w:p>
        </w:tc>
        <w:tc>
          <w:tcPr>
            <w:tcW w:w="1068" w:type="dxa"/>
          </w:tcPr>
          <w:p w14:paraId="7F7DD446" w14:textId="77777777" w:rsidR="00876A6E" w:rsidRPr="00A852BA" w:rsidRDefault="00876A6E" w:rsidP="00876A6E">
            <w:pPr>
              <w:pStyle w:val="Chartbody"/>
              <w:rPr>
                <w:color w:val="000000" w:themeColor="text1"/>
              </w:rPr>
            </w:pPr>
            <w:bookmarkStart w:id="65" w:name="dbedbedda68f9a15ACLX709"/>
            <w:r w:rsidRPr="00A852BA">
              <w:rPr>
                <w:color w:val="000000" w:themeColor="text1"/>
              </w:rPr>
              <w:t>MIFPGA</w:t>
            </w:r>
            <w:bookmarkEnd w:id="65"/>
          </w:p>
        </w:tc>
        <w:tc>
          <w:tcPr>
            <w:tcW w:w="1062" w:type="dxa"/>
          </w:tcPr>
          <w:p w14:paraId="19EFBC96" w14:textId="0F2146CC" w:rsidR="00876A6E" w:rsidRPr="00A852BA" w:rsidRDefault="00876A6E" w:rsidP="00876A6E">
            <w:pPr>
              <w:pStyle w:val="Chartbody"/>
              <w:rPr>
                <w:color w:val="000000" w:themeColor="text1"/>
              </w:rPr>
            </w:pPr>
            <w:r w:rsidRPr="00A852BA">
              <w:rPr>
                <w:color w:val="000000" w:themeColor="text1"/>
              </w:rPr>
              <w:t>0x3 (0.003)</w:t>
            </w:r>
          </w:p>
        </w:tc>
        <w:tc>
          <w:tcPr>
            <w:tcW w:w="1149" w:type="dxa"/>
          </w:tcPr>
          <w:p w14:paraId="1D2278D9" w14:textId="138260AC" w:rsidR="00876A6E" w:rsidRPr="00A852BA" w:rsidRDefault="00876A6E" w:rsidP="00876A6E">
            <w:pPr>
              <w:pStyle w:val="Chartbody"/>
              <w:rPr>
                <w:color w:val="000000" w:themeColor="text1"/>
              </w:rPr>
            </w:pPr>
            <w:r w:rsidRPr="00A852BA">
              <w:rPr>
                <w:color w:val="000000" w:themeColor="text1"/>
              </w:rPr>
              <w:t>0x3 (0.003)</w:t>
            </w:r>
          </w:p>
        </w:tc>
        <w:tc>
          <w:tcPr>
            <w:tcW w:w="1080" w:type="dxa"/>
          </w:tcPr>
          <w:p w14:paraId="4E82D2B4" w14:textId="63F9BA86" w:rsidR="00876A6E" w:rsidRPr="00A852BA" w:rsidRDefault="00876A6E" w:rsidP="00876A6E">
            <w:pPr>
              <w:pStyle w:val="Chartbody"/>
              <w:rPr>
                <w:color w:val="000000" w:themeColor="text1"/>
              </w:rPr>
            </w:pPr>
            <w:r w:rsidRPr="00A852BA">
              <w:rPr>
                <w:color w:val="000000" w:themeColor="text1"/>
              </w:rPr>
              <w:t>0x3 (0.003)</w:t>
            </w:r>
          </w:p>
        </w:tc>
        <w:tc>
          <w:tcPr>
            <w:tcW w:w="1080" w:type="dxa"/>
          </w:tcPr>
          <w:p w14:paraId="7FA032AE" w14:textId="7FB8BE7D" w:rsidR="00876A6E" w:rsidRPr="00A852BA" w:rsidRDefault="00876A6E" w:rsidP="00876A6E">
            <w:pPr>
              <w:pStyle w:val="Chartbody"/>
              <w:rPr>
                <w:color w:val="000000" w:themeColor="text1"/>
              </w:rPr>
            </w:pPr>
            <w:r w:rsidRPr="00A852BA">
              <w:rPr>
                <w:color w:val="000000" w:themeColor="text1"/>
              </w:rPr>
              <w:t>0x3 (0.003)</w:t>
            </w:r>
          </w:p>
        </w:tc>
        <w:tc>
          <w:tcPr>
            <w:tcW w:w="1080" w:type="dxa"/>
          </w:tcPr>
          <w:p w14:paraId="4F4DC4A5" w14:textId="23ED7981" w:rsidR="00876A6E" w:rsidRPr="00A852BA" w:rsidRDefault="00876A6E" w:rsidP="00876A6E">
            <w:pPr>
              <w:pStyle w:val="Chartbody"/>
              <w:rPr>
                <w:color w:val="000000" w:themeColor="text1"/>
              </w:rPr>
            </w:pPr>
            <w:r w:rsidRPr="00A852BA">
              <w:rPr>
                <w:color w:val="000000" w:themeColor="text1"/>
              </w:rPr>
              <w:t>0x3 (0.003)</w:t>
            </w:r>
          </w:p>
        </w:tc>
        <w:tc>
          <w:tcPr>
            <w:tcW w:w="1080" w:type="dxa"/>
            <w:shd w:val="clear" w:color="auto" w:fill="auto"/>
          </w:tcPr>
          <w:p w14:paraId="07F43443" w14:textId="65544D69" w:rsidR="00876A6E" w:rsidRPr="00A852BA" w:rsidRDefault="00876A6E" w:rsidP="00876A6E">
            <w:pPr>
              <w:pStyle w:val="Chartbody"/>
              <w:rPr>
                <w:color w:val="000000" w:themeColor="text1"/>
              </w:rPr>
            </w:pPr>
            <w:r w:rsidRPr="00A852BA">
              <w:rPr>
                <w:color w:val="000000" w:themeColor="text1"/>
              </w:rPr>
              <w:t>0x3 (0.003)</w:t>
            </w:r>
          </w:p>
        </w:tc>
        <w:bookmarkStart w:id="66" w:name="dbedbedda68f9a15ACLX714"/>
        <w:bookmarkEnd w:id="66"/>
      </w:tr>
      <w:tr w:rsidR="00876A6E" w14:paraId="648CDCAA" w14:textId="1460C2E6" w:rsidTr="00A52749">
        <w:trPr>
          <w:cnfStyle w:val="000000010000" w:firstRow="0" w:lastRow="0" w:firstColumn="0" w:lastColumn="0" w:oddVBand="0" w:evenVBand="0" w:oddHBand="0" w:evenHBand="1" w:firstRowFirstColumn="0" w:firstRowLastColumn="0" w:lastRowFirstColumn="0" w:lastRowLastColumn="0"/>
          <w:trHeight w:val="331"/>
        </w:trPr>
        <w:tc>
          <w:tcPr>
            <w:tcW w:w="1760" w:type="dxa"/>
            <w:vMerge w:val="restart"/>
            <w:shd w:val="clear" w:color="auto" w:fill="auto"/>
          </w:tcPr>
          <w:p w14:paraId="4D272257" w14:textId="5FC8169E" w:rsidR="00876A6E" w:rsidRPr="00A852BA" w:rsidRDefault="00876A6E" w:rsidP="00876A6E">
            <w:pPr>
              <w:pStyle w:val="Chartbody"/>
              <w:rPr>
                <w:color w:val="000000" w:themeColor="text1"/>
                <w:highlight w:val="yellow"/>
              </w:rPr>
            </w:pPr>
            <w:r w:rsidRPr="00A852BA">
              <w:rPr>
                <w:color w:val="000000" w:themeColor="text1"/>
              </w:rPr>
              <w:t>Cisco Nexus 9332D-GX2B</w:t>
            </w:r>
            <w:r w:rsidRPr="00A852BA">
              <w:rPr>
                <w:color w:val="000000" w:themeColor="text1"/>
              </w:rPr>
              <w:br/>
              <w:t>(N9K-C9332D-GX2B)</w:t>
            </w:r>
          </w:p>
        </w:tc>
        <w:tc>
          <w:tcPr>
            <w:tcW w:w="1068" w:type="dxa"/>
          </w:tcPr>
          <w:p w14:paraId="715D4250" w14:textId="5894AE9A" w:rsidR="00876A6E" w:rsidRPr="00A852BA" w:rsidRDefault="00876A6E" w:rsidP="00876A6E">
            <w:pPr>
              <w:pStyle w:val="Chartbody"/>
              <w:rPr>
                <w:color w:val="000000" w:themeColor="text1"/>
              </w:rPr>
            </w:pPr>
            <w:r w:rsidRPr="00A852BA">
              <w:rPr>
                <w:color w:val="000000" w:themeColor="text1"/>
              </w:rPr>
              <w:t xml:space="preserve">IOFPGA </w:t>
            </w:r>
          </w:p>
        </w:tc>
        <w:tc>
          <w:tcPr>
            <w:tcW w:w="1062" w:type="dxa"/>
          </w:tcPr>
          <w:p w14:paraId="4055D85A" w14:textId="1AB7AAAA" w:rsidR="00876A6E" w:rsidRPr="00A852BA" w:rsidRDefault="00876A6E" w:rsidP="00876A6E">
            <w:pPr>
              <w:pStyle w:val="Chartbody"/>
              <w:rPr>
                <w:color w:val="000000" w:themeColor="text1"/>
              </w:rPr>
            </w:pPr>
            <w:r w:rsidRPr="00A852BA">
              <w:rPr>
                <w:color w:val="000000" w:themeColor="text1"/>
              </w:rPr>
              <w:t>0x11 (0.017)</w:t>
            </w:r>
          </w:p>
        </w:tc>
        <w:tc>
          <w:tcPr>
            <w:tcW w:w="1149" w:type="dxa"/>
          </w:tcPr>
          <w:p w14:paraId="3859BBE1" w14:textId="0AF6E6DF" w:rsidR="00876A6E" w:rsidRPr="00A852BA" w:rsidRDefault="00876A6E" w:rsidP="00876A6E">
            <w:pPr>
              <w:pStyle w:val="Chartbody"/>
              <w:rPr>
                <w:color w:val="000000" w:themeColor="text1"/>
              </w:rPr>
            </w:pPr>
            <w:r w:rsidRPr="00A852BA">
              <w:rPr>
                <w:b/>
                <w:bCs/>
                <w:color w:val="000000" w:themeColor="text1"/>
              </w:rPr>
              <w:t>0x12 (0.018)</w:t>
            </w:r>
          </w:p>
        </w:tc>
        <w:tc>
          <w:tcPr>
            <w:tcW w:w="1080" w:type="dxa"/>
          </w:tcPr>
          <w:p w14:paraId="65896FA4" w14:textId="4EEC20E1" w:rsidR="00876A6E" w:rsidRPr="00A852BA" w:rsidRDefault="00876A6E" w:rsidP="00876A6E">
            <w:pPr>
              <w:pStyle w:val="Chartbody"/>
              <w:rPr>
                <w:color w:val="000000" w:themeColor="text1"/>
              </w:rPr>
            </w:pPr>
            <w:r w:rsidRPr="00A852BA">
              <w:rPr>
                <w:b/>
                <w:bCs/>
                <w:color w:val="000000" w:themeColor="text1"/>
              </w:rPr>
              <w:t>0x13 (0.019)</w:t>
            </w:r>
          </w:p>
        </w:tc>
        <w:tc>
          <w:tcPr>
            <w:tcW w:w="1080" w:type="dxa"/>
          </w:tcPr>
          <w:p w14:paraId="2F25C8EE" w14:textId="0E2E9CBC" w:rsidR="00876A6E" w:rsidRPr="00A852BA" w:rsidRDefault="00876A6E" w:rsidP="00876A6E">
            <w:pPr>
              <w:pStyle w:val="Chartbody"/>
              <w:rPr>
                <w:b/>
                <w:bCs/>
                <w:color w:val="000000" w:themeColor="text1"/>
              </w:rPr>
            </w:pPr>
            <w:r w:rsidRPr="00A852BA">
              <w:rPr>
                <w:color w:val="000000" w:themeColor="text1"/>
              </w:rPr>
              <w:t>0x13 (0.019)</w:t>
            </w:r>
          </w:p>
        </w:tc>
        <w:tc>
          <w:tcPr>
            <w:tcW w:w="1080" w:type="dxa"/>
          </w:tcPr>
          <w:p w14:paraId="76D604C5" w14:textId="42AC1884" w:rsidR="00876A6E" w:rsidRPr="00A852BA" w:rsidRDefault="00876A6E" w:rsidP="00876A6E">
            <w:pPr>
              <w:pStyle w:val="Chartbody"/>
              <w:rPr>
                <w:color w:val="000000" w:themeColor="text1"/>
              </w:rPr>
            </w:pPr>
            <w:r w:rsidRPr="00A852BA">
              <w:rPr>
                <w:color w:val="000000" w:themeColor="text1"/>
              </w:rPr>
              <w:t>0x13 (0.019)</w:t>
            </w:r>
          </w:p>
        </w:tc>
        <w:tc>
          <w:tcPr>
            <w:tcW w:w="1080" w:type="dxa"/>
            <w:shd w:val="clear" w:color="auto" w:fill="F2F2F2" w:themeFill="background1" w:themeFillShade="F2"/>
          </w:tcPr>
          <w:p w14:paraId="5F21A088" w14:textId="6E2AAEAD" w:rsidR="00876A6E" w:rsidRPr="00A852BA" w:rsidRDefault="00876A6E" w:rsidP="00876A6E">
            <w:pPr>
              <w:pStyle w:val="Chartbody"/>
              <w:rPr>
                <w:color w:val="000000" w:themeColor="text1"/>
              </w:rPr>
            </w:pPr>
            <w:r w:rsidRPr="00A852BA">
              <w:rPr>
                <w:color w:val="000000" w:themeColor="text1"/>
              </w:rPr>
              <w:t>0x13 (0.019)</w:t>
            </w:r>
          </w:p>
        </w:tc>
      </w:tr>
      <w:tr w:rsidR="00876A6E" w14:paraId="187D12C9" w14:textId="1A78E898" w:rsidTr="00FF01B9">
        <w:trPr>
          <w:cnfStyle w:val="000000100000" w:firstRow="0" w:lastRow="0" w:firstColumn="0" w:lastColumn="0" w:oddVBand="0" w:evenVBand="0" w:oddHBand="1" w:evenHBand="0" w:firstRowFirstColumn="0" w:firstRowLastColumn="0" w:lastRowFirstColumn="0" w:lastRowLastColumn="0"/>
          <w:trHeight w:val="331"/>
        </w:trPr>
        <w:tc>
          <w:tcPr>
            <w:tcW w:w="1760" w:type="dxa"/>
            <w:vMerge/>
            <w:shd w:val="clear" w:color="auto" w:fill="auto"/>
          </w:tcPr>
          <w:p w14:paraId="6B72A331" w14:textId="77777777" w:rsidR="00876A6E" w:rsidRPr="00A852BA" w:rsidRDefault="00876A6E" w:rsidP="00876A6E">
            <w:pPr>
              <w:pStyle w:val="Chartbody"/>
              <w:rPr>
                <w:color w:val="000000" w:themeColor="text1"/>
                <w:highlight w:val="yellow"/>
              </w:rPr>
            </w:pPr>
          </w:p>
        </w:tc>
        <w:tc>
          <w:tcPr>
            <w:tcW w:w="1068" w:type="dxa"/>
          </w:tcPr>
          <w:p w14:paraId="27EB7980" w14:textId="1FB4694F" w:rsidR="00876A6E" w:rsidRPr="00A852BA" w:rsidRDefault="00876A6E" w:rsidP="00876A6E">
            <w:pPr>
              <w:pStyle w:val="Chartbody"/>
              <w:rPr>
                <w:color w:val="000000" w:themeColor="text1"/>
              </w:rPr>
            </w:pPr>
            <w:r w:rsidRPr="00A852BA">
              <w:rPr>
                <w:color w:val="000000" w:themeColor="text1"/>
              </w:rPr>
              <w:t>MIFPGA</w:t>
            </w:r>
          </w:p>
        </w:tc>
        <w:tc>
          <w:tcPr>
            <w:tcW w:w="1062" w:type="dxa"/>
          </w:tcPr>
          <w:p w14:paraId="2C29DB0A" w14:textId="7CE459F0" w:rsidR="00876A6E" w:rsidRPr="00A852BA" w:rsidRDefault="00876A6E" w:rsidP="00876A6E">
            <w:pPr>
              <w:pStyle w:val="Chartbody"/>
              <w:rPr>
                <w:color w:val="000000" w:themeColor="text1"/>
              </w:rPr>
            </w:pPr>
            <w:r w:rsidRPr="00A852BA">
              <w:rPr>
                <w:color w:val="000000" w:themeColor="text1"/>
              </w:rPr>
              <w:t>0x13 (0.019)</w:t>
            </w:r>
          </w:p>
        </w:tc>
        <w:tc>
          <w:tcPr>
            <w:tcW w:w="1149" w:type="dxa"/>
          </w:tcPr>
          <w:p w14:paraId="5CC4E46D" w14:textId="4DB39CE2" w:rsidR="00876A6E" w:rsidRPr="00A852BA" w:rsidRDefault="00876A6E" w:rsidP="00876A6E">
            <w:pPr>
              <w:pStyle w:val="Chartbody"/>
              <w:rPr>
                <w:color w:val="000000" w:themeColor="text1"/>
              </w:rPr>
            </w:pPr>
            <w:r w:rsidRPr="00A852BA">
              <w:rPr>
                <w:color w:val="000000" w:themeColor="text1"/>
              </w:rPr>
              <w:t>0x13 (0.019)</w:t>
            </w:r>
          </w:p>
        </w:tc>
        <w:tc>
          <w:tcPr>
            <w:tcW w:w="1080" w:type="dxa"/>
          </w:tcPr>
          <w:p w14:paraId="087C029E" w14:textId="6BBE3820" w:rsidR="00876A6E" w:rsidRPr="00A852BA" w:rsidRDefault="00876A6E" w:rsidP="00876A6E">
            <w:pPr>
              <w:pStyle w:val="Chartbody"/>
              <w:rPr>
                <w:color w:val="000000" w:themeColor="text1"/>
              </w:rPr>
            </w:pPr>
            <w:r w:rsidRPr="00A852BA">
              <w:rPr>
                <w:b/>
                <w:bCs/>
                <w:color w:val="000000" w:themeColor="text1"/>
              </w:rPr>
              <w:t>0x14 (0.020)</w:t>
            </w:r>
          </w:p>
        </w:tc>
        <w:tc>
          <w:tcPr>
            <w:tcW w:w="1080" w:type="dxa"/>
          </w:tcPr>
          <w:p w14:paraId="5F994D40" w14:textId="60557D5A" w:rsidR="00876A6E" w:rsidRPr="00A852BA" w:rsidRDefault="00876A6E" w:rsidP="00876A6E">
            <w:pPr>
              <w:pStyle w:val="Chartbody"/>
              <w:rPr>
                <w:color w:val="000000" w:themeColor="text1"/>
              </w:rPr>
            </w:pPr>
            <w:r w:rsidRPr="00A852BA">
              <w:rPr>
                <w:color w:val="000000" w:themeColor="text1"/>
              </w:rPr>
              <w:t>0x14 (0.020)</w:t>
            </w:r>
          </w:p>
        </w:tc>
        <w:tc>
          <w:tcPr>
            <w:tcW w:w="1080" w:type="dxa"/>
          </w:tcPr>
          <w:p w14:paraId="15BC3C48" w14:textId="106E2CFD" w:rsidR="00876A6E" w:rsidRPr="00A852BA" w:rsidRDefault="00876A6E" w:rsidP="00876A6E">
            <w:pPr>
              <w:pStyle w:val="Chartbody"/>
              <w:rPr>
                <w:color w:val="000000" w:themeColor="text1"/>
              </w:rPr>
            </w:pPr>
            <w:r w:rsidRPr="00A852BA">
              <w:rPr>
                <w:color w:val="000000" w:themeColor="text1"/>
              </w:rPr>
              <w:t>0x14 (0.020)</w:t>
            </w:r>
          </w:p>
        </w:tc>
        <w:tc>
          <w:tcPr>
            <w:tcW w:w="1080" w:type="dxa"/>
            <w:shd w:val="clear" w:color="auto" w:fill="auto"/>
          </w:tcPr>
          <w:p w14:paraId="2B7FC817" w14:textId="767C1483" w:rsidR="00876A6E" w:rsidRPr="00A852BA" w:rsidRDefault="00876A6E" w:rsidP="00876A6E">
            <w:pPr>
              <w:pStyle w:val="Chartbody"/>
              <w:rPr>
                <w:color w:val="000000" w:themeColor="text1"/>
              </w:rPr>
            </w:pPr>
            <w:r w:rsidRPr="00A852BA">
              <w:rPr>
                <w:color w:val="000000" w:themeColor="text1"/>
              </w:rPr>
              <w:t>0x14 (0.020)</w:t>
            </w:r>
          </w:p>
        </w:tc>
      </w:tr>
      <w:tr w:rsidR="00876A6E" w14:paraId="44E7C064" w14:textId="3DF3A7AD" w:rsidTr="00A52749">
        <w:trPr>
          <w:cnfStyle w:val="000000010000" w:firstRow="0" w:lastRow="0" w:firstColumn="0" w:lastColumn="0" w:oddVBand="0" w:evenVBand="0" w:oddHBand="0" w:evenHBand="1" w:firstRowFirstColumn="0" w:firstRowLastColumn="0" w:lastRowFirstColumn="0" w:lastRowLastColumn="0"/>
          <w:trHeight w:val="331"/>
        </w:trPr>
        <w:tc>
          <w:tcPr>
            <w:tcW w:w="1760" w:type="dxa"/>
            <w:vMerge w:val="restart"/>
            <w:shd w:val="clear" w:color="auto" w:fill="auto"/>
          </w:tcPr>
          <w:p w14:paraId="34F0F550" w14:textId="7F3E9E07" w:rsidR="00876A6E" w:rsidRPr="00A852BA" w:rsidRDefault="00876A6E" w:rsidP="00876A6E">
            <w:pPr>
              <w:pStyle w:val="Chartbody"/>
              <w:rPr>
                <w:color w:val="000000" w:themeColor="text1"/>
              </w:rPr>
            </w:pPr>
            <w:bookmarkStart w:id="67" w:name="dbedbedda68f9a15ACLX729"/>
            <w:r w:rsidRPr="00A852BA">
              <w:rPr>
                <w:color w:val="000000" w:themeColor="text1"/>
              </w:rPr>
              <w:t>Cisco Nexus 9336C-FX2</w:t>
            </w:r>
            <w:bookmarkStart w:id="68" w:name="dbedbedda68f9a15ACLX730"/>
            <w:bookmarkEnd w:id="67"/>
            <w:r w:rsidRPr="00A852BA">
              <w:rPr>
                <w:color w:val="000000" w:themeColor="text1"/>
              </w:rPr>
              <w:br/>
              <w:t>(N9K-C9336C-FX2)</w:t>
            </w:r>
            <w:bookmarkEnd w:id="68"/>
          </w:p>
        </w:tc>
        <w:tc>
          <w:tcPr>
            <w:tcW w:w="1068" w:type="dxa"/>
          </w:tcPr>
          <w:p w14:paraId="1AFFC5EC" w14:textId="77777777" w:rsidR="00876A6E" w:rsidRPr="00A852BA" w:rsidRDefault="00876A6E" w:rsidP="00876A6E">
            <w:pPr>
              <w:pStyle w:val="Chartbody"/>
              <w:rPr>
                <w:color w:val="000000" w:themeColor="text1"/>
              </w:rPr>
            </w:pPr>
            <w:bookmarkStart w:id="69" w:name="dbedbedda68f9a15ACLX731"/>
            <w:r w:rsidRPr="00A852BA">
              <w:rPr>
                <w:color w:val="000000" w:themeColor="text1"/>
              </w:rPr>
              <w:t xml:space="preserve">IOFPGA </w:t>
            </w:r>
            <w:bookmarkEnd w:id="69"/>
          </w:p>
        </w:tc>
        <w:tc>
          <w:tcPr>
            <w:tcW w:w="1062" w:type="dxa"/>
          </w:tcPr>
          <w:p w14:paraId="2170567D" w14:textId="63E98DE2" w:rsidR="00876A6E" w:rsidRPr="00A852BA" w:rsidRDefault="00876A6E" w:rsidP="00876A6E">
            <w:pPr>
              <w:pStyle w:val="Chartbody"/>
              <w:rPr>
                <w:color w:val="000000" w:themeColor="text1"/>
              </w:rPr>
            </w:pPr>
            <w:r w:rsidRPr="00A852BA">
              <w:rPr>
                <w:color w:val="000000" w:themeColor="text1"/>
              </w:rPr>
              <w:t xml:space="preserve">0x13 (0.019) </w:t>
            </w:r>
          </w:p>
        </w:tc>
        <w:tc>
          <w:tcPr>
            <w:tcW w:w="1149" w:type="dxa"/>
          </w:tcPr>
          <w:p w14:paraId="6DB2BA72" w14:textId="7E9DCA45" w:rsidR="00876A6E" w:rsidRPr="00A852BA" w:rsidRDefault="00876A6E" w:rsidP="00876A6E">
            <w:pPr>
              <w:pStyle w:val="Chartbody"/>
              <w:rPr>
                <w:color w:val="000000" w:themeColor="text1"/>
              </w:rPr>
            </w:pPr>
            <w:r w:rsidRPr="00A852BA">
              <w:rPr>
                <w:b/>
                <w:bCs/>
                <w:color w:val="000000" w:themeColor="text1"/>
              </w:rPr>
              <w:t>0x16 (0.022)</w:t>
            </w:r>
          </w:p>
        </w:tc>
        <w:tc>
          <w:tcPr>
            <w:tcW w:w="1080" w:type="dxa"/>
          </w:tcPr>
          <w:p w14:paraId="7CA79ABA" w14:textId="051FF93C" w:rsidR="00876A6E" w:rsidRPr="00A852BA" w:rsidRDefault="00876A6E" w:rsidP="00876A6E">
            <w:pPr>
              <w:pStyle w:val="Chartbody"/>
              <w:rPr>
                <w:color w:val="000000" w:themeColor="text1"/>
              </w:rPr>
            </w:pPr>
            <w:r w:rsidRPr="00A852BA">
              <w:rPr>
                <w:b/>
                <w:bCs/>
                <w:color w:val="000000" w:themeColor="text1"/>
              </w:rPr>
              <w:t>0x17 (0.023)</w:t>
            </w:r>
          </w:p>
        </w:tc>
        <w:tc>
          <w:tcPr>
            <w:tcW w:w="1080" w:type="dxa"/>
          </w:tcPr>
          <w:p w14:paraId="0697BD56" w14:textId="11DAC0DB" w:rsidR="00876A6E" w:rsidRPr="00A852BA" w:rsidRDefault="00876A6E" w:rsidP="00876A6E">
            <w:pPr>
              <w:pStyle w:val="Chartbody"/>
              <w:rPr>
                <w:b/>
                <w:bCs/>
                <w:color w:val="000000" w:themeColor="text1"/>
              </w:rPr>
            </w:pPr>
            <w:r w:rsidRPr="00A852BA">
              <w:rPr>
                <w:color w:val="000000" w:themeColor="text1"/>
              </w:rPr>
              <w:t>0x17 (0.023)</w:t>
            </w:r>
          </w:p>
        </w:tc>
        <w:tc>
          <w:tcPr>
            <w:tcW w:w="1080" w:type="dxa"/>
          </w:tcPr>
          <w:p w14:paraId="3B75477B" w14:textId="59D281D2" w:rsidR="00876A6E" w:rsidRPr="00A852BA" w:rsidRDefault="00876A6E" w:rsidP="00876A6E">
            <w:pPr>
              <w:pStyle w:val="Chartbody"/>
              <w:rPr>
                <w:color w:val="000000" w:themeColor="text1"/>
              </w:rPr>
            </w:pPr>
            <w:r w:rsidRPr="00A852BA">
              <w:rPr>
                <w:color w:val="000000" w:themeColor="text1"/>
              </w:rPr>
              <w:t>0x17 (0.023)</w:t>
            </w:r>
          </w:p>
        </w:tc>
        <w:tc>
          <w:tcPr>
            <w:tcW w:w="1080" w:type="dxa"/>
            <w:shd w:val="clear" w:color="auto" w:fill="F2F2F2" w:themeFill="background1" w:themeFillShade="F2"/>
          </w:tcPr>
          <w:p w14:paraId="47747296" w14:textId="112BD490" w:rsidR="00876A6E" w:rsidRPr="00A852BA" w:rsidRDefault="00876A6E" w:rsidP="00876A6E">
            <w:pPr>
              <w:pStyle w:val="Chartbody"/>
              <w:rPr>
                <w:color w:val="000000" w:themeColor="text1"/>
              </w:rPr>
            </w:pPr>
            <w:r w:rsidRPr="00A852BA">
              <w:rPr>
                <w:color w:val="000000" w:themeColor="text1"/>
              </w:rPr>
              <w:t>0x17 (0.023)</w:t>
            </w:r>
          </w:p>
        </w:tc>
        <w:bookmarkStart w:id="70" w:name="dbedbedda68f9a15ACLX736"/>
        <w:bookmarkEnd w:id="70"/>
      </w:tr>
      <w:tr w:rsidR="00A96A62" w14:paraId="189086A5" w14:textId="4FE8B678" w:rsidTr="00FF01B9">
        <w:trPr>
          <w:cnfStyle w:val="000000100000" w:firstRow="0" w:lastRow="0" w:firstColumn="0" w:lastColumn="0" w:oddVBand="0" w:evenVBand="0" w:oddHBand="1" w:evenHBand="0" w:firstRowFirstColumn="0" w:firstRowLastColumn="0" w:lastRowFirstColumn="0" w:lastRowLastColumn="0"/>
          <w:trHeight w:val="331"/>
        </w:trPr>
        <w:tc>
          <w:tcPr>
            <w:tcW w:w="1760" w:type="dxa"/>
            <w:vMerge/>
            <w:shd w:val="clear" w:color="auto" w:fill="auto"/>
          </w:tcPr>
          <w:p w14:paraId="09CC88AF" w14:textId="77777777" w:rsidR="005D276A" w:rsidRPr="00A852BA" w:rsidRDefault="005D276A" w:rsidP="007706D5">
            <w:pPr>
              <w:pStyle w:val="Chartbody"/>
              <w:rPr>
                <w:color w:val="000000" w:themeColor="text1"/>
              </w:rPr>
            </w:pPr>
            <w:bookmarkStart w:id="71" w:name="dbedbedda68f9a15ACLX737"/>
            <w:bookmarkEnd w:id="71"/>
          </w:p>
        </w:tc>
        <w:tc>
          <w:tcPr>
            <w:tcW w:w="1068" w:type="dxa"/>
          </w:tcPr>
          <w:p w14:paraId="06A45893" w14:textId="77777777" w:rsidR="005D276A" w:rsidRPr="00A852BA" w:rsidRDefault="005D276A" w:rsidP="007706D5">
            <w:pPr>
              <w:pStyle w:val="Chartbody"/>
              <w:rPr>
                <w:color w:val="000000" w:themeColor="text1"/>
              </w:rPr>
            </w:pPr>
            <w:bookmarkStart w:id="72" w:name="dbedbedda68f9a15ACLX738"/>
            <w:r w:rsidRPr="00A852BA">
              <w:rPr>
                <w:color w:val="000000" w:themeColor="text1"/>
              </w:rPr>
              <w:t xml:space="preserve">MIFPGA </w:t>
            </w:r>
            <w:bookmarkEnd w:id="72"/>
          </w:p>
        </w:tc>
        <w:tc>
          <w:tcPr>
            <w:tcW w:w="1062" w:type="dxa"/>
          </w:tcPr>
          <w:p w14:paraId="54465DF1" w14:textId="016E9517" w:rsidR="005D276A" w:rsidRPr="00A852BA" w:rsidRDefault="005D276A" w:rsidP="007706D5">
            <w:pPr>
              <w:pStyle w:val="Chartbody"/>
              <w:rPr>
                <w:color w:val="000000" w:themeColor="text1"/>
              </w:rPr>
            </w:pPr>
            <w:r w:rsidRPr="00A852BA">
              <w:rPr>
                <w:color w:val="000000" w:themeColor="text1"/>
              </w:rPr>
              <w:t>0x5 (0.005)</w:t>
            </w:r>
          </w:p>
        </w:tc>
        <w:tc>
          <w:tcPr>
            <w:tcW w:w="1149" w:type="dxa"/>
          </w:tcPr>
          <w:p w14:paraId="2A8EC663" w14:textId="460E3786" w:rsidR="005D276A" w:rsidRPr="00A852BA" w:rsidRDefault="005D276A" w:rsidP="007706D5">
            <w:pPr>
              <w:pStyle w:val="Chartbody"/>
              <w:rPr>
                <w:color w:val="000000" w:themeColor="text1"/>
              </w:rPr>
            </w:pPr>
            <w:r w:rsidRPr="00A852BA">
              <w:rPr>
                <w:color w:val="000000" w:themeColor="text1"/>
              </w:rPr>
              <w:t>0x5 (0.005)</w:t>
            </w:r>
          </w:p>
        </w:tc>
        <w:tc>
          <w:tcPr>
            <w:tcW w:w="1080" w:type="dxa"/>
          </w:tcPr>
          <w:p w14:paraId="425D83A7" w14:textId="6292907D" w:rsidR="005D276A" w:rsidRPr="00A852BA" w:rsidRDefault="005D276A" w:rsidP="007706D5">
            <w:pPr>
              <w:pStyle w:val="Chartbody"/>
              <w:rPr>
                <w:color w:val="000000" w:themeColor="text1"/>
              </w:rPr>
            </w:pPr>
            <w:r w:rsidRPr="00A852BA">
              <w:rPr>
                <w:color w:val="000000" w:themeColor="text1"/>
              </w:rPr>
              <w:t>0x5 (0.005)</w:t>
            </w:r>
          </w:p>
        </w:tc>
        <w:tc>
          <w:tcPr>
            <w:tcW w:w="1080" w:type="dxa"/>
          </w:tcPr>
          <w:p w14:paraId="1BA20731" w14:textId="302A4D40" w:rsidR="005D276A" w:rsidRPr="00A852BA" w:rsidRDefault="005D276A" w:rsidP="007706D5">
            <w:pPr>
              <w:pStyle w:val="Chartbody"/>
              <w:rPr>
                <w:color w:val="000000" w:themeColor="text1"/>
              </w:rPr>
            </w:pPr>
            <w:r w:rsidRPr="00A852BA">
              <w:rPr>
                <w:color w:val="000000" w:themeColor="text1"/>
              </w:rPr>
              <w:t>0x5 (0.005)</w:t>
            </w:r>
          </w:p>
        </w:tc>
        <w:tc>
          <w:tcPr>
            <w:tcW w:w="1080" w:type="dxa"/>
          </w:tcPr>
          <w:p w14:paraId="592EFC05" w14:textId="7DAC8047" w:rsidR="005D276A" w:rsidRPr="00A852BA" w:rsidRDefault="005D276A" w:rsidP="007706D5">
            <w:pPr>
              <w:pStyle w:val="Chartbody"/>
              <w:rPr>
                <w:color w:val="000000" w:themeColor="text1"/>
              </w:rPr>
            </w:pPr>
            <w:r w:rsidRPr="00A852BA">
              <w:rPr>
                <w:color w:val="000000" w:themeColor="text1"/>
              </w:rPr>
              <w:t>0x5 (0.005)</w:t>
            </w:r>
          </w:p>
        </w:tc>
        <w:tc>
          <w:tcPr>
            <w:tcW w:w="1080" w:type="dxa"/>
            <w:shd w:val="clear" w:color="auto" w:fill="auto"/>
          </w:tcPr>
          <w:p w14:paraId="2DAD07D1" w14:textId="6F88EE38" w:rsidR="005D276A" w:rsidRPr="00A852BA" w:rsidRDefault="00876A6E" w:rsidP="007706D5">
            <w:pPr>
              <w:pStyle w:val="Chartbody"/>
              <w:rPr>
                <w:color w:val="000000" w:themeColor="text1"/>
              </w:rPr>
            </w:pPr>
            <w:r w:rsidRPr="00A852BA">
              <w:rPr>
                <w:color w:val="000000" w:themeColor="text1"/>
              </w:rPr>
              <w:t>0x5 (0.005)</w:t>
            </w:r>
          </w:p>
        </w:tc>
        <w:bookmarkStart w:id="73" w:name="dbedbedda68f9a15ACLX743"/>
        <w:bookmarkEnd w:id="73"/>
      </w:tr>
      <w:tr w:rsidR="00876A6E" w14:paraId="58C150F0" w14:textId="324EEBEC" w:rsidTr="00A52749">
        <w:trPr>
          <w:cnfStyle w:val="000000010000" w:firstRow="0" w:lastRow="0" w:firstColumn="0" w:lastColumn="0" w:oddVBand="0" w:evenVBand="0" w:oddHBand="0" w:evenHBand="1" w:firstRowFirstColumn="0" w:firstRowLastColumn="0" w:lastRowFirstColumn="0" w:lastRowLastColumn="0"/>
          <w:trHeight w:val="331"/>
        </w:trPr>
        <w:tc>
          <w:tcPr>
            <w:tcW w:w="1760" w:type="dxa"/>
            <w:vMerge w:val="restart"/>
            <w:shd w:val="clear" w:color="auto" w:fill="auto"/>
          </w:tcPr>
          <w:p w14:paraId="18818F5F" w14:textId="6712225C" w:rsidR="00876A6E" w:rsidRPr="00A852BA" w:rsidRDefault="00876A6E" w:rsidP="00876A6E">
            <w:pPr>
              <w:pStyle w:val="Chartbody"/>
              <w:rPr>
                <w:color w:val="000000" w:themeColor="text1"/>
              </w:rPr>
            </w:pPr>
            <w:r w:rsidRPr="00A852BA">
              <w:rPr>
                <w:color w:val="000000" w:themeColor="text1"/>
              </w:rPr>
              <w:lastRenderedPageBreak/>
              <w:t>Cisco Nexus 9336C-FX2-E</w:t>
            </w:r>
            <w:r w:rsidRPr="00A852BA">
              <w:rPr>
                <w:color w:val="000000" w:themeColor="text1"/>
              </w:rPr>
              <w:br/>
              <w:t>(N9K-C9336C-FX2-E)</w:t>
            </w:r>
          </w:p>
        </w:tc>
        <w:tc>
          <w:tcPr>
            <w:tcW w:w="1068" w:type="dxa"/>
          </w:tcPr>
          <w:p w14:paraId="3D65E0D1" w14:textId="33B4EB32" w:rsidR="00876A6E" w:rsidRPr="00A852BA" w:rsidRDefault="00876A6E" w:rsidP="00876A6E">
            <w:pPr>
              <w:pStyle w:val="Chartbody"/>
              <w:rPr>
                <w:color w:val="000000" w:themeColor="text1"/>
              </w:rPr>
            </w:pPr>
            <w:r w:rsidRPr="00A852BA">
              <w:rPr>
                <w:color w:val="000000" w:themeColor="text1"/>
              </w:rPr>
              <w:t xml:space="preserve">IOFPGA </w:t>
            </w:r>
          </w:p>
        </w:tc>
        <w:tc>
          <w:tcPr>
            <w:tcW w:w="1062" w:type="dxa"/>
          </w:tcPr>
          <w:p w14:paraId="11318FB1" w14:textId="42F369B9" w:rsidR="00876A6E" w:rsidRPr="00A852BA" w:rsidRDefault="00876A6E" w:rsidP="00876A6E">
            <w:pPr>
              <w:pStyle w:val="Chartbody"/>
              <w:rPr>
                <w:color w:val="000000" w:themeColor="text1"/>
              </w:rPr>
            </w:pPr>
            <w:r w:rsidRPr="00A852BA">
              <w:rPr>
                <w:color w:val="000000" w:themeColor="text1"/>
              </w:rPr>
              <w:t>0x10 (0.016)</w:t>
            </w:r>
          </w:p>
        </w:tc>
        <w:tc>
          <w:tcPr>
            <w:tcW w:w="1149" w:type="dxa"/>
          </w:tcPr>
          <w:p w14:paraId="35623CAA" w14:textId="1929CE17" w:rsidR="00876A6E" w:rsidRPr="00A852BA" w:rsidRDefault="00876A6E" w:rsidP="00876A6E">
            <w:pPr>
              <w:pStyle w:val="Chartbody"/>
              <w:rPr>
                <w:color w:val="000000" w:themeColor="text1"/>
              </w:rPr>
            </w:pPr>
            <w:r w:rsidRPr="00A852BA">
              <w:rPr>
                <w:b/>
                <w:bCs/>
                <w:color w:val="000000" w:themeColor="text1"/>
              </w:rPr>
              <w:t>0x12 (0.018)</w:t>
            </w:r>
          </w:p>
        </w:tc>
        <w:tc>
          <w:tcPr>
            <w:tcW w:w="1080" w:type="dxa"/>
          </w:tcPr>
          <w:p w14:paraId="14BE048D" w14:textId="2642EE1F" w:rsidR="00876A6E" w:rsidRPr="00A852BA" w:rsidRDefault="00876A6E" w:rsidP="00876A6E">
            <w:pPr>
              <w:pStyle w:val="Chartbody"/>
              <w:rPr>
                <w:color w:val="000000" w:themeColor="text1"/>
              </w:rPr>
            </w:pPr>
            <w:r w:rsidRPr="00A852BA">
              <w:rPr>
                <w:b/>
                <w:bCs/>
                <w:color w:val="000000" w:themeColor="text1"/>
              </w:rPr>
              <w:t>0x13 (0.019)</w:t>
            </w:r>
          </w:p>
        </w:tc>
        <w:tc>
          <w:tcPr>
            <w:tcW w:w="1080" w:type="dxa"/>
          </w:tcPr>
          <w:p w14:paraId="1C33C782" w14:textId="0DDF4B43" w:rsidR="00876A6E" w:rsidRPr="00A852BA" w:rsidRDefault="00876A6E" w:rsidP="00876A6E">
            <w:pPr>
              <w:pStyle w:val="Chartbody"/>
              <w:rPr>
                <w:b/>
                <w:bCs/>
                <w:color w:val="000000" w:themeColor="text1"/>
              </w:rPr>
            </w:pPr>
            <w:r w:rsidRPr="00A852BA">
              <w:rPr>
                <w:color w:val="000000" w:themeColor="text1"/>
              </w:rPr>
              <w:t>0x13 (0.019)</w:t>
            </w:r>
          </w:p>
        </w:tc>
        <w:tc>
          <w:tcPr>
            <w:tcW w:w="1080" w:type="dxa"/>
          </w:tcPr>
          <w:p w14:paraId="31264864" w14:textId="5C85FED5" w:rsidR="00876A6E" w:rsidRPr="00A852BA" w:rsidRDefault="00876A6E" w:rsidP="00876A6E">
            <w:pPr>
              <w:pStyle w:val="Chartbody"/>
              <w:rPr>
                <w:color w:val="000000" w:themeColor="text1"/>
              </w:rPr>
            </w:pPr>
            <w:r w:rsidRPr="00A852BA">
              <w:rPr>
                <w:color w:val="000000" w:themeColor="text1"/>
              </w:rPr>
              <w:t>0x13 (0.019)</w:t>
            </w:r>
          </w:p>
        </w:tc>
        <w:tc>
          <w:tcPr>
            <w:tcW w:w="1080" w:type="dxa"/>
            <w:shd w:val="clear" w:color="auto" w:fill="F2F2F2" w:themeFill="background1" w:themeFillShade="F2"/>
          </w:tcPr>
          <w:p w14:paraId="18BD89B0" w14:textId="1AE8B859" w:rsidR="00876A6E" w:rsidRPr="00A852BA" w:rsidRDefault="00876A6E" w:rsidP="00876A6E">
            <w:pPr>
              <w:pStyle w:val="Chartbody"/>
              <w:rPr>
                <w:color w:val="000000" w:themeColor="text1"/>
              </w:rPr>
            </w:pPr>
            <w:r w:rsidRPr="00A852BA">
              <w:rPr>
                <w:color w:val="000000" w:themeColor="text1"/>
              </w:rPr>
              <w:t>0x13 (0.019)</w:t>
            </w:r>
          </w:p>
        </w:tc>
      </w:tr>
      <w:tr w:rsidR="00876A6E" w14:paraId="37D56DE9" w14:textId="37672199" w:rsidTr="00FF01B9">
        <w:trPr>
          <w:cnfStyle w:val="000000100000" w:firstRow="0" w:lastRow="0" w:firstColumn="0" w:lastColumn="0" w:oddVBand="0" w:evenVBand="0" w:oddHBand="1" w:evenHBand="0" w:firstRowFirstColumn="0" w:firstRowLastColumn="0" w:lastRowFirstColumn="0" w:lastRowLastColumn="0"/>
          <w:trHeight w:val="331"/>
        </w:trPr>
        <w:tc>
          <w:tcPr>
            <w:tcW w:w="1760" w:type="dxa"/>
            <w:vMerge/>
            <w:shd w:val="clear" w:color="auto" w:fill="auto"/>
          </w:tcPr>
          <w:p w14:paraId="0C76AEB6" w14:textId="77777777" w:rsidR="00876A6E" w:rsidRPr="00A852BA" w:rsidRDefault="00876A6E" w:rsidP="00876A6E">
            <w:pPr>
              <w:pStyle w:val="Chartbody"/>
              <w:rPr>
                <w:color w:val="000000" w:themeColor="text1"/>
              </w:rPr>
            </w:pPr>
          </w:p>
        </w:tc>
        <w:tc>
          <w:tcPr>
            <w:tcW w:w="1068" w:type="dxa"/>
          </w:tcPr>
          <w:p w14:paraId="401922A1" w14:textId="3EAFACBD" w:rsidR="00876A6E" w:rsidRPr="00A852BA" w:rsidRDefault="00876A6E" w:rsidP="00876A6E">
            <w:pPr>
              <w:pStyle w:val="Chartbody"/>
              <w:rPr>
                <w:color w:val="000000" w:themeColor="text1"/>
              </w:rPr>
            </w:pPr>
            <w:r w:rsidRPr="00A852BA">
              <w:rPr>
                <w:color w:val="000000" w:themeColor="text1"/>
              </w:rPr>
              <w:t xml:space="preserve">MIFPGA </w:t>
            </w:r>
          </w:p>
        </w:tc>
        <w:tc>
          <w:tcPr>
            <w:tcW w:w="1062" w:type="dxa"/>
          </w:tcPr>
          <w:p w14:paraId="36909422" w14:textId="058CB6D8" w:rsidR="00876A6E" w:rsidRPr="00A852BA" w:rsidRDefault="00876A6E" w:rsidP="00876A6E">
            <w:pPr>
              <w:pStyle w:val="Chartbody"/>
              <w:rPr>
                <w:color w:val="000000" w:themeColor="text1"/>
              </w:rPr>
            </w:pPr>
            <w:r w:rsidRPr="00A852BA">
              <w:rPr>
                <w:color w:val="000000" w:themeColor="text1"/>
              </w:rPr>
              <w:t>0x5 (0.005)</w:t>
            </w:r>
          </w:p>
        </w:tc>
        <w:tc>
          <w:tcPr>
            <w:tcW w:w="1149" w:type="dxa"/>
          </w:tcPr>
          <w:p w14:paraId="638FB67D" w14:textId="32F4E854" w:rsidR="00876A6E" w:rsidRPr="00A852BA" w:rsidRDefault="00876A6E" w:rsidP="00876A6E">
            <w:pPr>
              <w:pStyle w:val="Chartbody"/>
              <w:rPr>
                <w:color w:val="000000" w:themeColor="text1"/>
              </w:rPr>
            </w:pPr>
            <w:r w:rsidRPr="00A852BA">
              <w:rPr>
                <w:color w:val="000000" w:themeColor="text1"/>
              </w:rPr>
              <w:t>0x5 (0.005)</w:t>
            </w:r>
          </w:p>
        </w:tc>
        <w:tc>
          <w:tcPr>
            <w:tcW w:w="1080" w:type="dxa"/>
          </w:tcPr>
          <w:p w14:paraId="1B58C6F5" w14:textId="223CF2BD" w:rsidR="00876A6E" w:rsidRPr="00A852BA" w:rsidRDefault="00876A6E" w:rsidP="00876A6E">
            <w:pPr>
              <w:pStyle w:val="Chartbody"/>
              <w:rPr>
                <w:color w:val="000000" w:themeColor="text1"/>
              </w:rPr>
            </w:pPr>
            <w:r w:rsidRPr="00A852BA">
              <w:rPr>
                <w:color w:val="000000" w:themeColor="text1"/>
              </w:rPr>
              <w:t>0x5 (0.005)</w:t>
            </w:r>
          </w:p>
        </w:tc>
        <w:tc>
          <w:tcPr>
            <w:tcW w:w="1080" w:type="dxa"/>
          </w:tcPr>
          <w:p w14:paraId="3B3A5D50" w14:textId="7F9D7228" w:rsidR="00876A6E" w:rsidRPr="00A852BA" w:rsidRDefault="00876A6E" w:rsidP="00876A6E">
            <w:pPr>
              <w:pStyle w:val="Chartbody"/>
              <w:rPr>
                <w:color w:val="000000" w:themeColor="text1"/>
              </w:rPr>
            </w:pPr>
            <w:r w:rsidRPr="00A852BA">
              <w:rPr>
                <w:color w:val="000000" w:themeColor="text1"/>
              </w:rPr>
              <w:t>0x5 (0.005)</w:t>
            </w:r>
          </w:p>
        </w:tc>
        <w:tc>
          <w:tcPr>
            <w:tcW w:w="1080" w:type="dxa"/>
          </w:tcPr>
          <w:p w14:paraId="24593544" w14:textId="0C43C9D1" w:rsidR="00876A6E" w:rsidRPr="00A852BA" w:rsidRDefault="00876A6E" w:rsidP="00876A6E">
            <w:pPr>
              <w:pStyle w:val="Chartbody"/>
              <w:rPr>
                <w:color w:val="000000" w:themeColor="text1"/>
              </w:rPr>
            </w:pPr>
            <w:r w:rsidRPr="00A852BA">
              <w:rPr>
                <w:color w:val="000000" w:themeColor="text1"/>
              </w:rPr>
              <w:t>0x5 (0.005)</w:t>
            </w:r>
          </w:p>
        </w:tc>
        <w:tc>
          <w:tcPr>
            <w:tcW w:w="1080" w:type="dxa"/>
            <w:shd w:val="clear" w:color="auto" w:fill="auto"/>
          </w:tcPr>
          <w:p w14:paraId="0A80AE3F" w14:textId="6CF4EACC" w:rsidR="00876A6E" w:rsidRPr="00A852BA" w:rsidRDefault="00876A6E" w:rsidP="00876A6E">
            <w:pPr>
              <w:pStyle w:val="Chartbody"/>
              <w:rPr>
                <w:color w:val="000000" w:themeColor="text1"/>
              </w:rPr>
            </w:pPr>
            <w:r w:rsidRPr="00A852BA">
              <w:rPr>
                <w:color w:val="000000" w:themeColor="text1"/>
              </w:rPr>
              <w:t>0x5 (0.005)</w:t>
            </w:r>
          </w:p>
        </w:tc>
      </w:tr>
      <w:tr w:rsidR="00876A6E" w14:paraId="49F6B32F" w14:textId="48ECB5B1" w:rsidTr="00A52749">
        <w:trPr>
          <w:cnfStyle w:val="000000010000" w:firstRow="0" w:lastRow="0" w:firstColumn="0" w:lastColumn="0" w:oddVBand="0" w:evenVBand="0" w:oddHBand="0" w:evenHBand="1" w:firstRowFirstColumn="0" w:firstRowLastColumn="0" w:lastRowFirstColumn="0" w:lastRowLastColumn="0"/>
          <w:trHeight w:val="331"/>
        </w:trPr>
        <w:tc>
          <w:tcPr>
            <w:tcW w:w="1760" w:type="dxa"/>
            <w:vMerge w:val="restart"/>
            <w:shd w:val="clear" w:color="auto" w:fill="auto"/>
          </w:tcPr>
          <w:p w14:paraId="7B8A2DC5" w14:textId="63780957" w:rsidR="00876A6E" w:rsidRPr="00A852BA" w:rsidRDefault="00876A6E" w:rsidP="00876A6E">
            <w:pPr>
              <w:pStyle w:val="Chartbody"/>
              <w:rPr>
                <w:color w:val="000000" w:themeColor="text1"/>
              </w:rPr>
            </w:pPr>
            <w:bookmarkStart w:id="74" w:name="dbedbedda68f9a15ACLX744"/>
            <w:r w:rsidRPr="00A852BA">
              <w:rPr>
                <w:color w:val="000000" w:themeColor="text1"/>
              </w:rPr>
              <w:t>Cisco Nexus 93360YC-FX2</w:t>
            </w:r>
            <w:r w:rsidRPr="00A852BA">
              <w:rPr>
                <w:color w:val="000000" w:themeColor="text1"/>
              </w:rPr>
              <w:br/>
              <w:t>(N9K-C93360YC-FX2)</w:t>
            </w:r>
            <w:bookmarkEnd w:id="74"/>
          </w:p>
        </w:tc>
        <w:tc>
          <w:tcPr>
            <w:tcW w:w="1068" w:type="dxa"/>
          </w:tcPr>
          <w:p w14:paraId="7F0AE9DB" w14:textId="77777777" w:rsidR="00876A6E" w:rsidRPr="00A852BA" w:rsidRDefault="00876A6E" w:rsidP="00876A6E">
            <w:pPr>
              <w:pStyle w:val="Chartbody"/>
              <w:rPr>
                <w:color w:val="000000" w:themeColor="text1"/>
              </w:rPr>
            </w:pPr>
            <w:bookmarkStart w:id="75" w:name="dbedbedda68f9a15ACLX745"/>
            <w:r w:rsidRPr="00A852BA">
              <w:rPr>
                <w:color w:val="000000" w:themeColor="text1"/>
              </w:rPr>
              <w:t xml:space="preserve">IOFPGA </w:t>
            </w:r>
            <w:bookmarkEnd w:id="75"/>
          </w:p>
        </w:tc>
        <w:tc>
          <w:tcPr>
            <w:tcW w:w="1062" w:type="dxa"/>
          </w:tcPr>
          <w:p w14:paraId="6A87FE50" w14:textId="4188BAAA" w:rsidR="00876A6E" w:rsidRPr="00A852BA" w:rsidRDefault="00876A6E" w:rsidP="00876A6E">
            <w:pPr>
              <w:pStyle w:val="Chartbody"/>
              <w:rPr>
                <w:color w:val="000000" w:themeColor="text1"/>
              </w:rPr>
            </w:pPr>
            <w:r w:rsidRPr="00A852BA">
              <w:rPr>
                <w:color w:val="000000" w:themeColor="text1"/>
              </w:rPr>
              <w:t>0x16 (0.022)</w:t>
            </w:r>
          </w:p>
        </w:tc>
        <w:tc>
          <w:tcPr>
            <w:tcW w:w="1149" w:type="dxa"/>
          </w:tcPr>
          <w:p w14:paraId="7E342537" w14:textId="526D2301" w:rsidR="00876A6E" w:rsidRPr="00A852BA" w:rsidRDefault="00876A6E" w:rsidP="00876A6E">
            <w:pPr>
              <w:pStyle w:val="Chartbody"/>
              <w:rPr>
                <w:color w:val="000000" w:themeColor="text1"/>
              </w:rPr>
            </w:pPr>
            <w:r w:rsidRPr="00A852BA">
              <w:rPr>
                <w:color w:val="000000" w:themeColor="text1"/>
              </w:rPr>
              <w:t>0x16 (0.022)</w:t>
            </w:r>
          </w:p>
        </w:tc>
        <w:tc>
          <w:tcPr>
            <w:tcW w:w="1080" w:type="dxa"/>
          </w:tcPr>
          <w:p w14:paraId="3184AD3C" w14:textId="4793D230" w:rsidR="00876A6E" w:rsidRPr="00A852BA" w:rsidRDefault="00876A6E" w:rsidP="00876A6E">
            <w:pPr>
              <w:pStyle w:val="Chartbody"/>
              <w:rPr>
                <w:color w:val="000000" w:themeColor="text1"/>
              </w:rPr>
            </w:pPr>
            <w:r w:rsidRPr="00A852BA">
              <w:rPr>
                <w:color w:val="000000" w:themeColor="text1"/>
              </w:rPr>
              <w:t>0x16 (0.022)</w:t>
            </w:r>
          </w:p>
        </w:tc>
        <w:tc>
          <w:tcPr>
            <w:tcW w:w="1080" w:type="dxa"/>
          </w:tcPr>
          <w:p w14:paraId="63FD65C8" w14:textId="6DC7FA36" w:rsidR="00876A6E" w:rsidRPr="00A852BA" w:rsidRDefault="00876A6E" w:rsidP="00876A6E">
            <w:pPr>
              <w:pStyle w:val="Chartbody"/>
              <w:rPr>
                <w:color w:val="000000" w:themeColor="text1"/>
              </w:rPr>
            </w:pPr>
            <w:r w:rsidRPr="00A852BA">
              <w:rPr>
                <w:color w:val="000000" w:themeColor="text1"/>
              </w:rPr>
              <w:t>0x16 (0.022)</w:t>
            </w:r>
          </w:p>
        </w:tc>
        <w:tc>
          <w:tcPr>
            <w:tcW w:w="1080" w:type="dxa"/>
          </w:tcPr>
          <w:p w14:paraId="4C594580" w14:textId="1FA1FB7E" w:rsidR="00876A6E" w:rsidRPr="00A852BA" w:rsidRDefault="00876A6E" w:rsidP="00876A6E">
            <w:pPr>
              <w:pStyle w:val="Chartbody"/>
              <w:rPr>
                <w:color w:val="000000" w:themeColor="text1"/>
              </w:rPr>
            </w:pPr>
            <w:r w:rsidRPr="00A852BA">
              <w:rPr>
                <w:color w:val="000000" w:themeColor="text1"/>
              </w:rPr>
              <w:t>0x16 (0.022)</w:t>
            </w:r>
          </w:p>
        </w:tc>
        <w:tc>
          <w:tcPr>
            <w:tcW w:w="1080" w:type="dxa"/>
            <w:shd w:val="clear" w:color="auto" w:fill="F2F2F2" w:themeFill="background1" w:themeFillShade="F2"/>
          </w:tcPr>
          <w:p w14:paraId="3C0319A6" w14:textId="0AE0845B" w:rsidR="00876A6E" w:rsidRPr="00A852BA" w:rsidRDefault="00876A6E" w:rsidP="00876A6E">
            <w:pPr>
              <w:pStyle w:val="Chartbody"/>
              <w:rPr>
                <w:color w:val="000000" w:themeColor="text1"/>
              </w:rPr>
            </w:pPr>
            <w:r w:rsidRPr="00A852BA">
              <w:rPr>
                <w:color w:val="000000" w:themeColor="text1"/>
              </w:rPr>
              <w:t>0x16 (0.022)</w:t>
            </w:r>
          </w:p>
        </w:tc>
        <w:bookmarkStart w:id="76" w:name="dbedbedda68f9a15ACLX750"/>
        <w:bookmarkEnd w:id="76"/>
      </w:tr>
      <w:tr w:rsidR="00876A6E" w14:paraId="7043EF29" w14:textId="2AFDAD07" w:rsidTr="00785E23">
        <w:trPr>
          <w:cnfStyle w:val="000000100000" w:firstRow="0" w:lastRow="0" w:firstColumn="0" w:lastColumn="0" w:oddVBand="0" w:evenVBand="0" w:oddHBand="1" w:evenHBand="0" w:firstRowFirstColumn="0" w:firstRowLastColumn="0" w:lastRowFirstColumn="0" w:lastRowLastColumn="0"/>
          <w:trHeight w:val="331"/>
        </w:trPr>
        <w:tc>
          <w:tcPr>
            <w:tcW w:w="1760" w:type="dxa"/>
            <w:vMerge/>
            <w:shd w:val="clear" w:color="auto" w:fill="auto"/>
          </w:tcPr>
          <w:p w14:paraId="1844EA7E" w14:textId="77777777" w:rsidR="00876A6E" w:rsidRPr="00A852BA" w:rsidRDefault="00876A6E" w:rsidP="00876A6E">
            <w:pPr>
              <w:pStyle w:val="Chartbody"/>
              <w:rPr>
                <w:color w:val="000000" w:themeColor="text1"/>
              </w:rPr>
            </w:pPr>
            <w:bookmarkStart w:id="77" w:name="dbedbedda68f9a15ACLX751"/>
            <w:bookmarkEnd w:id="77"/>
          </w:p>
        </w:tc>
        <w:tc>
          <w:tcPr>
            <w:tcW w:w="1068" w:type="dxa"/>
          </w:tcPr>
          <w:p w14:paraId="26E4A424" w14:textId="77777777" w:rsidR="00876A6E" w:rsidRPr="00A852BA" w:rsidRDefault="00876A6E" w:rsidP="00876A6E">
            <w:pPr>
              <w:pStyle w:val="Chartbody"/>
              <w:rPr>
                <w:color w:val="000000" w:themeColor="text1"/>
              </w:rPr>
            </w:pPr>
            <w:bookmarkStart w:id="78" w:name="dbedbedda68f9a15ACLX752"/>
            <w:r w:rsidRPr="00A852BA">
              <w:rPr>
                <w:color w:val="000000" w:themeColor="text1"/>
              </w:rPr>
              <w:t xml:space="preserve">MIFPGA0 </w:t>
            </w:r>
            <w:bookmarkEnd w:id="78"/>
          </w:p>
        </w:tc>
        <w:tc>
          <w:tcPr>
            <w:tcW w:w="1062" w:type="dxa"/>
          </w:tcPr>
          <w:p w14:paraId="5308B351" w14:textId="6F6D481B" w:rsidR="00876A6E" w:rsidRPr="00A852BA" w:rsidRDefault="00876A6E" w:rsidP="00876A6E">
            <w:pPr>
              <w:pStyle w:val="Chartbody"/>
              <w:rPr>
                <w:color w:val="000000" w:themeColor="text1"/>
              </w:rPr>
            </w:pPr>
            <w:r w:rsidRPr="00A852BA">
              <w:rPr>
                <w:color w:val="000000" w:themeColor="text1"/>
              </w:rPr>
              <w:t>0x4 (0.004)</w:t>
            </w:r>
          </w:p>
        </w:tc>
        <w:tc>
          <w:tcPr>
            <w:tcW w:w="1149" w:type="dxa"/>
          </w:tcPr>
          <w:p w14:paraId="0FD412BB" w14:textId="56EE7799" w:rsidR="00876A6E" w:rsidRPr="00A852BA" w:rsidRDefault="00876A6E" w:rsidP="00876A6E">
            <w:pPr>
              <w:pStyle w:val="Chartbody"/>
              <w:rPr>
                <w:color w:val="000000" w:themeColor="text1"/>
              </w:rPr>
            </w:pPr>
            <w:r w:rsidRPr="00A852BA">
              <w:rPr>
                <w:color w:val="000000" w:themeColor="text1"/>
              </w:rPr>
              <w:t>0x4 (0.004)</w:t>
            </w:r>
          </w:p>
        </w:tc>
        <w:tc>
          <w:tcPr>
            <w:tcW w:w="1080" w:type="dxa"/>
          </w:tcPr>
          <w:p w14:paraId="55DF3D6A" w14:textId="5F7D523D" w:rsidR="00876A6E" w:rsidRPr="00A852BA" w:rsidRDefault="00876A6E" w:rsidP="00876A6E">
            <w:pPr>
              <w:pStyle w:val="Chartbody"/>
              <w:rPr>
                <w:color w:val="000000" w:themeColor="text1"/>
              </w:rPr>
            </w:pPr>
            <w:r w:rsidRPr="00A852BA">
              <w:rPr>
                <w:color w:val="000000" w:themeColor="text1"/>
              </w:rPr>
              <w:t>0x4 (0.004)</w:t>
            </w:r>
          </w:p>
        </w:tc>
        <w:tc>
          <w:tcPr>
            <w:tcW w:w="1080" w:type="dxa"/>
          </w:tcPr>
          <w:p w14:paraId="26701635" w14:textId="6739A54B" w:rsidR="00876A6E" w:rsidRPr="00A852BA" w:rsidRDefault="00876A6E" w:rsidP="00876A6E">
            <w:pPr>
              <w:pStyle w:val="Chartbody"/>
              <w:rPr>
                <w:color w:val="000000" w:themeColor="text1"/>
              </w:rPr>
            </w:pPr>
            <w:r w:rsidRPr="00A852BA">
              <w:rPr>
                <w:color w:val="000000" w:themeColor="text1"/>
              </w:rPr>
              <w:t>0x4 (0.004)</w:t>
            </w:r>
          </w:p>
        </w:tc>
        <w:tc>
          <w:tcPr>
            <w:tcW w:w="1080" w:type="dxa"/>
          </w:tcPr>
          <w:p w14:paraId="0B0EFAA0" w14:textId="2439DCD4" w:rsidR="00876A6E" w:rsidRPr="00A852BA" w:rsidRDefault="00876A6E" w:rsidP="00876A6E">
            <w:pPr>
              <w:pStyle w:val="Chartbody"/>
              <w:rPr>
                <w:color w:val="000000" w:themeColor="text1"/>
              </w:rPr>
            </w:pPr>
            <w:r w:rsidRPr="00A852BA">
              <w:rPr>
                <w:color w:val="000000" w:themeColor="text1"/>
              </w:rPr>
              <w:t>0x4 (0.004)</w:t>
            </w:r>
          </w:p>
        </w:tc>
        <w:tc>
          <w:tcPr>
            <w:tcW w:w="1080" w:type="dxa"/>
            <w:shd w:val="clear" w:color="auto" w:fill="auto"/>
          </w:tcPr>
          <w:p w14:paraId="60E3B830" w14:textId="62424E6E" w:rsidR="00876A6E" w:rsidRPr="00A852BA" w:rsidRDefault="00876A6E" w:rsidP="00876A6E">
            <w:pPr>
              <w:pStyle w:val="Chartbody"/>
              <w:rPr>
                <w:color w:val="000000" w:themeColor="text1"/>
              </w:rPr>
            </w:pPr>
            <w:r w:rsidRPr="00A852BA">
              <w:rPr>
                <w:color w:val="000000" w:themeColor="text1"/>
              </w:rPr>
              <w:t>0x4 (0.004)</w:t>
            </w:r>
          </w:p>
        </w:tc>
        <w:bookmarkStart w:id="79" w:name="dbedbedda68f9a15ACLX757"/>
        <w:bookmarkEnd w:id="79"/>
      </w:tr>
      <w:tr w:rsidR="00876A6E" w14:paraId="28D50BE9" w14:textId="414C750D" w:rsidTr="00785E23">
        <w:trPr>
          <w:cnfStyle w:val="000000010000" w:firstRow="0" w:lastRow="0" w:firstColumn="0" w:lastColumn="0" w:oddVBand="0" w:evenVBand="0" w:oddHBand="0" w:evenHBand="1" w:firstRowFirstColumn="0" w:firstRowLastColumn="0" w:lastRowFirstColumn="0" w:lastRowLastColumn="0"/>
          <w:trHeight w:val="331"/>
        </w:trPr>
        <w:tc>
          <w:tcPr>
            <w:tcW w:w="1760" w:type="dxa"/>
            <w:vMerge/>
            <w:shd w:val="clear" w:color="auto" w:fill="auto"/>
          </w:tcPr>
          <w:p w14:paraId="793AE80F" w14:textId="77777777" w:rsidR="00876A6E" w:rsidRPr="00A852BA" w:rsidRDefault="00876A6E" w:rsidP="00876A6E">
            <w:pPr>
              <w:pStyle w:val="Chartbody"/>
              <w:rPr>
                <w:color w:val="000000" w:themeColor="text1"/>
              </w:rPr>
            </w:pPr>
            <w:bookmarkStart w:id="80" w:name="dbedbedda68f9a15ACLX758"/>
            <w:bookmarkEnd w:id="80"/>
          </w:p>
        </w:tc>
        <w:tc>
          <w:tcPr>
            <w:tcW w:w="1068" w:type="dxa"/>
          </w:tcPr>
          <w:p w14:paraId="63E58481" w14:textId="77777777" w:rsidR="00876A6E" w:rsidRPr="00A852BA" w:rsidRDefault="00876A6E" w:rsidP="00876A6E">
            <w:pPr>
              <w:pStyle w:val="Chartbody"/>
              <w:rPr>
                <w:color w:val="000000" w:themeColor="text1"/>
              </w:rPr>
            </w:pPr>
            <w:bookmarkStart w:id="81" w:name="dbedbedda68f9a15ACLX759"/>
            <w:r w:rsidRPr="00A852BA">
              <w:rPr>
                <w:color w:val="000000" w:themeColor="text1"/>
              </w:rPr>
              <w:t>MIFPGA1</w:t>
            </w:r>
            <w:bookmarkEnd w:id="81"/>
          </w:p>
        </w:tc>
        <w:tc>
          <w:tcPr>
            <w:tcW w:w="1062" w:type="dxa"/>
          </w:tcPr>
          <w:p w14:paraId="1B40DA76" w14:textId="3F1405B9" w:rsidR="00876A6E" w:rsidRPr="00A852BA" w:rsidRDefault="00876A6E" w:rsidP="00876A6E">
            <w:pPr>
              <w:pStyle w:val="Chartbody"/>
              <w:rPr>
                <w:color w:val="000000" w:themeColor="text1"/>
              </w:rPr>
            </w:pPr>
            <w:r w:rsidRPr="00A852BA">
              <w:rPr>
                <w:color w:val="000000" w:themeColor="text1"/>
              </w:rPr>
              <w:t>0x3 (0.003)</w:t>
            </w:r>
          </w:p>
        </w:tc>
        <w:tc>
          <w:tcPr>
            <w:tcW w:w="1149" w:type="dxa"/>
          </w:tcPr>
          <w:p w14:paraId="22099B3D" w14:textId="04E4F61E" w:rsidR="00876A6E" w:rsidRPr="00A852BA" w:rsidRDefault="00876A6E" w:rsidP="00876A6E">
            <w:pPr>
              <w:pStyle w:val="Chartbody"/>
              <w:rPr>
                <w:color w:val="000000" w:themeColor="text1"/>
              </w:rPr>
            </w:pPr>
            <w:r w:rsidRPr="00A852BA">
              <w:rPr>
                <w:color w:val="000000" w:themeColor="text1"/>
              </w:rPr>
              <w:t>0x3 (0.003)</w:t>
            </w:r>
          </w:p>
        </w:tc>
        <w:tc>
          <w:tcPr>
            <w:tcW w:w="1080" w:type="dxa"/>
          </w:tcPr>
          <w:p w14:paraId="659539BE" w14:textId="68F00722" w:rsidR="00876A6E" w:rsidRPr="00A852BA" w:rsidRDefault="00876A6E" w:rsidP="00876A6E">
            <w:pPr>
              <w:pStyle w:val="Chartbody"/>
              <w:rPr>
                <w:color w:val="000000" w:themeColor="text1"/>
              </w:rPr>
            </w:pPr>
            <w:r w:rsidRPr="00A852BA">
              <w:rPr>
                <w:color w:val="000000" w:themeColor="text1"/>
              </w:rPr>
              <w:t>0x3 (0.003)</w:t>
            </w:r>
          </w:p>
        </w:tc>
        <w:tc>
          <w:tcPr>
            <w:tcW w:w="1080" w:type="dxa"/>
          </w:tcPr>
          <w:p w14:paraId="20D1B5FE" w14:textId="6DEEC96B" w:rsidR="00876A6E" w:rsidRPr="00A852BA" w:rsidRDefault="00876A6E" w:rsidP="00876A6E">
            <w:pPr>
              <w:pStyle w:val="Chartbody"/>
              <w:rPr>
                <w:color w:val="000000" w:themeColor="text1"/>
              </w:rPr>
            </w:pPr>
            <w:r w:rsidRPr="00A852BA">
              <w:rPr>
                <w:color w:val="000000" w:themeColor="text1"/>
              </w:rPr>
              <w:t>0x3 (0.003)</w:t>
            </w:r>
          </w:p>
        </w:tc>
        <w:tc>
          <w:tcPr>
            <w:tcW w:w="1080" w:type="dxa"/>
          </w:tcPr>
          <w:p w14:paraId="2FD1A214" w14:textId="5AD97280" w:rsidR="00876A6E" w:rsidRPr="00A852BA" w:rsidRDefault="00876A6E" w:rsidP="00876A6E">
            <w:pPr>
              <w:pStyle w:val="Chartbody"/>
              <w:rPr>
                <w:color w:val="000000" w:themeColor="text1"/>
              </w:rPr>
            </w:pPr>
            <w:r w:rsidRPr="00A852BA">
              <w:rPr>
                <w:color w:val="000000" w:themeColor="text1"/>
              </w:rPr>
              <w:t>0x3 (0.003)</w:t>
            </w:r>
          </w:p>
        </w:tc>
        <w:tc>
          <w:tcPr>
            <w:tcW w:w="1080" w:type="dxa"/>
            <w:shd w:val="clear" w:color="auto" w:fill="F2F2F2" w:themeFill="background1" w:themeFillShade="F2"/>
          </w:tcPr>
          <w:p w14:paraId="2D333849" w14:textId="24C7B4B8" w:rsidR="00876A6E" w:rsidRPr="00A852BA" w:rsidRDefault="00876A6E" w:rsidP="00876A6E">
            <w:pPr>
              <w:pStyle w:val="Chartbody"/>
              <w:rPr>
                <w:color w:val="000000" w:themeColor="text1"/>
              </w:rPr>
            </w:pPr>
            <w:r w:rsidRPr="00A852BA">
              <w:rPr>
                <w:color w:val="000000" w:themeColor="text1"/>
              </w:rPr>
              <w:t>0x3 (0.003)</w:t>
            </w:r>
          </w:p>
        </w:tc>
        <w:bookmarkStart w:id="82" w:name="dbedbedda68f9a15ACLX764"/>
        <w:bookmarkEnd w:id="82"/>
      </w:tr>
      <w:tr w:rsidR="00876A6E" w14:paraId="19A57F63" w14:textId="51CD45D4" w:rsidTr="00FF01B9">
        <w:trPr>
          <w:cnfStyle w:val="000000100000" w:firstRow="0" w:lastRow="0" w:firstColumn="0" w:lastColumn="0" w:oddVBand="0" w:evenVBand="0" w:oddHBand="1" w:evenHBand="0" w:firstRowFirstColumn="0" w:firstRowLastColumn="0" w:lastRowFirstColumn="0" w:lastRowLastColumn="0"/>
          <w:trHeight w:val="331"/>
        </w:trPr>
        <w:tc>
          <w:tcPr>
            <w:tcW w:w="1760" w:type="dxa"/>
            <w:vMerge w:val="restart"/>
            <w:shd w:val="clear" w:color="auto" w:fill="auto"/>
            <w:hideMark/>
          </w:tcPr>
          <w:p w14:paraId="1036B3FA" w14:textId="023C1D26" w:rsidR="00876A6E" w:rsidRPr="00A852BA" w:rsidRDefault="00876A6E" w:rsidP="00876A6E">
            <w:pPr>
              <w:pStyle w:val="Chartbody"/>
              <w:rPr>
                <w:color w:val="000000" w:themeColor="text1"/>
              </w:rPr>
            </w:pPr>
            <w:bookmarkStart w:id="83" w:name="dbedbedda68f9a15ACLX765"/>
            <w:r w:rsidRPr="00A852BA">
              <w:rPr>
                <w:color w:val="000000" w:themeColor="text1"/>
              </w:rPr>
              <w:t xml:space="preserve">Cisco Nexus 9348GC-FXP </w:t>
            </w:r>
            <w:r w:rsidRPr="00A852BA">
              <w:rPr>
                <w:color w:val="000000" w:themeColor="text1"/>
              </w:rPr>
              <w:br/>
              <w:t>(N9K-C9348GC-FXP)</w:t>
            </w:r>
            <w:bookmarkEnd w:id="83"/>
          </w:p>
        </w:tc>
        <w:tc>
          <w:tcPr>
            <w:tcW w:w="1068" w:type="dxa"/>
            <w:hideMark/>
          </w:tcPr>
          <w:p w14:paraId="1DA3387E" w14:textId="77777777" w:rsidR="00876A6E" w:rsidRPr="00A852BA" w:rsidRDefault="00876A6E" w:rsidP="00876A6E">
            <w:pPr>
              <w:pStyle w:val="Chartbody"/>
              <w:rPr>
                <w:color w:val="000000" w:themeColor="text1"/>
              </w:rPr>
            </w:pPr>
            <w:bookmarkStart w:id="84" w:name="dbedbedda68f9a15ACLX766"/>
            <w:r w:rsidRPr="00A852BA">
              <w:rPr>
                <w:color w:val="000000" w:themeColor="text1"/>
              </w:rPr>
              <w:t>IOFPGA</w:t>
            </w:r>
            <w:bookmarkEnd w:id="84"/>
          </w:p>
        </w:tc>
        <w:tc>
          <w:tcPr>
            <w:tcW w:w="1062" w:type="dxa"/>
            <w:hideMark/>
          </w:tcPr>
          <w:p w14:paraId="3477130D" w14:textId="52C4E3D3" w:rsidR="00876A6E" w:rsidRPr="00A852BA" w:rsidRDefault="00876A6E" w:rsidP="00876A6E">
            <w:pPr>
              <w:pStyle w:val="Chartbody"/>
              <w:rPr>
                <w:color w:val="000000" w:themeColor="text1"/>
              </w:rPr>
            </w:pPr>
            <w:r w:rsidRPr="00A852BA">
              <w:rPr>
                <w:color w:val="000000" w:themeColor="text1"/>
              </w:rPr>
              <w:t>0x10 (0.016)</w:t>
            </w:r>
          </w:p>
        </w:tc>
        <w:tc>
          <w:tcPr>
            <w:tcW w:w="1149" w:type="dxa"/>
          </w:tcPr>
          <w:p w14:paraId="5722A58D" w14:textId="4B836C94" w:rsidR="00876A6E" w:rsidRPr="00A852BA" w:rsidRDefault="00876A6E" w:rsidP="00876A6E">
            <w:pPr>
              <w:pStyle w:val="Chartbody"/>
              <w:rPr>
                <w:color w:val="000000" w:themeColor="text1"/>
              </w:rPr>
            </w:pPr>
            <w:r w:rsidRPr="00A852BA">
              <w:rPr>
                <w:color w:val="000000" w:themeColor="text1"/>
              </w:rPr>
              <w:t>0x10 (0.016)</w:t>
            </w:r>
          </w:p>
        </w:tc>
        <w:tc>
          <w:tcPr>
            <w:tcW w:w="1080" w:type="dxa"/>
          </w:tcPr>
          <w:p w14:paraId="6735E52B" w14:textId="11B9019E" w:rsidR="00876A6E" w:rsidRPr="00A852BA" w:rsidRDefault="00876A6E" w:rsidP="00876A6E">
            <w:pPr>
              <w:pStyle w:val="Chartbody"/>
              <w:rPr>
                <w:color w:val="000000" w:themeColor="text1"/>
              </w:rPr>
            </w:pPr>
            <w:r w:rsidRPr="00A852BA">
              <w:rPr>
                <w:color w:val="000000" w:themeColor="text1"/>
              </w:rPr>
              <w:t>0x10 (0.016)</w:t>
            </w:r>
          </w:p>
        </w:tc>
        <w:tc>
          <w:tcPr>
            <w:tcW w:w="1080" w:type="dxa"/>
          </w:tcPr>
          <w:p w14:paraId="0CC738AE" w14:textId="1E3679F2" w:rsidR="00876A6E" w:rsidRPr="00A852BA" w:rsidRDefault="00876A6E" w:rsidP="00876A6E">
            <w:pPr>
              <w:pStyle w:val="Chartbody"/>
              <w:rPr>
                <w:color w:val="000000" w:themeColor="text1"/>
              </w:rPr>
            </w:pPr>
            <w:r w:rsidRPr="00A852BA">
              <w:rPr>
                <w:b/>
                <w:bCs/>
                <w:color w:val="000000" w:themeColor="text1"/>
              </w:rPr>
              <w:t xml:space="preserve">0x13 (0.019) </w:t>
            </w:r>
            <w:r w:rsidRPr="00A852BA">
              <w:rPr>
                <w:color w:val="000000" w:themeColor="text1"/>
                <w:vertAlign w:val="superscript"/>
              </w:rPr>
              <w:t>2</w:t>
            </w:r>
          </w:p>
        </w:tc>
        <w:tc>
          <w:tcPr>
            <w:tcW w:w="1080" w:type="dxa"/>
          </w:tcPr>
          <w:p w14:paraId="78186607" w14:textId="3D85D886" w:rsidR="00876A6E" w:rsidRPr="00A852BA" w:rsidRDefault="00876A6E" w:rsidP="00876A6E">
            <w:pPr>
              <w:pStyle w:val="Chartbody"/>
              <w:rPr>
                <w:b/>
                <w:bCs/>
                <w:color w:val="000000" w:themeColor="text1"/>
              </w:rPr>
            </w:pPr>
            <w:r w:rsidRPr="00A852BA">
              <w:rPr>
                <w:b/>
                <w:bCs/>
                <w:color w:val="000000" w:themeColor="text1"/>
              </w:rPr>
              <w:t xml:space="preserve">0x14 (0.020) </w:t>
            </w:r>
            <w:r w:rsidRPr="00A852BA">
              <w:rPr>
                <w:color w:val="000000" w:themeColor="text1"/>
                <w:vertAlign w:val="superscript"/>
              </w:rPr>
              <w:t>3</w:t>
            </w:r>
          </w:p>
        </w:tc>
        <w:tc>
          <w:tcPr>
            <w:tcW w:w="1080" w:type="dxa"/>
            <w:shd w:val="clear" w:color="auto" w:fill="auto"/>
          </w:tcPr>
          <w:p w14:paraId="4AFCA477" w14:textId="1C6CB9C2" w:rsidR="00876A6E" w:rsidRPr="00A852BA" w:rsidRDefault="00876A6E" w:rsidP="00876A6E">
            <w:pPr>
              <w:pStyle w:val="Chartbody"/>
              <w:rPr>
                <w:b/>
                <w:bCs/>
                <w:color w:val="000000" w:themeColor="text1"/>
              </w:rPr>
            </w:pPr>
            <w:r w:rsidRPr="00A852BA">
              <w:rPr>
                <w:b/>
                <w:bCs/>
                <w:color w:val="000000" w:themeColor="text1"/>
              </w:rPr>
              <w:t xml:space="preserve">0x14 (0.020) </w:t>
            </w:r>
            <w:r w:rsidRPr="00A852BA">
              <w:rPr>
                <w:color w:val="000000" w:themeColor="text1"/>
                <w:vertAlign w:val="superscript"/>
              </w:rPr>
              <w:t>3</w:t>
            </w:r>
          </w:p>
        </w:tc>
        <w:bookmarkStart w:id="85" w:name="dbedbedda68f9a15ACLX771"/>
        <w:bookmarkEnd w:id="85"/>
      </w:tr>
      <w:tr w:rsidR="00876A6E" w14:paraId="164F3C18" w14:textId="76B1240E" w:rsidTr="00785E23">
        <w:trPr>
          <w:cnfStyle w:val="000000010000" w:firstRow="0" w:lastRow="0" w:firstColumn="0" w:lastColumn="0" w:oddVBand="0" w:evenVBand="0" w:oddHBand="0" w:evenHBand="1" w:firstRowFirstColumn="0" w:firstRowLastColumn="0" w:lastRowFirstColumn="0" w:lastRowLastColumn="0"/>
          <w:trHeight w:val="331"/>
        </w:trPr>
        <w:tc>
          <w:tcPr>
            <w:tcW w:w="1760" w:type="dxa"/>
            <w:vMerge/>
            <w:shd w:val="clear" w:color="auto" w:fill="auto"/>
            <w:hideMark/>
          </w:tcPr>
          <w:p w14:paraId="7D14A77E" w14:textId="77777777" w:rsidR="00876A6E" w:rsidRPr="00A852BA" w:rsidRDefault="00876A6E" w:rsidP="00876A6E">
            <w:pPr>
              <w:pStyle w:val="Chartbody"/>
              <w:rPr>
                <w:color w:val="000000" w:themeColor="text1"/>
              </w:rPr>
            </w:pPr>
            <w:bookmarkStart w:id="86" w:name="dbedbedda68f9a15ACLX772"/>
            <w:bookmarkEnd w:id="86"/>
          </w:p>
        </w:tc>
        <w:tc>
          <w:tcPr>
            <w:tcW w:w="1068" w:type="dxa"/>
            <w:hideMark/>
          </w:tcPr>
          <w:p w14:paraId="1C6A8543" w14:textId="77777777" w:rsidR="00876A6E" w:rsidRPr="00A852BA" w:rsidRDefault="00876A6E" w:rsidP="00876A6E">
            <w:pPr>
              <w:pStyle w:val="Chartbody"/>
              <w:rPr>
                <w:color w:val="000000" w:themeColor="text1"/>
              </w:rPr>
            </w:pPr>
            <w:bookmarkStart w:id="87" w:name="dbedbedda68f9a15ACLX773"/>
            <w:r w:rsidRPr="00A852BA">
              <w:rPr>
                <w:color w:val="000000" w:themeColor="text1"/>
              </w:rPr>
              <w:t>MIFPGA</w:t>
            </w:r>
            <w:bookmarkEnd w:id="87"/>
          </w:p>
        </w:tc>
        <w:tc>
          <w:tcPr>
            <w:tcW w:w="1062" w:type="dxa"/>
            <w:hideMark/>
          </w:tcPr>
          <w:p w14:paraId="01C3346E" w14:textId="775ED8DC" w:rsidR="00876A6E" w:rsidRPr="00A852BA" w:rsidRDefault="00876A6E" w:rsidP="00876A6E">
            <w:pPr>
              <w:pStyle w:val="Chartbody"/>
              <w:rPr>
                <w:color w:val="000000" w:themeColor="text1"/>
              </w:rPr>
            </w:pPr>
            <w:r w:rsidRPr="00A852BA">
              <w:rPr>
                <w:color w:val="000000" w:themeColor="text1"/>
              </w:rPr>
              <w:t>0x10 (0.016)</w:t>
            </w:r>
          </w:p>
        </w:tc>
        <w:tc>
          <w:tcPr>
            <w:tcW w:w="1149" w:type="dxa"/>
          </w:tcPr>
          <w:p w14:paraId="38BF0799" w14:textId="3574529D" w:rsidR="00876A6E" w:rsidRPr="00A852BA" w:rsidRDefault="00876A6E" w:rsidP="00876A6E">
            <w:pPr>
              <w:pStyle w:val="Chartbody"/>
              <w:rPr>
                <w:color w:val="000000" w:themeColor="text1"/>
              </w:rPr>
            </w:pPr>
            <w:r w:rsidRPr="00A852BA">
              <w:rPr>
                <w:color w:val="000000" w:themeColor="text1"/>
              </w:rPr>
              <w:t>0x10 (0.016)</w:t>
            </w:r>
          </w:p>
        </w:tc>
        <w:tc>
          <w:tcPr>
            <w:tcW w:w="1080" w:type="dxa"/>
          </w:tcPr>
          <w:p w14:paraId="139355CC" w14:textId="607033FE" w:rsidR="00876A6E" w:rsidRPr="00A852BA" w:rsidRDefault="00876A6E" w:rsidP="00876A6E">
            <w:pPr>
              <w:pStyle w:val="Chartbody"/>
              <w:rPr>
                <w:color w:val="000000" w:themeColor="text1"/>
              </w:rPr>
            </w:pPr>
            <w:r w:rsidRPr="00A852BA">
              <w:rPr>
                <w:color w:val="000000" w:themeColor="text1"/>
              </w:rPr>
              <w:t>0x10 (0.016)</w:t>
            </w:r>
          </w:p>
        </w:tc>
        <w:tc>
          <w:tcPr>
            <w:tcW w:w="1080" w:type="dxa"/>
          </w:tcPr>
          <w:p w14:paraId="7E37F7EE" w14:textId="25F1585F" w:rsidR="00876A6E" w:rsidRPr="00A852BA" w:rsidRDefault="00876A6E" w:rsidP="00876A6E">
            <w:pPr>
              <w:pStyle w:val="Chartbody"/>
              <w:rPr>
                <w:color w:val="000000" w:themeColor="text1"/>
              </w:rPr>
            </w:pPr>
            <w:r w:rsidRPr="00A852BA">
              <w:rPr>
                <w:color w:val="000000" w:themeColor="text1"/>
              </w:rPr>
              <w:t>0x10 (0.016)</w:t>
            </w:r>
          </w:p>
        </w:tc>
        <w:tc>
          <w:tcPr>
            <w:tcW w:w="1080" w:type="dxa"/>
          </w:tcPr>
          <w:p w14:paraId="6F1A10C4" w14:textId="2726D35C" w:rsidR="00876A6E" w:rsidRPr="00A852BA" w:rsidRDefault="00876A6E" w:rsidP="00876A6E">
            <w:pPr>
              <w:pStyle w:val="Chartbody"/>
              <w:rPr>
                <w:color w:val="000000" w:themeColor="text1"/>
              </w:rPr>
            </w:pPr>
            <w:r w:rsidRPr="00A852BA">
              <w:rPr>
                <w:color w:val="000000" w:themeColor="text1"/>
              </w:rPr>
              <w:t>0x10 (0.016)</w:t>
            </w:r>
          </w:p>
        </w:tc>
        <w:tc>
          <w:tcPr>
            <w:tcW w:w="1080" w:type="dxa"/>
            <w:shd w:val="clear" w:color="auto" w:fill="F2F2F2" w:themeFill="background1" w:themeFillShade="F2"/>
          </w:tcPr>
          <w:p w14:paraId="04C11D68" w14:textId="121F02D3" w:rsidR="00876A6E" w:rsidRPr="00A852BA" w:rsidRDefault="00876A6E" w:rsidP="00876A6E">
            <w:pPr>
              <w:pStyle w:val="Chartbody"/>
              <w:rPr>
                <w:color w:val="000000" w:themeColor="text1"/>
              </w:rPr>
            </w:pPr>
            <w:r w:rsidRPr="00A852BA">
              <w:rPr>
                <w:color w:val="000000" w:themeColor="text1"/>
              </w:rPr>
              <w:t>0x10 (0.016)</w:t>
            </w:r>
          </w:p>
        </w:tc>
        <w:bookmarkStart w:id="88" w:name="dbedbedda68f9a15ACLX778"/>
        <w:bookmarkEnd w:id="88"/>
      </w:tr>
      <w:tr w:rsidR="00876A6E" w14:paraId="7EF70BD3" w14:textId="5866ED19" w:rsidTr="00FF01B9">
        <w:trPr>
          <w:cnfStyle w:val="000000100000" w:firstRow="0" w:lastRow="0" w:firstColumn="0" w:lastColumn="0" w:oddVBand="0" w:evenVBand="0" w:oddHBand="1" w:evenHBand="0" w:firstRowFirstColumn="0" w:firstRowLastColumn="0" w:lastRowFirstColumn="0" w:lastRowLastColumn="0"/>
          <w:trHeight w:val="331"/>
        </w:trPr>
        <w:tc>
          <w:tcPr>
            <w:tcW w:w="1760" w:type="dxa"/>
            <w:vMerge w:val="restart"/>
            <w:shd w:val="clear" w:color="auto" w:fill="auto"/>
          </w:tcPr>
          <w:p w14:paraId="611D8E02" w14:textId="4075D943" w:rsidR="00876A6E" w:rsidRPr="00A852BA" w:rsidRDefault="00876A6E" w:rsidP="00876A6E">
            <w:pPr>
              <w:pStyle w:val="Chartbody"/>
              <w:rPr>
                <w:color w:val="000000" w:themeColor="text1"/>
              </w:rPr>
            </w:pPr>
            <w:r w:rsidRPr="00A52749">
              <w:rPr>
                <w:color w:val="000000" w:themeColor="text1"/>
              </w:rPr>
              <w:t xml:space="preserve">Cisco Nexus 9348GC-FXP </w:t>
            </w:r>
            <w:r w:rsidRPr="00A52749">
              <w:rPr>
                <w:color w:val="000000" w:themeColor="text1"/>
              </w:rPr>
              <w:br/>
              <w:t>(N9K-C9348GC2-FXP)</w:t>
            </w:r>
          </w:p>
        </w:tc>
        <w:tc>
          <w:tcPr>
            <w:tcW w:w="1068" w:type="dxa"/>
          </w:tcPr>
          <w:p w14:paraId="45DDC123" w14:textId="041CC433" w:rsidR="00876A6E" w:rsidRPr="00A852BA" w:rsidRDefault="00876A6E" w:rsidP="00876A6E">
            <w:pPr>
              <w:pStyle w:val="Chartbody"/>
              <w:rPr>
                <w:color w:val="000000" w:themeColor="text1"/>
              </w:rPr>
            </w:pPr>
            <w:r w:rsidRPr="00A852BA">
              <w:rPr>
                <w:color w:val="000000" w:themeColor="text1"/>
              </w:rPr>
              <w:t>IOFPGA</w:t>
            </w:r>
          </w:p>
        </w:tc>
        <w:tc>
          <w:tcPr>
            <w:tcW w:w="1062" w:type="dxa"/>
          </w:tcPr>
          <w:p w14:paraId="311AE30E" w14:textId="19694758" w:rsidR="00876A6E" w:rsidRPr="00A852BA" w:rsidRDefault="00876A6E" w:rsidP="00876A6E">
            <w:pPr>
              <w:pStyle w:val="Chartbody"/>
              <w:rPr>
                <w:color w:val="000000" w:themeColor="text1"/>
              </w:rPr>
            </w:pPr>
            <w:r w:rsidRPr="00A852BA">
              <w:rPr>
                <w:color w:val="000000" w:themeColor="text1"/>
              </w:rPr>
              <w:t>0x10 (0.016)</w:t>
            </w:r>
          </w:p>
        </w:tc>
        <w:tc>
          <w:tcPr>
            <w:tcW w:w="1149" w:type="dxa"/>
          </w:tcPr>
          <w:p w14:paraId="6F854ECC" w14:textId="73EE9EB1" w:rsidR="00876A6E" w:rsidRPr="00A852BA" w:rsidRDefault="00876A6E" w:rsidP="00876A6E">
            <w:pPr>
              <w:pStyle w:val="Chartbody"/>
              <w:rPr>
                <w:color w:val="000000" w:themeColor="text1"/>
              </w:rPr>
            </w:pPr>
            <w:r w:rsidRPr="00A852BA">
              <w:rPr>
                <w:color w:val="000000" w:themeColor="text1"/>
              </w:rPr>
              <w:t>0x10 (0.016)</w:t>
            </w:r>
          </w:p>
        </w:tc>
        <w:tc>
          <w:tcPr>
            <w:tcW w:w="1080" w:type="dxa"/>
          </w:tcPr>
          <w:p w14:paraId="682CE995" w14:textId="67EA336C" w:rsidR="00876A6E" w:rsidRPr="00A852BA" w:rsidRDefault="00876A6E" w:rsidP="00876A6E">
            <w:pPr>
              <w:pStyle w:val="Chartbody"/>
              <w:rPr>
                <w:color w:val="000000" w:themeColor="text1"/>
              </w:rPr>
            </w:pPr>
            <w:r w:rsidRPr="00A852BA">
              <w:rPr>
                <w:color w:val="000000" w:themeColor="text1"/>
              </w:rPr>
              <w:t>0x10 (0.016)</w:t>
            </w:r>
          </w:p>
        </w:tc>
        <w:tc>
          <w:tcPr>
            <w:tcW w:w="1080" w:type="dxa"/>
          </w:tcPr>
          <w:p w14:paraId="1E09F48A" w14:textId="504151A6" w:rsidR="00876A6E" w:rsidRPr="00A852BA" w:rsidRDefault="00876A6E" w:rsidP="00876A6E">
            <w:pPr>
              <w:pStyle w:val="Chartbody"/>
              <w:rPr>
                <w:color w:val="000000" w:themeColor="text1"/>
              </w:rPr>
            </w:pPr>
            <w:r w:rsidRPr="00A852BA">
              <w:rPr>
                <w:color w:val="000000" w:themeColor="text1"/>
              </w:rPr>
              <w:t>0x10 (0.016)</w:t>
            </w:r>
          </w:p>
        </w:tc>
        <w:tc>
          <w:tcPr>
            <w:tcW w:w="1080" w:type="dxa"/>
          </w:tcPr>
          <w:p w14:paraId="2C65E004" w14:textId="178737FB" w:rsidR="00876A6E" w:rsidRPr="00A852BA" w:rsidRDefault="00876A6E" w:rsidP="00876A6E">
            <w:pPr>
              <w:pStyle w:val="Chartbody"/>
              <w:rPr>
                <w:color w:val="000000" w:themeColor="text1"/>
              </w:rPr>
            </w:pPr>
            <w:r w:rsidRPr="00A852BA">
              <w:rPr>
                <w:color w:val="000000" w:themeColor="text1"/>
              </w:rPr>
              <w:t>0x10 (0.016)</w:t>
            </w:r>
          </w:p>
        </w:tc>
        <w:tc>
          <w:tcPr>
            <w:tcW w:w="1080" w:type="dxa"/>
            <w:shd w:val="clear" w:color="auto" w:fill="auto"/>
          </w:tcPr>
          <w:p w14:paraId="7FA2C3D3" w14:textId="5FF458B2" w:rsidR="00876A6E" w:rsidRPr="00A852BA" w:rsidRDefault="00876A6E" w:rsidP="00876A6E">
            <w:pPr>
              <w:pStyle w:val="Chartbody"/>
              <w:rPr>
                <w:color w:val="000000" w:themeColor="text1"/>
              </w:rPr>
            </w:pPr>
            <w:r w:rsidRPr="00A852BA">
              <w:rPr>
                <w:color w:val="000000" w:themeColor="text1"/>
              </w:rPr>
              <w:t>0x1</w:t>
            </w:r>
            <w:r w:rsidR="00435F08">
              <w:rPr>
                <w:color w:val="000000" w:themeColor="text1"/>
              </w:rPr>
              <w:t>4</w:t>
            </w:r>
            <w:r w:rsidRPr="00A852BA">
              <w:rPr>
                <w:color w:val="000000" w:themeColor="text1"/>
              </w:rPr>
              <w:t xml:space="preserve"> (0.0</w:t>
            </w:r>
            <w:r w:rsidR="00B910BD">
              <w:rPr>
                <w:color w:val="000000" w:themeColor="text1"/>
              </w:rPr>
              <w:t>20</w:t>
            </w:r>
            <w:r w:rsidRPr="00A852BA">
              <w:rPr>
                <w:color w:val="000000" w:themeColor="text1"/>
              </w:rPr>
              <w:t>)</w:t>
            </w:r>
          </w:p>
        </w:tc>
      </w:tr>
      <w:tr w:rsidR="00876A6E" w14:paraId="395003AA" w14:textId="3920D58B" w:rsidTr="00785E23">
        <w:trPr>
          <w:cnfStyle w:val="000000010000" w:firstRow="0" w:lastRow="0" w:firstColumn="0" w:lastColumn="0" w:oddVBand="0" w:evenVBand="0" w:oddHBand="0" w:evenHBand="1" w:firstRowFirstColumn="0" w:firstRowLastColumn="0" w:lastRowFirstColumn="0" w:lastRowLastColumn="0"/>
          <w:trHeight w:val="331"/>
        </w:trPr>
        <w:tc>
          <w:tcPr>
            <w:tcW w:w="1760" w:type="dxa"/>
            <w:vMerge/>
            <w:shd w:val="clear" w:color="auto" w:fill="auto"/>
          </w:tcPr>
          <w:p w14:paraId="6C902CE8" w14:textId="77777777" w:rsidR="00876A6E" w:rsidRPr="00A852BA" w:rsidRDefault="00876A6E" w:rsidP="00876A6E">
            <w:pPr>
              <w:pStyle w:val="Chartbody"/>
              <w:rPr>
                <w:color w:val="000000" w:themeColor="text1"/>
              </w:rPr>
            </w:pPr>
          </w:p>
        </w:tc>
        <w:tc>
          <w:tcPr>
            <w:tcW w:w="1068" w:type="dxa"/>
          </w:tcPr>
          <w:p w14:paraId="7217AA3A" w14:textId="72E6D471" w:rsidR="00876A6E" w:rsidRPr="00A852BA" w:rsidRDefault="00876A6E" w:rsidP="00876A6E">
            <w:pPr>
              <w:pStyle w:val="Chartbody"/>
              <w:rPr>
                <w:color w:val="000000" w:themeColor="text1"/>
              </w:rPr>
            </w:pPr>
            <w:r w:rsidRPr="00A852BA">
              <w:rPr>
                <w:color w:val="000000" w:themeColor="text1"/>
              </w:rPr>
              <w:t>MIFPGA</w:t>
            </w:r>
          </w:p>
        </w:tc>
        <w:tc>
          <w:tcPr>
            <w:tcW w:w="1062" w:type="dxa"/>
          </w:tcPr>
          <w:p w14:paraId="0C6F2087" w14:textId="3FC881F6" w:rsidR="00876A6E" w:rsidRPr="00A852BA" w:rsidRDefault="00876A6E" w:rsidP="00876A6E">
            <w:pPr>
              <w:pStyle w:val="Chartbody"/>
              <w:rPr>
                <w:color w:val="000000" w:themeColor="text1"/>
              </w:rPr>
            </w:pPr>
            <w:r w:rsidRPr="00A852BA">
              <w:rPr>
                <w:color w:val="000000" w:themeColor="text1"/>
              </w:rPr>
              <w:t>0x3 (0.003)</w:t>
            </w:r>
          </w:p>
        </w:tc>
        <w:tc>
          <w:tcPr>
            <w:tcW w:w="1149" w:type="dxa"/>
          </w:tcPr>
          <w:p w14:paraId="1E3F8574" w14:textId="39B33303" w:rsidR="00876A6E" w:rsidRPr="00A852BA" w:rsidRDefault="00876A6E" w:rsidP="00876A6E">
            <w:pPr>
              <w:pStyle w:val="Chartbody"/>
              <w:rPr>
                <w:color w:val="000000" w:themeColor="text1"/>
              </w:rPr>
            </w:pPr>
            <w:r w:rsidRPr="00A852BA">
              <w:rPr>
                <w:color w:val="000000" w:themeColor="text1"/>
              </w:rPr>
              <w:t>0x3 (0.003)</w:t>
            </w:r>
          </w:p>
        </w:tc>
        <w:tc>
          <w:tcPr>
            <w:tcW w:w="1080" w:type="dxa"/>
          </w:tcPr>
          <w:p w14:paraId="05EF85A4" w14:textId="0C76C7DD" w:rsidR="00876A6E" w:rsidRPr="00A852BA" w:rsidRDefault="00876A6E" w:rsidP="00876A6E">
            <w:pPr>
              <w:pStyle w:val="Chartbody"/>
              <w:rPr>
                <w:color w:val="000000" w:themeColor="text1"/>
              </w:rPr>
            </w:pPr>
            <w:r w:rsidRPr="00A852BA">
              <w:rPr>
                <w:color w:val="000000" w:themeColor="text1"/>
              </w:rPr>
              <w:t>0x3 (0.003)</w:t>
            </w:r>
          </w:p>
        </w:tc>
        <w:tc>
          <w:tcPr>
            <w:tcW w:w="1080" w:type="dxa"/>
          </w:tcPr>
          <w:p w14:paraId="50E69787" w14:textId="3DDC55AA" w:rsidR="00876A6E" w:rsidRPr="00A852BA" w:rsidRDefault="00876A6E" w:rsidP="00876A6E">
            <w:pPr>
              <w:pStyle w:val="Chartbody"/>
              <w:rPr>
                <w:color w:val="000000" w:themeColor="text1"/>
              </w:rPr>
            </w:pPr>
            <w:r w:rsidRPr="00A852BA">
              <w:rPr>
                <w:color w:val="000000" w:themeColor="text1"/>
              </w:rPr>
              <w:t>0x3 (0.003)</w:t>
            </w:r>
          </w:p>
        </w:tc>
        <w:tc>
          <w:tcPr>
            <w:tcW w:w="1080" w:type="dxa"/>
          </w:tcPr>
          <w:p w14:paraId="1E27EFEA" w14:textId="397B5D91" w:rsidR="00876A6E" w:rsidRPr="00A852BA" w:rsidRDefault="00876A6E" w:rsidP="00876A6E">
            <w:pPr>
              <w:pStyle w:val="Chartbody"/>
              <w:rPr>
                <w:color w:val="000000" w:themeColor="text1"/>
              </w:rPr>
            </w:pPr>
            <w:r w:rsidRPr="00A852BA">
              <w:rPr>
                <w:color w:val="000000" w:themeColor="text1"/>
              </w:rPr>
              <w:t>0x3 (0.003)</w:t>
            </w:r>
          </w:p>
        </w:tc>
        <w:tc>
          <w:tcPr>
            <w:tcW w:w="1080" w:type="dxa"/>
            <w:shd w:val="clear" w:color="auto" w:fill="F2F2F2" w:themeFill="background1" w:themeFillShade="F2"/>
          </w:tcPr>
          <w:p w14:paraId="3BACFF73" w14:textId="2A5B28F9" w:rsidR="00876A6E" w:rsidRPr="00A852BA" w:rsidRDefault="00876A6E" w:rsidP="00876A6E">
            <w:pPr>
              <w:pStyle w:val="Chartbody"/>
              <w:rPr>
                <w:color w:val="000000" w:themeColor="text1"/>
              </w:rPr>
            </w:pPr>
            <w:r w:rsidRPr="00A852BA">
              <w:rPr>
                <w:color w:val="000000" w:themeColor="text1"/>
              </w:rPr>
              <w:t>0x3 (0.003)</w:t>
            </w:r>
          </w:p>
        </w:tc>
      </w:tr>
      <w:tr w:rsidR="00876A6E" w14:paraId="1054BF57" w14:textId="25394D5F" w:rsidTr="00FF01B9">
        <w:trPr>
          <w:cnfStyle w:val="000000100000" w:firstRow="0" w:lastRow="0" w:firstColumn="0" w:lastColumn="0" w:oddVBand="0" w:evenVBand="0" w:oddHBand="1" w:evenHBand="0" w:firstRowFirstColumn="0" w:firstRowLastColumn="0" w:lastRowFirstColumn="0" w:lastRowLastColumn="0"/>
          <w:trHeight w:val="331"/>
        </w:trPr>
        <w:tc>
          <w:tcPr>
            <w:tcW w:w="1760" w:type="dxa"/>
            <w:vMerge w:val="restart"/>
            <w:shd w:val="clear" w:color="auto" w:fill="auto"/>
          </w:tcPr>
          <w:p w14:paraId="7FC75FB8" w14:textId="3DD2D349" w:rsidR="00876A6E" w:rsidRPr="00A852BA" w:rsidRDefault="00876A6E" w:rsidP="00876A6E">
            <w:pPr>
              <w:pStyle w:val="Chartbody"/>
              <w:rPr>
                <w:color w:val="000000" w:themeColor="text1"/>
              </w:rPr>
            </w:pPr>
            <w:bookmarkStart w:id="89" w:name="dbedbedda68f9a15ACLX793"/>
            <w:r w:rsidRPr="00A852BA">
              <w:rPr>
                <w:color w:val="000000" w:themeColor="text1"/>
              </w:rPr>
              <w:t>Cisco Nexus 93600CD-GX</w:t>
            </w:r>
            <w:r w:rsidRPr="00A852BA">
              <w:rPr>
                <w:color w:val="000000" w:themeColor="text1"/>
              </w:rPr>
              <w:br/>
              <w:t>(N9K-C93600CD-GX)</w:t>
            </w:r>
            <w:bookmarkEnd w:id="89"/>
          </w:p>
        </w:tc>
        <w:tc>
          <w:tcPr>
            <w:tcW w:w="1068" w:type="dxa"/>
          </w:tcPr>
          <w:p w14:paraId="1EB01E5E" w14:textId="77777777" w:rsidR="00876A6E" w:rsidRPr="00A852BA" w:rsidRDefault="00876A6E" w:rsidP="00876A6E">
            <w:pPr>
              <w:pStyle w:val="Chartbody"/>
              <w:rPr>
                <w:color w:val="000000" w:themeColor="text1"/>
              </w:rPr>
            </w:pPr>
            <w:bookmarkStart w:id="90" w:name="dbedbedda68f9a15ACLX794"/>
            <w:r w:rsidRPr="00A852BA">
              <w:rPr>
                <w:color w:val="000000" w:themeColor="text1"/>
              </w:rPr>
              <w:t>IOFPGA</w:t>
            </w:r>
            <w:bookmarkEnd w:id="90"/>
          </w:p>
        </w:tc>
        <w:tc>
          <w:tcPr>
            <w:tcW w:w="1062" w:type="dxa"/>
          </w:tcPr>
          <w:p w14:paraId="6DDE61E6" w14:textId="4E6CB6E9" w:rsidR="00876A6E" w:rsidRPr="00A852BA" w:rsidRDefault="00876A6E" w:rsidP="00876A6E">
            <w:pPr>
              <w:pStyle w:val="Chartbody"/>
              <w:rPr>
                <w:color w:val="000000" w:themeColor="text1"/>
              </w:rPr>
            </w:pPr>
            <w:r w:rsidRPr="00A852BA">
              <w:rPr>
                <w:color w:val="000000" w:themeColor="text1"/>
              </w:rPr>
              <w:t>0x15 (0.021)</w:t>
            </w:r>
          </w:p>
        </w:tc>
        <w:tc>
          <w:tcPr>
            <w:tcW w:w="1149" w:type="dxa"/>
          </w:tcPr>
          <w:p w14:paraId="075EA420" w14:textId="341C2BC5" w:rsidR="00876A6E" w:rsidRPr="00A852BA" w:rsidRDefault="00876A6E" w:rsidP="00876A6E">
            <w:pPr>
              <w:pStyle w:val="Chartbody"/>
              <w:rPr>
                <w:color w:val="000000" w:themeColor="text1"/>
              </w:rPr>
            </w:pPr>
            <w:r w:rsidRPr="00A852BA">
              <w:rPr>
                <w:b/>
                <w:bCs/>
                <w:color w:val="000000" w:themeColor="text1"/>
              </w:rPr>
              <w:t>0x18 (0.024)</w:t>
            </w:r>
          </w:p>
        </w:tc>
        <w:tc>
          <w:tcPr>
            <w:tcW w:w="1080" w:type="dxa"/>
          </w:tcPr>
          <w:p w14:paraId="54CB24EF" w14:textId="0C1648E0" w:rsidR="00876A6E" w:rsidRPr="00A852BA" w:rsidRDefault="00876A6E" w:rsidP="00876A6E">
            <w:pPr>
              <w:pStyle w:val="Chartbody"/>
              <w:rPr>
                <w:color w:val="000000" w:themeColor="text1"/>
              </w:rPr>
            </w:pPr>
            <w:r w:rsidRPr="00A852BA">
              <w:rPr>
                <w:color w:val="000000" w:themeColor="text1"/>
              </w:rPr>
              <w:t>0x18 (0.024)</w:t>
            </w:r>
          </w:p>
        </w:tc>
        <w:tc>
          <w:tcPr>
            <w:tcW w:w="1080" w:type="dxa"/>
          </w:tcPr>
          <w:p w14:paraId="60EFF07F" w14:textId="005C08A6" w:rsidR="00876A6E" w:rsidRPr="00A852BA" w:rsidRDefault="00876A6E" w:rsidP="00876A6E">
            <w:pPr>
              <w:pStyle w:val="Chartbody"/>
              <w:rPr>
                <w:b/>
                <w:bCs/>
                <w:color w:val="000000" w:themeColor="text1"/>
              </w:rPr>
            </w:pPr>
            <w:r w:rsidRPr="00A852BA">
              <w:rPr>
                <w:color w:val="000000" w:themeColor="text1"/>
              </w:rPr>
              <w:t>0x18 (0.024)</w:t>
            </w:r>
          </w:p>
        </w:tc>
        <w:tc>
          <w:tcPr>
            <w:tcW w:w="1080" w:type="dxa"/>
          </w:tcPr>
          <w:p w14:paraId="0FB4FB50" w14:textId="4CC16528" w:rsidR="00876A6E" w:rsidRPr="00A852BA" w:rsidRDefault="00876A6E" w:rsidP="00876A6E">
            <w:pPr>
              <w:pStyle w:val="Chartbody"/>
              <w:rPr>
                <w:color w:val="000000" w:themeColor="text1"/>
              </w:rPr>
            </w:pPr>
            <w:r w:rsidRPr="00A852BA">
              <w:rPr>
                <w:color w:val="000000" w:themeColor="text1"/>
              </w:rPr>
              <w:t>0x18 (0.024)</w:t>
            </w:r>
          </w:p>
        </w:tc>
        <w:tc>
          <w:tcPr>
            <w:tcW w:w="1080" w:type="dxa"/>
            <w:shd w:val="clear" w:color="auto" w:fill="auto"/>
          </w:tcPr>
          <w:p w14:paraId="2259F38E" w14:textId="063FA7A9" w:rsidR="00876A6E" w:rsidRPr="00A852BA" w:rsidRDefault="00876A6E" w:rsidP="00876A6E">
            <w:pPr>
              <w:pStyle w:val="Chartbody"/>
              <w:rPr>
                <w:color w:val="000000" w:themeColor="text1"/>
              </w:rPr>
            </w:pPr>
            <w:r w:rsidRPr="00A852BA">
              <w:rPr>
                <w:color w:val="000000" w:themeColor="text1"/>
              </w:rPr>
              <w:t>0x18 (0.024)</w:t>
            </w:r>
          </w:p>
        </w:tc>
        <w:bookmarkStart w:id="91" w:name="dbedbedda68f9a15ACLX799"/>
        <w:bookmarkEnd w:id="91"/>
      </w:tr>
      <w:tr w:rsidR="00876A6E" w14:paraId="0A475BAA" w14:textId="75839D47" w:rsidTr="00785E23">
        <w:trPr>
          <w:cnfStyle w:val="000000010000" w:firstRow="0" w:lastRow="0" w:firstColumn="0" w:lastColumn="0" w:oddVBand="0" w:evenVBand="0" w:oddHBand="0" w:evenHBand="1" w:firstRowFirstColumn="0" w:firstRowLastColumn="0" w:lastRowFirstColumn="0" w:lastRowLastColumn="0"/>
          <w:trHeight w:val="331"/>
        </w:trPr>
        <w:tc>
          <w:tcPr>
            <w:tcW w:w="1760" w:type="dxa"/>
            <w:vMerge/>
            <w:shd w:val="clear" w:color="auto" w:fill="auto"/>
          </w:tcPr>
          <w:p w14:paraId="1E3D3045" w14:textId="77777777" w:rsidR="00876A6E" w:rsidRPr="00A852BA" w:rsidRDefault="00876A6E" w:rsidP="00876A6E">
            <w:pPr>
              <w:pStyle w:val="Chartbody"/>
              <w:rPr>
                <w:color w:val="000000" w:themeColor="text1"/>
              </w:rPr>
            </w:pPr>
            <w:bookmarkStart w:id="92" w:name="dbedbedda68f9a15ACLX800"/>
            <w:bookmarkEnd w:id="92"/>
          </w:p>
        </w:tc>
        <w:tc>
          <w:tcPr>
            <w:tcW w:w="1068" w:type="dxa"/>
          </w:tcPr>
          <w:p w14:paraId="2C717B5E" w14:textId="77777777" w:rsidR="00876A6E" w:rsidRPr="00A852BA" w:rsidRDefault="00876A6E" w:rsidP="00876A6E">
            <w:pPr>
              <w:pStyle w:val="Chartbody"/>
              <w:rPr>
                <w:color w:val="000000" w:themeColor="text1"/>
              </w:rPr>
            </w:pPr>
            <w:bookmarkStart w:id="93" w:name="dbedbedda68f9a15ACLX801"/>
            <w:r w:rsidRPr="00A852BA">
              <w:rPr>
                <w:color w:val="000000" w:themeColor="text1"/>
              </w:rPr>
              <w:t>MIFPGA</w:t>
            </w:r>
            <w:bookmarkEnd w:id="93"/>
          </w:p>
        </w:tc>
        <w:tc>
          <w:tcPr>
            <w:tcW w:w="1062" w:type="dxa"/>
          </w:tcPr>
          <w:p w14:paraId="6421EFCE" w14:textId="3E57731F" w:rsidR="00876A6E" w:rsidRPr="00A852BA" w:rsidRDefault="00876A6E" w:rsidP="00876A6E">
            <w:pPr>
              <w:pStyle w:val="Chartbody"/>
              <w:rPr>
                <w:color w:val="000000" w:themeColor="text1"/>
              </w:rPr>
            </w:pPr>
            <w:r w:rsidRPr="00A852BA">
              <w:rPr>
                <w:color w:val="000000" w:themeColor="text1"/>
              </w:rPr>
              <w:t>0x9 (0.009)</w:t>
            </w:r>
          </w:p>
        </w:tc>
        <w:tc>
          <w:tcPr>
            <w:tcW w:w="1149" w:type="dxa"/>
          </w:tcPr>
          <w:p w14:paraId="04F9AA8D" w14:textId="5A06D768" w:rsidR="00876A6E" w:rsidRPr="00A852BA" w:rsidRDefault="00876A6E" w:rsidP="00876A6E">
            <w:pPr>
              <w:pStyle w:val="Chartbody"/>
              <w:rPr>
                <w:color w:val="000000" w:themeColor="text1"/>
              </w:rPr>
            </w:pPr>
            <w:r w:rsidRPr="00A852BA">
              <w:rPr>
                <w:color w:val="000000" w:themeColor="text1"/>
              </w:rPr>
              <w:t>0x9 (0.009)</w:t>
            </w:r>
          </w:p>
        </w:tc>
        <w:tc>
          <w:tcPr>
            <w:tcW w:w="1080" w:type="dxa"/>
          </w:tcPr>
          <w:p w14:paraId="7910883C" w14:textId="55821F9A" w:rsidR="00876A6E" w:rsidRPr="00A852BA" w:rsidRDefault="00876A6E" w:rsidP="00876A6E">
            <w:pPr>
              <w:pStyle w:val="Chartbody"/>
              <w:rPr>
                <w:color w:val="000000" w:themeColor="text1"/>
              </w:rPr>
            </w:pPr>
            <w:r w:rsidRPr="00A852BA">
              <w:rPr>
                <w:color w:val="000000" w:themeColor="text1"/>
              </w:rPr>
              <w:t>0x9 (0.009)</w:t>
            </w:r>
          </w:p>
        </w:tc>
        <w:tc>
          <w:tcPr>
            <w:tcW w:w="1080" w:type="dxa"/>
          </w:tcPr>
          <w:p w14:paraId="76957D4C" w14:textId="20E3A729" w:rsidR="00876A6E" w:rsidRPr="00A852BA" w:rsidRDefault="00876A6E" w:rsidP="00876A6E">
            <w:pPr>
              <w:pStyle w:val="Chartbody"/>
              <w:rPr>
                <w:color w:val="000000" w:themeColor="text1"/>
              </w:rPr>
            </w:pPr>
            <w:r w:rsidRPr="00A852BA">
              <w:rPr>
                <w:color w:val="000000" w:themeColor="text1"/>
              </w:rPr>
              <w:t>0x9 (0.009)</w:t>
            </w:r>
          </w:p>
        </w:tc>
        <w:tc>
          <w:tcPr>
            <w:tcW w:w="1080" w:type="dxa"/>
          </w:tcPr>
          <w:p w14:paraId="551FFD1D" w14:textId="3252956F" w:rsidR="00876A6E" w:rsidRPr="00A852BA" w:rsidRDefault="00876A6E" w:rsidP="00876A6E">
            <w:pPr>
              <w:pStyle w:val="Chartbody"/>
              <w:rPr>
                <w:color w:val="000000" w:themeColor="text1"/>
              </w:rPr>
            </w:pPr>
            <w:r w:rsidRPr="00A852BA">
              <w:rPr>
                <w:color w:val="000000" w:themeColor="text1"/>
              </w:rPr>
              <w:t>0x9 (0.009)</w:t>
            </w:r>
          </w:p>
        </w:tc>
        <w:tc>
          <w:tcPr>
            <w:tcW w:w="1080" w:type="dxa"/>
            <w:shd w:val="clear" w:color="auto" w:fill="F2F2F2" w:themeFill="background1" w:themeFillShade="F2"/>
          </w:tcPr>
          <w:p w14:paraId="5535AF04" w14:textId="530FB1A5" w:rsidR="00876A6E" w:rsidRPr="00A852BA" w:rsidRDefault="00876A6E" w:rsidP="00876A6E">
            <w:pPr>
              <w:pStyle w:val="Chartbody"/>
              <w:rPr>
                <w:color w:val="000000" w:themeColor="text1"/>
              </w:rPr>
            </w:pPr>
            <w:r w:rsidRPr="00A852BA">
              <w:rPr>
                <w:color w:val="000000" w:themeColor="text1"/>
              </w:rPr>
              <w:t>0x9 (0.009)</w:t>
            </w:r>
          </w:p>
        </w:tc>
        <w:bookmarkStart w:id="94" w:name="dbedbedda68f9a15ACLX806"/>
        <w:bookmarkEnd w:id="94"/>
      </w:tr>
      <w:tr w:rsidR="00876A6E" w14:paraId="3EE9F40B" w14:textId="2F271DD7" w:rsidTr="00FF01B9">
        <w:trPr>
          <w:cnfStyle w:val="000000100000" w:firstRow="0" w:lastRow="0" w:firstColumn="0" w:lastColumn="0" w:oddVBand="0" w:evenVBand="0" w:oddHBand="1" w:evenHBand="0" w:firstRowFirstColumn="0" w:firstRowLastColumn="0" w:lastRowFirstColumn="0" w:lastRowLastColumn="0"/>
          <w:trHeight w:val="331"/>
        </w:trPr>
        <w:tc>
          <w:tcPr>
            <w:tcW w:w="1760" w:type="dxa"/>
            <w:vMerge w:val="restart"/>
            <w:shd w:val="clear" w:color="auto" w:fill="auto"/>
            <w:hideMark/>
          </w:tcPr>
          <w:p w14:paraId="6E943197" w14:textId="69A05CF5" w:rsidR="00876A6E" w:rsidRPr="00A852BA" w:rsidRDefault="00876A6E" w:rsidP="00876A6E">
            <w:pPr>
              <w:pStyle w:val="Chartbody"/>
              <w:rPr>
                <w:color w:val="000000" w:themeColor="text1"/>
              </w:rPr>
            </w:pPr>
            <w:bookmarkStart w:id="95" w:name="dbedbedda68f9a15ACLX807"/>
            <w:r w:rsidRPr="00A852BA">
              <w:rPr>
                <w:color w:val="000000" w:themeColor="text1"/>
              </w:rPr>
              <w:t>Cisco Nexus 9364C (N9K-C9364C)</w:t>
            </w:r>
            <w:bookmarkEnd w:id="95"/>
          </w:p>
        </w:tc>
        <w:tc>
          <w:tcPr>
            <w:tcW w:w="1068" w:type="dxa"/>
            <w:hideMark/>
          </w:tcPr>
          <w:p w14:paraId="463F6DD5" w14:textId="77777777" w:rsidR="00876A6E" w:rsidRPr="00A852BA" w:rsidRDefault="00876A6E" w:rsidP="00876A6E">
            <w:pPr>
              <w:pStyle w:val="Chartbody"/>
              <w:rPr>
                <w:color w:val="000000" w:themeColor="text1"/>
              </w:rPr>
            </w:pPr>
            <w:bookmarkStart w:id="96" w:name="dbedbedda68f9a15ACLX808"/>
            <w:r w:rsidRPr="00A852BA">
              <w:rPr>
                <w:color w:val="000000" w:themeColor="text1"/>
              </w:rPr>
              <w:t>IOFPGA</w:t>
            </w:r>
            <w:bookmarkEnd w:id="96"/>
          </w:p>
        </w:tc>
        <w:tc>
          <w:tcPr>
            <w:tcW w:w="1062" w:type="dxa"/>
            <w:hideMark/>
          </w:tcPr>
          <w:p w14:paraId="6F40CBFA" w14:textId="3D1D8D63" w:rsidR="00876A6E" w:rsidRPr="00A852BA" w:rsidRDefault="00876A6E" w:rsidP="00876A6E">
            <w:pPr>
              <w:pStyle w:val="Chartbody"/>
              <w:rPr>
                <w:color w:val="000000" w:themeColor="text1"/>
              </w:rPr>
            </w:pPr>
            <w:r w:rsidRPr="00A852BA">
              <w:rPr>
                <w:color w:val="000000" w:themeColor="text1"/>
              </w:rPr>
              <w:t>0x7 (0.007)</w:t>
            </w:r>
          </w:p>
        </w:tc>
        <w:tc>
          <w:tcPr>
            <w:tcW w:w="1149" w:type="dxa"/>
          </w:tcPr>
          <w:p w14:paraId="23DE2949" w14:textId="11C8A9C5" w:rsidR="00876A6E" w:rsidRPr="00A852BA" w:rsidRDefault="00876A6E" w:rsidP="00876A6E">
            <w:pPr>
              <w:pStyle w:val="Chartbody"/>
              <w:rPr>
                <w:color w:val="000000" w:themeColor="text1"/>
              </w:rPr>
            </w:pPr>
            <w:r w:rsidRPr="00A852BA">
              <w:rPr>
                <w:color w:val="000000" w:themeColor="text1"/>
              </w:rPr>
              <w:t>0x7 (0.007)</w:t>
            </w:r>
          </w:p>
        </w:tc>
        <w:tc>
          <w:tcPr>
            <w:tcW w:w="1080" w:type="dxa"/>
          </w:tcPr>
          <w:p w14:paraId="1CE2ABEA" w14:textId="6EB16EBD" w:rsidR="00876A6E" w:rsidRPr="00A852BA" w:rsidRDefault="00876A6E" w:rsidP="00876A6E">
            <w:pPr>
              <w:pStyle w:val="Chartbody"/>
              <w:rPr>
                <w:color w:val="000000" w:themeColor="text1"/>
              </w:rPr>
            </w:pPr>
            <w:r w:rsidRPr="00A852BA">
              <w:rPr>
                <w:color w:val="000000" w:themeColor="text1"/>
              </w:rPr>
              <w:t>0x7 (0.007)</w:t>
            </w:r>
          </w:p>
        </w:tc>
        <w:tc>
          <w:tcPr>
            <w:tcW w:w="1080" w:type="dxa"/>
          </w:tcPr>
          <w:p w14:paraId="446C8B90" w14:textId="10198F21" w:rsidR="00876A6E" w:rsidRPr="00A852BA" w:rsidRDefault="00876A6E" w:rsidP="00876A6E">
            <w:pPr>
              <w:pStyle w:val="Chartbody"/>
              <w:rPr>
                <w:color w:val="000000" w:themeColor="text1"/>
              </w:rPr>
            </w:pPr>
            <w:r w:rsidRPr="00A852BA">
              <w:rPr>
                <w:color w:val="000000" w:themeColor="text1"/>
              </w:rPr>
              <w:t>0x7 (0.007)</w:t>
            </w:r>
          </w:p>
        </w:tc>
        <w:tc>
          <w:tcPr>
            <w:tcW w:w="1080" w:type="dxa"/>
          </w:tcPr>
          <w:p w14:paraId="362E3238" w14:textId="253B9E5D" w:rsidR="00876A6E" w:rsidRPr="00A852BA" w:rsidRDefault="00876A6E" w:rsidP="00876A6E">
            <w:pPr>
              <w:pStyle w:val="Chartbody"/>
              <w:rPr>
                <w:color w:val="000000" w:themeColor="text1"/>
              </w:rPr>
            </w:pPr>
            <w:r w:rsidRPr="00A852BA">
              <w:rPr>
                <w:color w:val="000000" w:themeColor="text1"/>
              </w:rPr>
              <w:t>0x7 (0.007)</w:t>
            </w:r>
          </w:p>
        </w:tc>
        <w:tc>
          <w:tcPr>
            <w:tcW w:w="1080" w:type="dxa"/>
            <w:shd w:val="clear" w:color="auto" w:fill="auto"/>
          </w:tcPr>
          <w:p w14:paraId="0AB07B41" w14:textId="1C1EEA13" w:rsidR="00876A6E" w:rsidRPr="00A852BA" w:rsidRDefault="00876A6E" w:rsidP="00876A6E">
            <w:pPr>
              <w:pStyle w:val="Chartbody"/>
              <w:rPr>
                <w:color w:val="000000" w:themeColor="text1"/>
              </w:rPr>
            </w:pPr>
            <w:r w:rsidRPr="00A852BA">
              <w:rPr>
                <w:color w:val="000000" w:themeColor="text1"/>
              </w:rPr>
              <w:t>0x7 (0.007)</w:t>
            </w:r>
          </w:p>
        </w:tc>
        <w:bookmarkStart w:id="97" w:name="dbedbedda68f9a15ACLX813"/>
        <w:bookmarkEnd w:id="97"/>
      </w:tr>
      <w:tr w:rsidR="00876A6E" w14:paraId="16DB62BC" w14:textId="1F0ACC8F" w:rsidTr="00785E23">
        <w:trPr>
          <w:cnfStyle w:val="000000010000" w:firstRow="0" w:lastRow="0" w:firstColumn="0" w:lastColumn="0" w:oddVBand="0" w:evenVBand="0" w:oddHBand="0" w:evenHBand="1" w:firstRowFirstColumn="0" w:firstRowLastColumn="0" w:lastRowFirstColumn="0" w:lastRowLastColumn="0"/>
          <w:trHeight w:val="331"/>
        </w:trPr>
        <w:tc>
          <w:tcPr>
            <w:tcW w:w="1760" w:type="dxa"/>
            <w:vMerge/>
            <w:shd w:val="clear" w:color="auto" w:fill="auto"/>
            <w:hideMark/>
          </w:tcPr>
          <w:p w14:paraId="30442124" w14:textId="77777777" w:rsidR="00876A6E" w:rsidRPr="00A852BA" w:rsidRDefault="00876A6E" w:rsidP="00876A6E">
            <w:pPr>
              <w:pStyle w:val="Chartbody"/>
              <w:rPr>
                <w:color w:val="000000" w:themeColor="text1"/>
              </w:rPr>
            </w:pPr>
            <w:bookmarkStart w:id="98" w:name="dbedbedda68f9a15ACLX814"/>
            <w:bookmarkEnd w:id="98"/>
          </w:p>
        </w:tc>
        <w:tc>
          <w:tcPr>
            <w:tcW w:w="1068" w:type="dxa"/>
            <w:hideMark/>
          </w:tcPr>
          <w:p w14:paraId="40B81F12" w14:textId="77777777" w:rsidR="00876A6E" w:rsidRPr="00A852BA" w:rsidRDefault="00876A6E" w:rsidP="00876A6E">
            <w:pPr>
              <w:pStyle w:val="Chartbody"/>
              <w:rPr>
                <w:color w:val="000000" w:themeColor="text1"/>
              </w:rPr>
            </w:pPr>
            <w:bookmarkStart w:id="99" w:name="dbedbedda68f9a15ACLX815"/>
            <w:r w:rsidRPr="00A852BA">
              <w:rPr>
                <w:color w:val="000000" w:themeColor="text1"/>
              </w:rPr>
              <w:t>MIFPGA0</w:t>
            </w:r>
            <w:bookmarkEnd w:id="99"/>
          </w:p>
        </w:tc>
        <w:tc>
          <w:tcPr>
            <w:tcW w:w="1062" w:type="dxa"/>
            <w:hideMark/>
          </w:tcPr>
          <w:p w14:paraId="1E27D77C" w14:textId="4245436E" w:rsidR="00876A6E" w:rsidRPr="00A852BA" w:rsidRDefault="00876A6E" w:rsidP="00876A6E">
            <w:pPr>
              <w:pStyle w:val="Chartbody"/>
              <w:rPr>
                <w:color w:val="000000" w:themeColor="text1"/>
              </w:rPr>
            </w:pPr>
            <w:r w:rsidRPr="00A852BA">
              <w:rPr>
                <w:color w:val="000000" w:themeColor="text1"/>
              </w:rPr>
              <w:t>0x11 (0.017)</w:t>
            </w:r>
          </w:p>
        </w:tc>
        <w:tc>
          <w:tcPr>
            <w:tcW w:w="1149" w:type="dxa"/>
          </w:tcPr>
          <w:p w14:paraId="7982611F" w14:textId="75D736D3" w:rsidR="00876A6E" w:rsidRPr="00A852BA" w:rsidRDefault="00876A6E" w:rsidP="00876A6E">
            <w:pPr>
              <w:pStyle w:val="Chartbody"/>
              <w:rPr>
                <w:color w:val="000000" w:themeColor="text1"/>
              </w:rPr>
            </w:pPr>
            <w:r w:rsidRPr="00A852BA">
              <w:rPr>
                <w:color w:val="000000" w:themeColor="text1"/>
              </w:rPr>
              <w:t>0x11 (0.017)</w:t>
            </w:r>
          </w:p>
        </w:tc>
        <w:tc>
          <w:tcPr>
            <w:tcW w:w="1080" w:type="dxa"/>
          </w:tcPr>
          <w:p w14:paraId="19D4E17E" w14:textId="4BCE3964" w:rsidR="00876A6E" w:rsidRPr="00A852BA" w:rsidRDefault="00876A6E" w:rsidP="00876A6E">
            <w:pPr>
              <w:pStyle w:val="Chartbody"/>
              <w:rPr>
                <w:color w:val="000000" w:themeColor="text1"/>
              </w:rPr>
            </w:pPr>
            <w:r w:rsidRPr="00A852BA">
              <w:rPr>
                <w:color w:val="000000" w:themeColor="text1"/>
              </w:rPr>
              <w:t>0x11 (0.017)</w:t>
            </w:r>
          </w:p>
        </w:tc>
        <w:tc>
          <w:tcPr>
            <w:tcW w:w="1080" w:type="dxa"/>
          </w:tcPr>
          <w:p w14:paraId="1BCABA9E" w14:textId="651B7DF3" w:rsidR="00876A6E" w:rsidRPr="00A852BA" w:rsidRDefault="00876A6E" w:rsidP="00876A6E">
            <w:pPr>
              <w:pStyle w:val="Chartbody"/>
              <w:rPr>
                <w:color w:val="000000" w:themeColor="text1"/>
              </w:rPr>
            </w:pPr>
            <w:r w:rsidRPr="00A852BA">
              <w:rPr>
                <w:color w:val="000000" w:themeColor="text1"/>
              </w:rPr>
              <w:t>0x11 (0.017)</w:t>
            </w:r>
          </w:p>
        </w:tc>
        <w:tc>
          <w:tcPr>
            <w:tcW w:w="1080" w:type="dxa"/>
          </w:tcPr>
          <w:p w14:paraId="09D8BFA6" w14:textId="7B3723DB" w:rsidR="00876A6E" w:rsidRPr="00A852BA" w:rsidRDefault="00876A6E" w:rsidP="00876A6E">
            <w:pPr>
              <w:pStyle w:val="Chartbody"/>
              <w:rPr>
                <w:color w:val="000000" w:themeColor="text1"/>
              </w:rPr>
            </w:pPr>
            <w:r w:rsidRPr="00A852BA">
              <w:rPr>
                <w:color w:val="000000" w:themeColor="text1"/>
              </w:rPr>
              <w:t>0x11 (0.017)</w:t>
            </w:r>
          </w:p>
        </w:tc>
        <w:tc>
          <w:tcPr>
            <w:tcW w:w="1080" w:type="dxa"/>
            <w:shd w:val="clear" w:color="auto" w:fill="F2F2F2" w:themeFill="background1" w:themeFillShade="F2"/>
          </w:tcPr>
          <w:p w14:paraId="7C564F2E" w14:textId="516DC94E" w:rsidR="00876A6E" w:rsidRPr="00A852BA" w:rsidRDefault="00876A6E" w:rsidP="00876A6E">
            <w:pPr>
              <w:pStyle w:val="Chartbody"/>
              <w:rPr>
                <w:color w:val="000000" w:themeColor="text1"/>
              </w:rPr>
            </w:pPr>
            <w:r w:rsidRPr="00A852BA">
              <w:rPr>
                <w:color w:val="000000" w:themeColor="text1"/>
              </w:rPr>
              <w:t>0x11 (0.017)</w:t>
            </w:r>
          </w:p>
        </w:tc>
        <w:bookmarkStart w:id="100" w:name="dbedbedda68f9a15ACLX820"/>
        <w:bookmarkEnd w:id="100"/>
      </w:tr>
      <w:tr w:rsidR="00876A6E" w14:paraId="50691F1B" w14:textId="6E59B6A7" w:rsidTr="00FF01B9">
        <w:trPr>
          <w:cnfStyle w:val="000000100000" w:firstRow="0" w:lastRow="0" w:firstColumn="0" w:lastColumn="0" w:oddVBand="0" w:evenVBand="0" w:oddHBand="1" w:evenHBand="0" w:firstRowFirstColumn="0" w:firstRowLastColumn="0" w:lastRowFirstColumn="0" w:lastRowLastColumn="0"/>
          <w:trHeight w:val="331"/>
        </w:trPr>
        <w:tc>
          <w:tcPr>
            <w:tcW w:w="1760" w:type="dxa"/>
            <w:vMerge/>
            <w:shd w:val="clear" w:color="auto" w:fill="auto"/>
            <w:hideMark/>
          </w:tcPr>
          <w:p w14:paraId="79679678" w14:textId="77777777" w:rsidR="00876A6E" w:rsidRPr="00A852BA" w:rsidRDefault="00876A6E" w:rsidP="00876A6E">
            <w:pPr>
              <w:pStyle w:val="Chartbody"/>
              <w:rPr>
                <w:color w:val="000000" w:themeColor="text1"/>
              </w:rPr>
            </w:pPr>
            <w:bookmarkStart w:id="101" w:name="dbedbedda68f9a15ACLX821"/>
            <w:bookmarkEnd w:id="101"/>
          </w:p>
        </w:tc>
        <w:tc>
          <w:tcPr>
            <w:tcW w:w="1068" w:type="dxa"/>
            <w:hideMark/>
          </w:tcPr>
          <w:p w14:paraId="16046113" w14:textId="77777777" w:rsidR="00876A6E" w:rsidRPr="00A852BA" w:rsidRDefault="00876A6E" w:rsidP="00876A6E">
            <w:pPr>
              <w:pStyle w:val="Chartbody"/>
              <w:rPr>
                <w:color w:val="000000" w:themeColor="text1"/>
              </w:rPr>
            </w:pPr>
            <w:bookmarkStart w:id="102" w:name="dbedbedda68f9a15ACLX822"/>
            <w:r w:rsidRPr="00A852BA">
              <w:rPr>
                <w:color w:val="000000" w:themeColor="text1"/>
              </w:rPr>
              <w:t>MIFPGA1</w:t>
            </w:r>
            <w:bookmarkEnd w:id="102"/>
          </w:p>
        </w:tc>
        <w:tc>
          <w:tcPr>
            <w:tcW w:w="1062" w:type="dxa"/>
            <w:hideMark/>
          </w:tcPr>
          <w:p w14:paraId="21B62A00" w14:textId="418A946B" w:rsidR="00876A6E" w:rsidRPr="00A852BA" w:rsidRDefault="00876A6E" w:rsidP="00876A6E">
            <w:pPr>
              <w:pStyle w:val="Chartbody"/>
              <w:rPr>
                <w:color w:val="000000" w:themeColor="text1"/>
              </w:rPr>
            </w:pPr>
            <w:r w:rsidRPr="00A852BA">
              <w:rPr>
                <w:color w:val="000000" w:themeColor="text1"/>
              </w:rPr>
              <w:t>0x4 (0.004)</w:t>
            </w:r>
          </w:p>
        </w:tc>
        <w:tc>
          <w:tcPr>
            <w:tcW w:w="1149" w:type="dxa"/>
          </w:tcPr>
          <w:p w14:paraId="6476038F" w14:textId="6E55D085" w:rsidR="00876A6E" w:rsidRPr="00A852BA" w:rsidRDefault="00876A6E" w:rsidP="00876A6E">
            <w:pPr>
              <w:pStyle w:val="Chartbody"/>
              <w:rPr>
                <w:color w:val="000000" w:themeColor="text1"/>
              </w:rPr>
            </w:pPr>
            <w:r w:rsidRPr="00A852BA">
              <w:rPr>
                <w:color w:val="000000" w:themeColor="text1"/>
              </w:rPr>
              <w:t>0x4 (0.004)</w:t>
            </w:r>
          </w:p>
        </w:tc>
        <w:tc>
          <w:tcPr>
            <w:tcW w:w="1080" w:type="dxa"/>
          </w:tcPr>
          <w:p w14:paraId="1E7382AE" w14:textId="04D18C46" w:rsidR="00876A6E" w:rsidRPr="00A852BA" w:rsidRDefault="00876A6E" w:rsidP="00876A6E">
            <w:pPr>
              <w:pStyle w:val="Chartbody"/>
              <w:rPr>
                <w:color w:val="000000" w:themeColor="text1"/>
              </w:rPr>
            </w:pPr>
            <w:r w:rsidRPr="00A852BA">
              <w:rPr>
                <w:color w:val="000000" w:themeColor="text1"/>
              </w:rPr>
              <w:t>0x4 (0.004)</w:t>
            </w:r>
          </w:p>
        </w:tc>
        <w:tc>
          <w:tcPr>
            <w:tcW w:w="1080" w:type="dxa"/>
          </w:tcPr>
          <w:p w14:paraId="6C8DDDAE" w14:textId="5681DC3A" w:rsidR="00876A6E" w:rsidRPr="00A852BA" w:rsidRDefault="00876A6E" w:rsidP="00876A6E">
            <w:pPr>
              <w:pStyle w:val="Chartbody"/>
              <w:rPr>
                <w:color w:val="000000" w:themeColor="text1"/>
              </w:rPr>
            </w:pPr>
            <w:r w:rsidRPr="00A852BA">
              <w:rPr>
                <w:color w:val="000000" w:themeColor="text1"/>
              </w:rPr>
              <w:t>0x4 (0.004)</w:t>
            </w:r>
          </w:p>
        </w:tc>
        <w:tc>
          <w:tcPr>
            <w:tcW w:w="1080" w:type="dxa"/>
          </w:tcPr>
          <w:p w14:paraId="4EBCD258" w14:textId="0D67931B" w:rsidR="00876A6E" w:rsidRPr="00A852BA" w:rsidRDefault="00876A6E" w:rsidP="00876A6E">
            <w:pPr>
              <w:pStyle w:val="Chartbody"/>
              <w:rPr>
                <w:color w:val="000000" w:themeColor="text1"/>
              </w:rPr>
            </w:pPr>
            <w:r w:rsidRPr="00A852BA">
              <w:rPr>
                <w:color w:val="000000" w:themeColor="text1"/>
              </w:rPr>
              <w:t>0x4 (0.004)</w:t>
            </w:r>
          </w:p>
        </w:tc>
        <w:tc>
          <w:tcPr>
            <w:tcW w:w="1080" w:type="dxa"/>
            <w:shd w:val="clear" w:color="auto" w:fill="auto"/>
          </w:tcPr>
          <w:p w14:paraId="02C11C08" w14:textId="7BD087AE" w:rsidR="00876A6E" w:rsidRPr="00A852BA" w:rsidRDefault="00876A6E" w:rsidP="00876A6E">
            <w:pPr>
              <w:pStyle w:val="Chartbody"/>
              <w:rPr>
                <w:color w:val="000000" w:themeColor="text1"/>
              </w:rPr>
            </w:pPr>
            <w:r w:rsidRPr="00A852BA">
              <w:rPr>
                <w:color w:val="000000" w:themeColor="text1"/>
              </w:rPr>
              <w:t>0x4 (0.004)</w:t>
            </w:r>
          </w:p>
        </w:tc>
        <w:bookmarkStart w:id="103" w:name="dbedbedda68f9a15ACLX827"/>
        <w:bookmarkEnd w:id="103"/>
      </w:tr>
      <w:tr w:rsidR="00876A6E" w14:paraId="4FD055A5" w14:textId="09A7B4ED" w:rsidTr="00785E23">
        <w:trPr>
          <w:cnfStyle w:val="000000010000" w:firstRow="0" w:lastRow="0" w:firstColumn="0" w:lastColumn="0" w:oddVBand="0" w:evenVBand="0" w:oddHBand="0" w:evenHBand="1" w:firstRowFirstColumn="0" w:firstRowLastColumn="0" w:lastRowFirstColumn="0" w:lastRowLastColumn="0"/>
          <w:trHeight w:val="331"/>
        </w:trPr>
        <w:tc>
          <w:tcPr>
            <w:tcW w:w="1760" w:type="dxa"/>
            <w:vMerge w:val="restart"/>
            <w:shd w:val="clear" w:color="auto" w:fill="auto"/>
          </w:tcPr>
          <w:p w14:paraId="6BDB3D1A" w14:textId="5BFA5AE1" w:rsidR="00876A6E" w:rsidRPr="00A852BA" w:rsidRDefault="00876A6E" w:rsidP="00876A6E">
            <w:pPr>
              <w:pStyle w:val="Chartbody"/>
              <w:rPr>
                <w:color w:val="000000" w:themeColor="text1"/>
              </w:rPr>
            </w:pPr>
            <w:bookmarkStart w:id="104" w:name="dbedbedda68f9a15ACLX828"/>
            <w:r w:rsidRPr="00A852BA">
              <w:rPr>
                <w:color w:val="000000" w:themeColor="text1"/>
              </w:rPr>
              <w:t>Cisco Nexus 9364C-GX</w:t>
            </w:r>
            <w:r w:rsidRPr="00A852BA">
              <w:rPr>
                <w:color w:val="000000" w:themeColor="text1"/>
              </w:rPr>
              <w:br/>
              <w:t>(N9K-C9364C-GX)</w:t>
            </w:r>
            <w:bookmarkEnd w:id="104"/>
          </w:p>
        </w:tc>
        <w:tc>
          <w:tcPr>
            <w:tcW w:w="1068" w:type="dxa"/>
          </w:tcPr>
          <w:p w14:paraId="54C3F6AB" w14:textId="77777777" w:rsidR="00876A6E" w:rsidRPr="00A852BA" w:rsidRDefault="00876A6E" w:rsidP="00876A6E">
            <w:pPr>
              <w:pStyle w:val="Chartbody"/>
              <w:rPr>
                <w:color w:val="000000" w:themeColor="text1"/>
              </w:rPr>
            </w:pPr>
            <w:bookmarkStart w:id="105" w:name="dbedbedda68f9a15ACLX829"/>
            <w:r w:rsidRPr="00A852BA">
              <w:rPr>
                <w:color w:val="000000" w:themeColor="text1"/>
              </w:rPr>
              <w:t>IOFPGA</w:t>
            </w:r>
            <w:bookmarkEnd w:id="105"/>
          </w:p>
        </w:tc>
        <w:tc>
          <w:tcPr>
            <w:tcW w:w="1062" w:type="dxa"/>
          </w:tcPr>
          <w:p w14:paraId="766D1E11" w14:textId="13901DF1" w:rsidR="00876A6E" w:rsidRPr="00A852BA" w:rsidRDefault="00876A6E" w:rsidP="00876A6E">
            <w:pPr>
              <w:pStyle w:val="Chartbody"/>
              <w:rPr>
                <w:color w:val="000000" w:themeColor="text1"/>
              </w:rPr>
            </w:pPr>
            <w:r w:rsidRPr="00A852BA">
              <w:rPr>
                <w:color w:val="000000" w:themeColor="text1"/>
              </w:rPr>
              <w:t>0x6 (0.006)</w:t>
            </w:r>
          </w:p>
        </w:tc>
        <w:tc>
          <w:tcPr>
            <w:tcW w:w="1149" w:type="dxa"/>
          </w:tcPr>
          <w:p w14:paraId="53275DFF" w14:textId="1F59D07A" w:rsidR="00876A6E" w:rsidRPr="00A852BA" w:rsidRDefault="00876A6E" w:rsidP="00876A6E">
            <w:pPr>
              <w:pStyle w:val="Chartbody"/>
              <w:rPr>
                <w:color w:val="000000" w:themeColor="text1"/>
              </w:rPr>
            </w:pPr>
            <w:r w:rsidRPr="00A852BA">
              <w:rPr>
                <w:color w:val="000000" w:themeColor="text1"/>
              </w:rPr>
              <w:t>0x6 (0.006)</w:t>
            </w:r>
          </w:p>
        </w:tc>
        <w:tc>
          <w:tcPr>
            <w:tcW w:w="1080" w:type="dxa"/>
          </w:tcPr>
          <w:p w14:paraId="284DE82A" w14:textId="2BEDD555" w:rsidR="00876A6E" w:rsidRPr="00A852BA" w:rsidRDefault="00876A6E" w:rsidP="00876A6E">
            <w:pPr>
              <w:pStyle w:val="Chartbody"/>
              <w:rPr>
                <w:color w:val="000000" w:themeColor="text1"/>
              </w:rPr>
            </w:pPr>
            <w:r w:rsidRPr="00A852BA">
              <w:rPr>
                <w:color w:val="000000" w:themeColor="text1"/>
              </w:rPr>
              <w:t>0x6 (0.006)</w:t>
            </w:r>
          </w:p>
        </w:tc>
        <w:tc>
          <w:tcPr>
            <w:tcW w:w="1080" w:type="dxa"/>
          </w:tcPr>
          <w:p w14:paraId="706A4CF3" w14:textId="3DA6EBAC" w:rsidR="00876A6E" w:rsidRPr="00A852BA" w:rsidRDefault="00876A6E" w:rsidP="00876A6E">
            <w:pPr>
              <w:pStyle w:val="Chartbody"/>
              <w:rPr>
                <w:color w:val="000000" w:themeColor="text1"/>
              </w:rPr>
            </w:pPr>
            <w:r w:rsidRPr="00A852BA">
              <w:rPr>
                <w:color w:val="000000" w:themeColor="text1"/>
              </w:rPr>
              <w:t>0x6 (0.006)</w:t>
            </w:r>
          </w:p>
        </w:tc>
        <w:tc>
          <w:tcPr>
            <w:tcW w:w="1080" w:type="dxa"/>
          </w:tcPr>
          <w:p w14:paraId="36AF8FFA" w14:textId="598320BD" w:rsidR="00876A6E" w:rsidRPr="00A852BA" w:rsidRDefault="00876A6E" w:rsidP="00876A6E">
            <w:pPr>
              <w:pStyle w:val="Chartbody"/>
              <w:rPr>
                <w:color w:val="000000" w:themeColor="text1"/>
              </w:rPr>
            </w:pPr>
            <w:r w:rsidRPr="00A852BA">
              <w:rPr>
                <w:color w:val="000000" w:themeColor="text1"/>
              </w:rPr>
              <w:t>0x6 (0.006)</w:t>
            </w:r>
          </w:p>
        </w:tc>
        <w:tc>
          <w:tcPr>
            <w:tcW w:w="1080" w:type="dxa"/>
            <w:shd w:val="clear" w:color="auto" w:fill="F2F2F2" w:themeFill="background1" w:themeFillShade="F2"/>
          </w:tcPr>
          <w:p w14:paraId="01D4A4B8" w14:textId="09F226F5" w:rsidR="00876A6E" w:rsidRPr="00A852BA" w:rsidRDefault="00876A6E" w:rsidP="00876A6E">
            <w:pPr>
              <w:pStyle w:val="Chartbody"/>
              <w:rPr>
                <w:color w:val="000000" w:themeColor="text1"/>
              </w:rPr>
            </w:pPr>
            <w:r w:rsidRPr="00A852BA">
              <w:rPr>
                <w:color w:val="000000" w:themeColor="text1"/>
              </w:rPr>
              <w:t>0x6 (0.006)</w:t>
            </w:r>
          </w:p>
        </w:tc>
        <w:bookmarkStart w:id="106" w:name="dbedbedda68f9a15ACLX834"/>
        <w:bookmarkEnd w:id="106"/>
      </w:tr>
      <w:tr w:rsidR="00876A6E" w14:paraId="0255BABB" w14:textId="29666D37" w:rsidTr="00FF01B9">
        <w:trPr>
          <w:cnfStyle w:val="000000100000" w:firstRow="0" w:lastRow="0" w:firstColumn="0" w:lastColumn="0" w:oddVBand="0" w:evenVBand="0" w:oddHBand="1" w:evenHBand="0" w:firstRowFirstColumn="0" w:firstRowLastColumn="0" w:lastRowFirstColumn="0" w:lastRowLastColumn="0"/>
          <w:trHeight w:val="331"/>
        </w:trPr>
        <w:tc>
          <w:tcPr>
            <w:tcW w:w="1760" w:type="dxa"/>
            <w:vMerge/>
            <w:shd w:val="clear" w:color="auto" w:fill="auto"/>
          </w:tcPr>
          <w:p w14:paraId="0672723D" w14:textId="77777777" w:rsidR="00876A6E" w:rsidRPr="00A852BA" w:rsidRDefault="00876A6E" w:rsidP="00876A6E">
            <w:pPr>
              <w:pStyle w:val="Chartbody"/>
              <w:rPr>
                <w:color w:val="000000" w:themeColor="text1"/>
              </w:rPr>
            </w:pPr>
            <w:bookmarkStart w:id="107" w:name="dbedbedda68f9a15ACLX835"/>
            <w:bookmarkEnd w:id="107"/>
          </w:p>
        </w:tc>
        <w:tc>
          <w:tcPr>
            <w:tcW w:w="1068" w:type="dxa"/>
          </w:tcPr>
          <w:p w14:paraId="6F9532B9" w14:textId="77777777" w:rsidR="00876A6E" w:rsidRPr="00A852BA" w:rsidRDefault="00876A6E" w:rsidP="00876A6E">
            <w:pPr>
              <w:pStyle w:val="Chartbody"/>
              <w:rPr>
                <w:color w:val="000000" w:themeColor="text1"/>
              </w:rPr>
            </w:pPr>
            <w:bookmarkStart w:id="108" w:name="dbedbedda68f9a15ACLX836"/>
            <w:r w:rsidRPr="00A852BA">
              <w:rPr>
                <w:color w:val="000000" w:themeColor="text1"/>
              </w:rPr>
              <w:t>MIFPGA0</w:t>
            </w:r>
            <w:bookmarkEnd w:id="108"/>
          </w:p>
        </w:tc>
        <w:tc>
          <w:tcPr>
            <w:tcW w:w="1062" w:type="dxa"/>
          </w:tcPr>
          <w:p w14:paraId="125B1CB1" w14:textId="2CED5F23" w:rsidR="00876A6E" w:rsidRPr="00A852BA" w:rsidRDefault="00876A6E" w:rsidP="00876A6E">
            <w:pPr>
              <w:pStyle w:val="Chartbody"/>
              <w:rPr>
                <w:color w:val="000000" w:themeColor="text1"/>
              </w:rPr>
            </w:pPr>
            <w:r w:rsidRPr="00A852BA">
              <w:rPr>
                <w:color w:val="000000" w:themeColor="text1"/>
              </w:rPr>
              <w:t>0x5 (0.005)</w:t>
            </w:r>
          </w:p>
        </w:tc>
        <w:tc>
          <w:tcPr>
            <w:tcW w:w="1149" w:type="dxa"/>
          </w:tcPr>
          <w:p w14:paraId="4C68634E" w14:textId="0288D926" w:rsidR="00876A6E" w:rsidRPr="00A852BA" w:rsidRDefault="00876A6E" w:rsidP="00876A6E">
            <w:pPr>
              <w:pStyle w:val="Chartbody"/>
              <w:rPr>
                <w:color w:val="000000" w:themeColor="text1"/>
              </w:rPr>
            </w:pPr>
            <w:r w:rsidRPr="00A852BA">
              <w:rPr>
                <w:color w:val="000000" w:themeColor="text1"/>
              </w:rPr>
              <w:t>0x5 (0.005)</w:t>
            </w:r>
          </w:p>
        </w:tc>
        <w:tc>
          <w:tcPr>
            <w:tcW w:w="1080" w:type="dxa"/>
          </w:tcPr>
          <w:p w14:paraId="5BB6793B" w14:textId="1615C8BC" w:rsidR="00876A6E" w:rsidRPr="00A852BA" w:rsidRDefault="00876A6E" w:rsidP="00876A6E">
            <w:pPr>
              <w:pStyle w:val="Chartbody"/>
              <w:rPr>
                <w:color w:val="000000" w:themeColor="text1"/>
              </w:rPr>
            </w:pPr>
            <w:r w:rsidRPr="00A852BA">
              <w:rPr>
                <w:color w:val="000000" w:themeColor="text1"/>
              </w:rPr>
              <w:t>0x5 (0.005)</w:t>
            </w:r>
          </w:p>
        </w:tc>
        <w:tc>
          <w:tcPr>
            <w:tcW w:w="1080" w:type="dxa"/>
          </w:tcPr>
          <w:p w14:paraId="2DACCDF1" w14:textId="2D7AED21" w:rsidR="00876A6E" w:rsidRPr="00A852BA" w:rsidRDefault="00876A6E" w:rsidP="00876A6E">
            <w:pPr>
              <w:pStyle w:val="Chartbody"/>
              <w:rPr>
                <w:color w:val="000000" w:themeColor="text1"/>
              </w:rPr>
            </w:pPr>
            <w:r w:rsidRPr="00A852BA">
              <w:rPr>
                <w:color w:val="000000" w:themeColor="text1"/>
              </w:rPr>
              <w:t>0x5 (0.005)</w:t>
            </w:r>
          </w:p>
        </w:tc>
        <w:tc>
          <w:tcPr>
            <w:tcW w:w="1080" w:type="dxa"/>
          </w:tcPr>
          <w:p w14:paraId="31DFBA42" w14:textId="168BD9C4" w:rsidR="00876A6E" w:rsidRPr="00A852BA" w:rsidRDefault="00876A6E" w:rsidP="00876A6E">
            <w:pPr>
              <w:pStyle w:val="Chartbody"/>
              <w:rPr>
                <w:color w:val="000000" w:themeColor="text1"/>
              </w:rPr>
            </w:pPr>
            <w:r w:rsidRPr="00A852BA">
              <w:rPr>
                <w:color w:val="000000" w:themeColor="text1"/>
              </w:rPr>
              <w:t>0x5 (0.005)</w:t>
            </w:r>
          </w:p>
        </w:tc>
        <w:tc>
          <w:tcPr>
            <w:tcW w:w="1080" w:type="dxa"/>
            <w:shd w:val="clear" w:color="auto" w:fill="auto"/>
          </w:tcPr>
          <w:p w14:paraId="59789206" w14:textId="29CD4B83" w:rsidR="00876A6E" w:rsidRPr="00A852BA" w:rsidRDefault="00876A6E" w:rsidP="00876A6E">
            <w:pPr>
              <w:pStyle w:val="Chartbody"/>
              <w:rPr>
                <w:color w:val="000000" w:themeColor="text1"/>
              </w:rPr>
            </w:pPr>
            <w:r w:rsidRPr="00A852BA">
              <w:rPr>
                <w:color w:val="000000" w:themeColor="text1"/>
              </w:rPr>
              <w:t>0x5 (0.005)</w:t>
            </w:r>
          </w:p>
        </w:tc>
        <w:bookmarkStart w:id="109" w:name="dbedbedda68f9a15ACLX841"/>
        <w:bookmarkEnd w:id="109"/>
      </w:tr>
      <w:tr w:rsidR="00876A6E" w14:paraId="50E01970" w14:textId="293DFC5E" w:rsidTr="00785E23">
        <w:trPr>
          <w:cnfStyle w:val="000000010000" w:firstRow="0" w:lastRow="0" w:firstColumn="0" w:lastColumn="0" w:oddVBand="0" w:evenVBand="0" w:oddHBand="0" w:evenHBand="1" w:firstRowFirstColumn="0" w:firstRowLastColumn="0" w:lastRowFirstColumn="0" w:lastRowLastColumn="0"/>
          <w:trHeight w:val="331"/>
        </w:trPr>
        <w:tc>
          <w:tcPr>
            <w:tcW w:w="1760" w:type="dxa"/>
            <w:vMerge/>
            <w:shd w:val="clear" w:color="auto" w:fill="auto"/>
          </w:tcPr>
          <w:p w14:paraId="2DE959CC" w14:textId="77777777" w:rsidR="00876A6E" w:rsidRPr="00A852BA" w:rsidRDefault="00876A6E" w:rsidP="00876A6E">
            <w:pPr>
              <w:pStyle w:val="Chartbody"/>
              <w:rPr>
                <w:color w:val="000000" w:themeColor="text1"/>
              </w:rPr>
            </w:pPr>
            <w:bookmarkStart w:id="110" w:name="dbedbedda68f9a15ACLX842"/>
            <w:bookmarkEnd w:id="110"/>
          </w:p>
        </w:tc>
        <w:tc>
          <w:tcPr>
            <w:tcW w:w="1068" w:type="dxa"/>
          </w:tcPr>
          <w:p w14:paraId="6C26B3FC" w14:textId="77777777" w:rsidR="00876A6E" w:rsidRPr="00A852BA" w:rsidRDefault="00876A6E" w:rsidP="00876A6E">
            <w:pPr>
              <w:pStyle w:val="Chartbody"/>
              <w:rPr>
                <w:color w:val="000000" w:themeColor="text1"/>
              </w:rPr>
            </w:pPr>
            <w:bookmarkStart w:id="111" w:name="dbedbedda68f9a15ACLX843"/>
            <w:r w:rsidRPr="00A852BA">
              <w:rPr>
                <w:color w:val="000000" w:themeColor="text1"/>
              </w:rPr>
              <w:t>MIFPGA1</w:t>
            </w:r>
            <w:bookmarkEnd w:id="111"/>
          </w:p>
        </w:tc>
        <w:tc>
          <w:tcPr>
            <w:tcW w:w="1062" w:type="dxa"/>
          </w:tcPr>
          <w:p w14:paraId="0EDF5BE2" w14:textId="5CCF9B5E" w:rsidR="00876A6E" w:rsidRPr="00A852BA" w:rsidRDefault="00876A6E" w:rsidP="00876A6E">
            <w:pPr>
              <w:pStyle w:val="Chartbody"/>
              <w:rPr>
                <w:color w:val="000000" w:themeColor="text1"/>
              </w:rPr>
            </w:pPr>
            <w:r w:rsidRPr="00A852BA">
              <w:rPr>
                <w:color w:val="000000" w:themeColor="text1"/>
              </w:rPr>
              <w:t>0x4 (0.004)</w:t>
            </w:r>
          </w:p>
        </w:tc>
        <w:tc>
          <w:tcPr>
            <w:tcW w:w="1149" w:type="dxa"/>
          </w:tcPr>
          <w:p w14:paraId="29D4A1B4" w14:textId="41C1E996" w:rsidR="00876A6E" w:rsidRPr="00A852BA" w:rsidRDefault="00876A6E" w:rsidP="00876A6E">
            <w:pPr>
              <w:pStyle w:val="Chartbody"/>
              <w:rPr>
                <w:color w:val="000000" w:themeColor="text1"/>
              </w:rPr>
            </w:pPr>
            <w:r w:rsidRPr="00A852BA">
              <w:rPr>
                <w:color w:val="000000" w:themeColor="text1"/>
              </w:rPr>
              <w:t>0x4 (0.004)</w:t>
            </w:r>
          </w:p>
        </w:tc>
        <w:tc>
          <w:tcPr>
            <w:tcW w:w="1080" w:type="dxa"/>
          </w:tcPr>
          <w:p w14:paraId="5D4C3D7F" w14:textId="53A6C657" w:rsidR="00876A6E" w:rsidRPr="00A852BA" w:rsidRDefault="00876A6E" w:rsidP="00876A6E">
            <w:pPr>
              <w:pStyle w:val="Chartbody"/>
              <w:rPr>
                <w:color w:val="000000" w:themeColor="text1"/>
              </w:rPr>
            </w:pPr>
            <w:r w:rsidRPr="00A852BA">
              <w:rPr>
                <w:color w:val="000000" w:themeColor="text1"/>
              </w:rPr>
              <w:t>0x4 (0.004)</w:t>
            </w:r>
          </w:p>
        </w:tc>
        <w:tc>
          <w:tcPr>
            <w:tcW w:w="1080" w:type="dxa"/>
          </w:tcPr>
          <w:p w14:paraId="118DB1E2" w14:textId="52AD3BB7" w:rsidR="00876A6E" w:rsidRPr="00A852BA" w:rsidRDefault="00876A6E" w:rsidP="00876A6E">
            <w:pPr>
              <w:pStyle w:val="Chartbody"/>
              <w:rPr>
                <w:color w:val="000000" w:themeColor="text1"/>
              </w:rPr>
            </w:pPr>
            <w:r w:rsidRPr="00A852BA">
              <w:rPr>
                <w:color w:val="000000" w:themeColor="text1"/>
              </w:rPr>
              <w:t>0x4 (0.004)</w:t>
            </w:r>
          </w:p>
        </w:tc>
        <w:tc>
          <w:tcPr>
            <w:tcW w:w="1080" w:type="dxa"/>
          </w:tcPr>
          <w:p w14:paraId="6A80F8BD" w14:textId="0E2DE549" w:rsidR="00876A6E" w:rsidRPr="00A852BA" w:rsidRDefault="00876A6E" w:rsidP="00876A6E">
            <w:pPr>
              <w:pStyle w:val="Chartbody"/>
              <w:rPr>
                <w:color w:val="000000" w:themeColor="text1"/>
              </w:rPr>
            </w:pPr>
            <w:r w:rsidRPr="00A852BA">
              <w:rPr>
                <w:color w:val="000000" w:themeColor="text1"/>
              </w:rPr>
              <w:t>0x4 (0.004)</w:t>
            </w:r>
          </w:p>
        </w:tc>
        <w:tc>
          <w:tcPr>
            <w:tcW w:w="1080" w:type="dxa"/>
            <w:shd w:val="clear" w:color="auto" w:fill="F2F2F2" w:themeFill="background1" w:themeFillShade="F2"/>
          </w:tcPr>
          <w:p w14:paraId="4A076EFD" w14:textId="43D6B782" w:rsidR="00876A6E" w:rsidRPr="00A852BA" w:rsidRDefault="00876A6E" w:rsidP="00876A6E">
            <w:pPr>
              <w:pStyle w:val="Chartbody"/>
              <w:rPr>
                <w:color w:val="000000" w:themeColor="text1"/>
              </w:rPr>
            </w:pPr>
            <w:r w:rsidRPr="00A852BA">
              <w:rPr>
                <w:color w:val="000000" w:themeColor="text1"/>
              </w:rPr>
              <w:t>0x4 (0.004)</w:t>
            </w:r>
          </w:p>
        </w:tc>
        <w:bookmarkStart w:id="112" w:name="dbedbedda68f9a15ACLX848"/>
        <w:bookmarkEnd w:id="112"/>
      </w:tr>
      <w:tr w:rsidR="00876A6E" w14:paraId="30CC1E1A" w14:textId="3280644C" w:rsidTr="00FF01B9">
        <w:trPr>
          <w:cnfStyle w:val="000000100000" w:firstRow="0" w:lastRow="0" w:firstColumn="0" w:lastColumn="0" w:oddVBand="0" w:evenVBand="0" w:oddHBand="1" w:evenHBand="0" w:firstRowFirstColumn="0" w:firstRowLastColumn="0" w:lastRowFirstColumn="0" w:lastRowLastColumn="0"/>
          <w:trHeight w:val="331"/>
        </w:trPr>
        <w:tc>
          <w:tcPr>
            <w:tcW w:w="1760" w:type="dxa"/>
            <w:vMerge w:val="restart"/>
            <w:shd w:val="clear" w:color="auto" w:fill="auto"/>
          </w:tcPr>
          <w:p w14:paraId="6A362893" w14:textId="324906A2" w:rsidR="00876A6E" w:rsidRPr="00A852BA" w:rsidRDefault="00876A6E" w:rsidP="00876A6E">
            <w:pPr>
              <w:pStyle w:val="Chartbody"/>
              <w:rPr>
                <w:color w:val="000000" w:themeColor="text1"/>
              </w:rPr>
            </w:pPr>
            <w:r w:rsidRPr="00A852BA">
              <w:rPr>
                <w:color w:val="000000" w:themeColor="text1"/>
              </w:rPr>
              <w:t>Cisco Nexus 9364D-GX2A (N9K-C9364D-GX2A)</w:t>
            </w:r>
          </w:p>
        </w:tc>
        <w:tc>
          <w:tcPr>
            <w:tcW w:w="1068" w:type="dxa"/>
          </w:tcPr>
          <w:p w14:paraId="3ABF7FF2" w14:textId="06F03BA1" w:rsidR="00876A6E" w:rsidRPr="00A852BA" w:rsidRDefault="00876A6E" w:rsidP="00876A6E">
            <w:pPr>
              <w:pStyle w:val="Chartbody"/>
              <w:rPr>
                <w:color w:val="000000" w:themeColor="text1"/>
              </w:rPr>
            </w:pPr>
            <w:r w:rsidRPr="00A852BA">
              <w:rPr>
                <w:color w:val="000000" w:themeColor="text1"/>
              </w:rPr>
              <w:t>IOFPGA</w:t>
            </w:r>
          </w:p>
        </w:tc>
        <w:tc>
          <w:tcPr>
            <w:tcW w:w="1062" w:type="dxa"/>
          </w:tcPr>
          <w:p w14:paraId="076A496E" w14:textId="4890E6DD" w:rsidR="00876A6E" w:rsidRPr="00A852BA" w:rsidRDefault="00876A6E" w:rsidP="00876A6E">
            <w:pPr>
              <w:pStyle w:val="Chartbody"/>
              <w:rPr>
                <w:color w:val="000000" w:themeColor="text1"/>
              </w:rPr>
            </w:pPr>
            <w:r w:rsidRPr="00A852BA">
              <w:rPr>
                <w:color w:val="000000" w:themeColor="text1"/>
              </w:rPr>
              <w:t>0x14 (0.020)</w:t>
            </w:r>
          </w:p>
        </w:tc>
        <w:tc>
          <w:tcPr>
            <w:tcW w:w="1149" w:type="dxa"/>
          </w:tcPr>
          <w:p w14:paraId="138FA741" w14:textId="5B6F2810" w:rsidR="00876A6E" w:rsidRPr="00A852BA" w:rsidRDefault="00876A6E" w:rsidP="00876A6E">
            <w:pPr>
              <w:pStyle w:val="Chartbody"/>
              <w:rPr>
                <w:color w:val="000000" w:themeColor="text1"/>
              </w:rPr>
            </w:pPr>
            <w:r w:rsidRPr="00A852BA">
              <w:rPr>
                <w:color w:val="000000" w:themeColor="text1"/>
              </w:rPr>
              <w:t>0x14 (0.020)</w:t>
            </w:r>
          </w:p>
        </w:tc>
        <w:tc>
          <w:tcPr>
            <w:tcW w:w="1080" w:type="dxa"/>
          </w:tcPr>
          <w:p w14:paraId="09101520" w14:textId="67988F2A" w:rsidR="00876A6E" w:rsidRPr="00A852BA" w:rsidRDefault="00876A6E" w:rsidP="00876A6E">
            <w:pPr>
              <w:pStyle w:val="Chartbody"/>
              <w:rPr>
                <w:color w:val="000000" w:themeColor="text1"/>
              </w:rPr>
            </w:pPr>
            <w:r w:rsidRPr="00A852BA">
              <w:rPr>
                <w:color w:val="000000" w:themeColor="text1"/>
              </w:rPr>
              <w:t>0x14 (0.020)</w:t>
            </w:r>
          </w:p>
        </w:tc>
        <w:tc>
          <w:tcPr>
            <w:tcW w:w="1080" w:type="dxa"/>
          </w:tcPr>
          <w:p w14:paraId="49071C0E" w14:textId="7331797E" w:rsidR="00876A6E" w:rsidRPr="00A852BA" w:rsidRDefault="00876A6E" w:rsidP="00876A6E">
            <w:pPr>
              <w:pStyle w:val="Chartbody"/>
              <w:rPr>
                <w:color w:val="000000" w:themeColor="text1"/>
              </w:rPr>
            </w:pPr>
            <w:r w:rsidRPr="00A852BA">
              <w:rPr>
                <w:color w:val="000000" w:themeColor="text1"/>
              </w:rPr>
              <w:t>0x14 (0.020)</w:t>
            </w:r>
          </w:p>
        </w:tc>
        <w:tc>
          <w:tcPr>
            <w:tcW w:w="1080" w:type="dxa"/>
          </w:tcPr>
          <w:p w14:paraId="75FD1CE4" w14:textId="6E418FD2" w:rsidR="00876A6E" w:rsidRPr="00A852BA" w:rsidRDefault="00876A6E" w:rsidP="00876A6E">
            <w:pPr>
              <w:pStyle w:val="Chartbody"/>
              <w:rPr>
                <w:color w:val="000000" w:themeColor="text1"/>
              </w:rPr>
            </w:pPr>
            <w:r w:rsidRPr="00A852BA">
              <w:rPr>
                <w:b/>
                <w:bCs/>
                <w:color w:val="000000" w:themeColor="text1"/>
              </w:rPr>
              <w:t>0x15 (0.021)</w:t>
            </w:r>
            <w:r w:rsidRPr="00A852BA">
              <w:rPr>
                <w:color w:val="000000" w:themeColor="text1"/>
                <w:vertAlign w:val="superscript"/>
              </w:rPr>
              <w:t>4</w:t>
            </w:r>
          </w:p>
        </w:tc>
        <w:tc>
          <w:tcPr>
            <w:tcW w:w="1080" w:type="dxa"/>
            <w:shd w:val="clear" w:color="auto" w:fill="auto"/>
          </w:tcPr>
          <w:p w14:paraId="029491AD" w14:textId="1F4AC4AE" w:rsidR="00876A6E" w:rsidRPr="00A852BA" w:rsidRDefault="00876A6E" w:rsidP="00876A6E">
            <w:pPr>
              <w:pStyle w:val="Chartbody"/>
              <w:rPr>
                <w:b/>
                <w:bCs/>
                <w:color w:val="000000" w:themeColor="text1"/>
              </w:rPr>
            </w:pPr>
            <w:r w:rsidRPr="00A852BA">
              <w:rPr>
                <w:b/>
                <w:bCs/>
                <w:color w:val="000000" w:themeColor="text1"/>
              </w:rPr>
              <w:t>0x15 (0.021)</w:t>
            </w:r>
            <w:r w:rsidRPr="00A852BA">
              <w:rPr>
                <w:color w:val="000000" w:themeColor="text1"/>
                <w:vertAlign w:val="superscript"/>
              </w:rPr>
              <w:t>4</w:t>
            </w:r>
          </w:p>
        </w:tc>
      </w:tr>
      <w:tr w:rsidR="00876A6E" w14:paraId="75DCA309" w14:textId="4463F275" w:rsidTr="00785E23">
        <w:trPr>
          <w:cnfStyle w:val="000000010000" w:firstRow="0" w:lastRow="0" w:firstColumn="0" w:lastColumn="0" w:oddVBand="0" w:evenVBand="0" w:oddHBand="0" w:evenHBand="1" w:firstRowFirstColumn="0" w:firstRowLastColumn="0" w:lastRowFirstColumn="0" w:lastRowLastColumn="0"/>
          <w:trHeight w:val="331"/>
        </w:trPr>
        <w:tc>
          <w:tcPr>
            <w:tcW w:w="1760" w:type="dxa"/>
            <w:vMerge/>
            <w:shd w:val="clear" w:color="auto" w:fill="auto"/>
          </w:tcPr>
          <w:p w14:paraId="556848C1" w14:textId="77777777" w:rsidR="00876A6E" w:rsidRPr="00A852BA" w:rsidRDefault="00876A6E" w:rsidP="00876A6E">
            <w:pPr>
              <w:pStyle w:val="Chartbody"/>
              <w:rPr>
                <w:color w:val="000000" w:themeColor="text1"/>
              </w:rPr>
            </w:pPr>
          </w:p>
        </w:tc>
        <w:tc>
          <w:tcPr>
            <w:tcW w:w="1068" w:type="dxa"/>
          </w:tcPr>
          <w:p w14:paraId="1CBBF556" w14:textId="56B172C4" w:rsidR="00876A6E" w:rsidRPr="00A852BA" w:rsidRDefault="00876A6E" w:rsidP="00876A6E">
            <w:pPr>
              <w:pStyle w:val="Chartbody"/>
              <w:rPr>
                <w:color w:val="000000" w:themeColor="text1"/>
              </w:rPr>
            </w:pPr>
            <w:r w:rsidRPr="00A852BA">
              <w:rPr>
                <w:color w:val="000000" w:themeColor="text1"/>
              </w:rPr>
              <w:t>MIFPGA0</w:t>
            </w:r>
          </w:p>
        </w:tc>
        <w:tc>
          <w:tcPr>
            <w:tcW w:w="1062" w:type="dxa"/>
          </w:tcPr>
          <w:p w14:paraId="5F31D3BF" w14:textId="6C663416" w:rsidR="00876A6E" w:rsidRPr="00A852BA" w:rsidRDefault="00876A6E" w:rsidP="00876A6E">
            <w:pPr>
              <w:pStyle w:val="Chartbody"/>
              <w:rPr>
                <w:color w:val="000000" w:themeColor="text1"/>
              </w:rPr>
            </w:pPr>
            <w:r w:rsidRPr="00A852BA">
              <w:rPr>
                <w:color w:val="000000" w:themeColor="text1"/>
              </w:rPr>
              <w:t>0x23 (0.035)</w:t>
            </w:r>
          </w:p>
        </w:tc>
        <w:tc>
          <w:tcPr>
            <w:tcW w:w="1149" w:type="dxa"/>
          </w:tcPr>
          <w:p w14:paraId="15952879" w14:textId="37D0E127" w:rsidR="00876A6E" w:rsidRPr="00A852BA" w:rsidRDefault="00876A6E" w:rsidP="00876A6E">
            <w:pPr>
              <w:pStyle w:val="Chartbody"/>
              <w:rPr>
                <w:color w:val="000000" w:themeColor="text1"/>
              </w:rPr>
            </w:pPr>
            <w:r w:rsidRPr="00A852BA">
              <w:rPr>
                <w:color w:val="000000" w:themeColor="text1"/>
              </w:rPr>
              <w:t>0x23 (0.035)</w:t>
            </w:r>
          </w:p>
        </w:tc>
        <w:tc>
          <w:tcPr>
            <w:tcW w:w="1080" w:type="dxa"/>
          </w:tcPr>
          <w:p w14:paraId="163E5485" w14:textId="1B763E89" w:rsidR="00876A6E" w:rsidRPr="00A852BA" w:rsidRDefault="00876A6E" w:rsidP="00876A6E">
            <w:pPr>
              <w:pStyle w:val="Chartbody"/>
              <w:rPr>
                <w:color w:val="000000" w:themeColor="text1"/>
              </w:rPr>
            </w:pPr>
            <w:r w:rsidRPr="00A852BA">
              <w:rPr>
                <w:color w:val="000000" w:themeColor="text1"/>
              </w:rPr>
              <w:t>0x23 (0.035)</w:t>
            </w:r>
          </w:p>
        </w:tc>
        <w:tc>
          <w:tcPr>
            <w:tcW w:w="1080" w:type="dxa"/>
          </w:tcPr>
          <w:p w14:paraId="703D2C62" w14:textId="05479FE1" w:rsidR="00876A6E" w:rsidRPr="00A852BA" w:rsidRDefault="00876A6E" w:rsidP="00876A6E">
            <w:pPr>
              <w:pStyle w:val="Chartbody"/>
              <w:rPr>
                <w:color w:val="000000" w:themeColor="text1"/>
              </w:rPr>
            </w:pPr>
            <w:r w:rsidRPr="00A852BA">
              <w:rPr>
                <w:color w:val="000000" w:themeColor="text1"/>
              </w:rPr>
              <w:t>0x23 (0.035)</w:t>
            </w:r>
          </w:p>
        </w:tc>
        <w:tc>
          <w:tcPr>
            <w:tcW w:w="1080" w:type="dxa"/>
          </w:tcPr>
          <w:p w14:paraId="5EFFB66A" w14:textId="53EFADFD" w:rsidR="00876A6E" w:rsidRPr="00A852BA" w:rsidRDefault="00876A6E" w:rsidP="00876A6E">
            <w:pPr>
              <w:pStyle w:val="Chartbody"/>
              <w:rPr>
                <w:color w:val="000000" w:themeColor="text1"/>
              </w:rPr>
            </w:pPr>
            <w:r w:rsidRPr="00A852BA">
              <w:rPr>
                <w:color w:val="000000" w:themeColor="text1"/>
              </w:rPr>
              <w:t>0x23 (0.035)</w:t>
            </w:r>
          </w:p>
        </w:tc>
        <w:tc>
          <w:tcPr>
            <w:tcW w:w="1080" w:type="dxa"/>
            <w:shd w:val="clear" w:color="auto" w:fill="F2F2F2" w:themeFill="background1" w:themeFillShade="F2"/>
          </w:tcPr>
          <w:p w14:paraId="495950FD" w14:textId="12680182" w:rsidR="00876A6E" w:rsidRPr="00A852BA" w:rsidRDefault="00876A6E" w:rsidP="00876A6E">
            <w:pPr>
              <w:pStyle w:val="Chartbody"/>
              <w:rPr>
                <w:color w:val="000000" w:themeColor="text1"/>
              </w:rPr>
            </w:pPr>
            <w:r w:rsidRPr="00A852BA">
              <w:rPr>
                <w:color w:val="000000" w:themeColor="text1"/>
              </w:rPr>
              <w:t>0x23 (0.035)</w:t>
            </w:r>
          </w:p>
        </w:tc>
      </w:tr>
      <w:tr w:rsidR="00876A6E" w14:paraId="17743DAE" w14:textId="6193E5E4" w:rsidTr="00FF01B9">
        <w:trPr>
          <w:cnfStyle w:val="000000100000" w:firstRow="0" w:lastRow="0" w:firstColumn="0" w:lastColumn="0" w:oddVBand="0" w:evenVBand="0" w:oddHBand="1" w:evenHBand="0" w:firstRowFirstColumn="0" w:firstRowLastColumn="0" w:lastRowFirstColumn="0" w:lastRowLastColumn="0"/>
          <w:trHeight w:val="331"/>
        </w:trPr>
        <w:tc>
          <w:tcPr>
            <w:tcW w:w="1760" w:type="dxa"/>
            <w:vMerge/>
            <w:shd w:val="clear" w:color="auto" w:fill="auto"/>
          </w:tcPr>
          <w:p w14:paraId="2BEFFE9C" w14:textId="77777777" w:rsidR="00876A6E" w:rsidRPr="00A852BA" w:rsidRDefault="00876A6E" w:rsidP="00876A6E">
            <w:pPr>
              <w:pStyle w:val="Chartbody"/>
              <w:rPr>
                <w:color w:val="000000" w:themeColor="text1"/>
              </w:rPr>
            </w:pPr>
          </w:p>
        </w:tc>
        <w:tc>
          <w:tcPr>
            <w:tcW w:w="1068" w:type="dxa"/>
          </w:tcPr>
          <w:p w14:paraId="31076D7B" w14:textId="4D14A45B" w:rsidR="00876A6E" w:rsidRPr="00A852BA" w:rsidRDefault="00876A6E" w:rsidP="00876A6E">
            <w:pPr>
              <w:pStyle w:val="Chartbody"/>
              <w:rPr>
                <w:color w:val="000000" w:themeColor="text1"/>
              </w:rPr>
            </w:pPr>
            <w:r w:rsidRPr="00A852BA">
              <w:rPr>
                <w:color w:val="000000" w:themeColor="text1"/>
              </w:rPr>
              <w:t>MIFPGA1</w:t>
            </w:r>
          </w:p>
        </w:tc>
        <w:tc>
          <w:tcPr>
            <w:tcW w:w="1062" w:type="dxa"/>
          </w:tcPr>
          <w:p w14:paraId="65791A80" w14:textId="038CFB83" w:rsidR="00876A6E" w:rsidRPr="00A852BA" w:rsidRDefault="00876A6E" w:rsidP="00876A6E">
            <w:pPr>
              <w:pStyle w:val="Chartbody"/>
              <w:rPr>
                <w:color w:val="000000" w:themeColor="text1"/>
              </w:rPr>
            </w:pPr>
            <w:r w:rsidRPr="00A852BA">
              <w:rPr>
                <w:color w:val="000000" w:themeColor="text1"/>
              </w:rPr>
              <w:t>0x11 (0.017)</w:t>
            </w:r>
          </w:p>
        </w:tc>
        <w:tc>
          <w:tcPr>
            <w:tcW w:w="1149" w:type="dxa"/>
          </w:tcPr>
          <w:p w14:paraId="71FA82A7" w14:textId="673E2868" w:rsidR="00876A6E" w:rsidRPr="00A852BA" w:rsidRDefault="00876A6E" w:rsidP="00876A6E">
            <w:pPr>
              <w:pStyle w:val="Chartbody"/>
              <w:rPr>
                <w:color w:val="000000" w:themeColor="text1"/>
              </w:rPr>
            </w:pPr>
            <w:r w:rsidRPr="00A852BA">
              <w:rPr>
                <w:color w:val="000000" w:themeColor="text1"/>
              </w:rPr>
              <w:t>0x11(0.017)</w:t>
            </w:r>
          </w:p>
        </w:tc>
        <w:tc>
          <w:tcPr>
            <w:tcW w:w="1080" w:type="dxa"/>
          </w:tcPr>
          <w:p w14:paraId="32733EEC" w14:textId="791FF6BB" w:rsidR="00876A6E" w:rsidRPr="00A852BA" w:rsidRDefault="00876A6E" w:rsidP="00876A6E">
            <w:pPr>
              <w:pStyle w:val="Chartbody"/>
              <w:rPr>
                <w:color w:val="000000" w:themeColor="text1"/>
              </w:rPr>
            </w:pPr>
            <w:r w:rsidRPr="00A852BA">
              <w:rPr>
                <w:b/>
                <w:bCs/>
                <w:color w:val="000000" w:themeColor="text1"/>
              </w:rPr>
              <w:t>0x14 (0.020)</w:t>
            </w:r>
          </w:p>
        </w:tc>
        <w:tc>
          <w:tcPr>
            <w:tcW w:w="1080" w:type="dxa"/>
          </w:tcPr>
          <w:p w14:paraId="0A41C020" w14:textId="4C2EC8EA" w:rsidR="00876A6E" w:rsidRPr="00A852BA" w:rsidRDefault="00876A6E" w:rsidP="00876A6E">
            <w:pPr>
              <w:pStyle w:val="Chartbody"/>
              <w:rPr>
                <w:color w:val="000000" w:themeColor="text1"/>
              </w:rPr>
            </w:pPr>
            <w:r w:rsidRPr="00A852BA">
              <w:rPr>
                <w:color w:val="000000" w:themeColor="text1"/>
              </w:rPr>
              <w:t>0x14 (0.020)</w:t>
            </w:r>
          </w:p>
        </w:tc>
        <w:tc>
          <w:tcPr>
            <w:tcW w:w="1080" w:type="dxa"/>
          </w:tcPr>
          <w:p w14:paraId="630674F5" w14:textId="40418B69" w:rsidR="00876A6E" w:rsidRPr="00A852BA" w:rsidRDefault="00876A6E" w:rsidP="00876A6E">
            <w:pPr>
              <w:pStyle w:val="Chartbody"/>
              <w:rPr>
                <w:color w:val="000000" w:themeColor="text1"/>
              </w:rPr>
            </w:pPr>
            <w:r w:rsidRPr="00A852BA">
              <w:rPr>
                <w:color w:val="000000" w:themeColor="text1"/>
              </w:rPr>
              <w:t>0x14 (0.020)</w:t>
            </w:r>
          </w:p>
        </w:tc>
        <w:tc>
          <w:tcPr>
            <w:tcW w:w="1080" w:type="dxa"/>
            <w:shd w:val="clear" w:color="auto" w:fill="auto"/>
          </w:tcPr>
          <w:p w14:paraId="01E74A6D" w14:textId="54A4AEBB" w:rsidR="00876A6E" w:rsidRPr="00A852BA" w:rsidRDefault="00876A6E" w:rsidP="00876A6E">
            <w:pPr>
              <w:pStyle w:val="Chartbody"/>
              <w:rPr>
                <w:color w:val="000000" w:themeColor="text1"/>
              </w:rPr>
            </w:pPr>
            <w:r w:rsidRPr="00A852BA">
              <w:rPr>
                <w:color w:val="000000" w:themeColor="text1"/>
              </w:rPr>
              <w:t>0x14 (0.020)</w:t>
            </w:r>
          </w:p>
        </w:tc>
      </w:tr>
      <w:tr w:rsidR="00876A6E" w14:paraId="06C743A9" w14:textId="5322BF1C" w:rsidTr="00785E23">
        <w:trPr>
          <w:cnfStyle w:val="000000010000" w:firstRow="0" w:lastRow="0" w:firstColumn="0" w:lastColumn="0" w:oddVBand="0" w:evenVBand="0" w:oddHBand="0" w:evenHBand="1" w:firstRowFirstColumn="0" w:firstRowLastColumn="0" w:lastRowFirstColumn="0" w:lastRowLastColumn="0"/>
          <w:trHeight w:val="331"/>
        </w:trPr>
        <w:tc>
          <w:tcPr>
            <w:tcW w:w="1760" w:type="dxa"/>
            <w:vMerge w:val="restart"/>
            <w:shd w:val="clear" w:color="auto" w:fill="auto"/>
          </w:tcPr>
          <w:p w14:paraId="3FE94FC6" w14:textId="08C98EC0" w:rsidR="00876A6E" w:rsidRPr="00A852BA" w:rsidRDefault="00876A6E" w:rsidP="00876A6E">
            <w:pPr>
              <w:pStyle w:val="Chartbody"/>
              <w:rPr>
                <w:color w:val="000000" w:themeColor="text1"/>
              </w:rPr>
            </w:pPr>
            <w:r w:rsidRPr="00A852BA">
              <w:rPr>
                <w:color w:val="000000" w:themeColor="text1"/>
              </w:rPr>
              <w:t>Cisco Nexus 9348D-GX2A (N9K-C9348D-GX2A)</w:t>
            </w:r>
          </w:p>
        </w:tc>
        <w:tc>
          <w:tcPr>
            <w:tcW w:w="1068" w:type="dxa"/>
          </w:tcPr>
          <w:p w14:paraId="74A63D09" w14:textId="1F1E4E9F" w:rsidR="00876A6E" w:rsidRPr="00A852BA" w:rsidRDefault="00876A6E" w:rsidP="00876A6E">
            <w:pPr>
              <w:pStyle w:val="Chartbody"/>
              <w:rPr>
                <w:color w:val="000000" w:themeColor="text1"/>
              </w:rPr>
            </w:pPr>
            <w:r w:rsidRPr="00A852BA">
              <w:rPr>
                <w:color w:val="000000" w:themeColor="text1"/>
              </w:rPr>
              <w:t>IOFPGA</w:t>
            </w:r>
          </w:p>
        </w:tc>
        <w:tc>
          <w:tcPr>
            <w:tcW w:w="1062" w:type="dxa"/>
          </w:tcPr>
          <w:p w14:paraId="65E92464" w14:textId="29419130" w:rsidR="00876A6E" w:rsidRPr="00A852BA" w:rsidRDefault="00876A6E" w:rsidP="00876A6E">
            <w:pPr>
              <w:pStyle w:val="Chartbody"/>
              <w:rPr>
                <w:color w:val="000000" w:themeColor="text1"/>
              </w:rPr>
            </w:pPr>
            <w:r w:rsidRPr="00A852BA">
              <w:rPr>
                <w:color w:val="000000" w:themeColor="text1"/>
              </w:rPr>
              <w:t>0x16 (0.022)</w:t>
            </w:r>
          </w:p>
        </w:tc>
        <w:tc>
          <w:tcPr>
            <w:tcW w:w="1149" w:type="dxa"/>
          </w:tcPr>
          <w:p w14:paraId="3C25FAE0" w14:textId="65A637AE" w:rsidR="00876A6E" w:rsidRPr="00A852BA" w:rsidRDefault="00876A6E" w:rsidP="00876A6E">
            <w:pPr>
              <w:pStyle w:val="Chartbody"/>
              <w:rPr>
                <w:color w:val="000000" w:themeColor="text1"/>
              </w:rPr>
            </w:pPr>
            <w:r w:rsidRPr="00A852BA">
              <w:rPr>
                <w:color w:val="000000" w:themeColor="text1"/>
              </w:rPr>
              <w:t>0x16 (0.022)</w:t>
            </w:r>
          </w:p>
        </w:tc>
        <w:tc>
          <w:tcPr>
            <w:tcW w:w="1080" w:type="dxa"/>
          </w:tcPr>
          <w:p w14:paraId="18164875" w14:textId="51378CF8" w:rsidR="00876A6E" w:rsidRPr="00A852BA" w:rsidRDefault="00876A6E" w:rsidP="00876A6E">
            <w:pPr>
              <w:pStyle w:val="Chartbody"/>
              <w:rPr>
                <w:color w:val="000000" w:themeColor="text1"/>
              </w:rPr>
            </w:pPr>
            <w:r w:rsidRPr="00A852BA">
              <w:rPr>
                <w:color w:val="000000" w:themeColor="text1"/>
              </w:rPr>
              <w:t>0x16 (0.022)</w:t>
            </w:r>
          </w:p>
        </w:tc>
        <w:tc>
          <w:tcPr>
            <w:tcW w:w="1080" w:type="dxa"/>
          </w:tcPr>
          <w:p w14:paraId="29E66541" w14:textId="231D0D21" w:rsidR="00876A6E" w:rsidRPr="00A852BA" w:rsidRDefault="00876A6E" w:rsidP="00876A6E">
            <w:pPr>
              <w:pStyle w:val="Chartbody"/>
              <w:rPr>
                <w:color w:val="000000" w:themeColor="text1"/>
              </w:rPr>
            </w:pPr>
            <w:r w:rsidRPr="00A852BA">
              <w:rPr>
                <w:color w:val="000000" w:themeColor="text1"/>
              </w:rPr>
              <w:t>0x16 (0.022)</w:t>
            </w:r>
          </w:p>
        </w:tc>
        <w:tc>
          <w:tcPr>
            <w:tcW w:w="1080" w:type="dxa"/>
          </w:tcPr>
          <w:p w14:paraId="6BDB3F3E" w14:textId="72EEF93F" w:rsidR="00876A6E" w:rsidRPr="00A852BA" w:rsidRDefault="00876A6E" w:rsidP="00876A6E">
            <w:pPr>
              <w:pStyle w:val="Chartbody"/>
              <w:rPr>
                <w:color w:val="000000" w:themeColor="text1"/>
              </w:rPr>
            </w:pPr>
            <w:r w:rsidRPr="00A852BA">
              <w:rPr>
                <w:color w:val="000000" w:themeColor="text1"/>
              </w:rPr>
              <w:t>0x16 (0.022)</w:t>
            </w:r>
          </w:p>
        </w:tc>
        <w:tc>
          <w:tcPr>
            <w:tcW w:w="1080" w:type="dxa"/>
            <w:shd w:val="clear" w:color="auto" w:fill="F2F2F2" w:themeFill="background1" w:themeFillShade="F2"/>
          </w:tcPr>
          <w:p w14:paraId="770A6DCF" w14:textId="4CD01685" w:rsidR="00876A6E" w:rsidRPr="00A852BA" w:rsidRDefault="00876A6E" w:rsidP="00876A6E">
            <w:pPr>
              <w:pStyle w:val="Chartbody"/>
              <w:rPr>
                <w:color w:val="000000" w:themeColor="text1"/>
              </w:rPr>
            </w:pPr>
            <w:r w:rsidRPr="00A852BA">
              <w:rPr>
                <w:color w:val="000000" w:themeColor="text1"/>
              </w:rPr>
              <w:t>0x16 (0.022)</w:t>
            </w:r>
          </w:p>
        </w:tc>
      </w:tr>
      <w:tr w:rsidR="00876A6E" w14:paraId="14E53487" w14:textId="3ED57B28" w:rsidTr="00FF01B9">
        <w:trPr>
          <w:cnfStyle w:val="000000100000" w:firstRow="0" w:lastRow="0" w:firstColumn="0" w:lastColumn="0" w:oddVBand="0" w:evenVBand="0" w:oddHBand="1" w:evenHBand="0" w:firstRowFirstColumn="0" w:firstRowLastColumn="0" w:lastRowFirstColumn="0" w:lastRowLastColumn="0"/>
          <w:trHeight w:val="331"/>
        </w:trPr>
        <w:tc>
          <w:tcPr>
            <w:tcW w:w="1760" w:type="dxa"/>
            <w:vMerge/>
            <w:shd w:val="clear" w:color="auto" w:fill="auto"/>
          </w:tcPr>
          <w:p w14:paraId="14804C28" w14:textId="77777777" w:rsidR="00876A6E" w:rsidRPr="00A852BA" w:rsidRDefault="00876A6E" w:rsidP="00876A6E">
            <w:pPr>
              <w:pStyle w:val="Chartbody"/>
              <w:rPr>
                <w:color w:val="000000" w:themeColor="text1"/>
              </w:rPr>
            </w:pPr>
          </w:p>
        </w:tc>
        <w:tc>
          <w:tcPr>
            <w:tcW w:w="1068" w:type="dxa"/>
          </w:tcPr>
          <w:p w14:paraId="18F64551" w14:textId="632367B8" w:rsidR="00876A6E" w:rsidRPr="00A852BA" w:rsidRDefault="00876A6E" w:rsidP="00876A6E">
            <w:pPr>
              <w:pStyle w:val="Chartbody"/>
              <w:rPr>
                <w:color w:val="000000" w:themeColor="text1"/>
              </w:rPr>
            </w:pPr>
            <w:r w:rsidRPr="00A852BA">
              <w:rPr>
                <w:color w:val="000000" w:themeColor="text1"/>
              </w:rPr>
              <w:t>MIFPGA0</w:t>
            </w:r>
          </w:p>
        </w:tc>
        <w:tc>
          <w:tcPr>
            <w:tcW w:w="1062" w:type="dxa"/>
          </w:tcPr>
          <w:p w14:paraId="0C654B21" w14:textId="484DD74E" w:rsidR="00876A6E" w:rsidRPr="00A852BA" w:rsidRDefault="00876A6E" w:rsidP="00876A6E">
            <w:pPr>
              <w:pStyle w:val="Chartbody"/>
              <w:rPr>
                <w:color w:val="000000" w:themeColor="text1"/>
              </w:rPr>
            </w:pPr>
            <w:r w:rsidRPr="00A852BA">
              <w:rPr>
                <w:color w:val="000000" w:themeColor="text1"/>
              </w:rPr>
              <w:t>0x8 (0.008)</w:t>
            </w:r>
          </w:p>
        </w:tc>
        <w:tc>
          <w:tcPr>
            <w:tcW w:w="1149" w:type="dxa"/>
          </w:tcPr>
          <w:p w14:paraId="24FFFA1F" w14:textId="3D9A5DC9" w:rsidR="00876A6E" w:rsidRPr="00A852BA" w:rsidRDefault="00876A6E" w:rsidP="00876A6E">
            <w:pPr>
              <w:pStyle w:val="Chartbody"/>
              <w:rPr>
                <w:color w:val="000000" w:themeColor="text1"/>
              </w:rPr>
            </w:pPr>
            <w:r w:rsidRPr="00A852BA">
              <w:rPr>
                <w:color w:val="000000" w:themeColor="text1"/>
              </w:rPr>
              <w:t>0x8 (0.008)</w:t>
            </w:r>
          </w:p>
        </w:tc>
        <w:tc>
          <w:tcPr>
            <w:tcW w:w="1080" w:type="dxa"/>
          </w:tcPr>
          <w:p w14:paraId="0B2B3588" w14:textId="1436526C" w:rsidR="00876A6E" w:rsidRPr="00A852BA" w:rsidRDefault="00876A6E" w:rsidP="00876A6E">
            <w:pPr>
              <w:pStyle w:val="Chartbody"/>
              <w:rPr>
                <w:color w:val="000000" w:themeColor="text1"/>
              </w:rPr>
            </w:pPr>
            <w:r w:rsidRPr="00A852BA">
              <w:rPr>
                <w:b/>
                <w:bCs/>
                <w:color w:val="000000" w:themeColor="text1"/>
              </w:rPr>
              <w:t>0x10 (0.016)</w:t>
            </w:r>
          </w:p>
        </w:tc>
        <w:tc>
          <w:tcPr>
            <w:tcW w:w="1080" w:type="dxa"/>
          </w:tcPr>
          <w:p w14:paraId="13B153B6" w14:textId="66B5C487" w:rsidR="00876A6E" w:rsidRPr="00A852BA" w:rsidRDefault="00876A6E" w:rsidP="00876A6E">
            <w:pPr>
              <w:pStyle w:val="Chartbody"/>
              <w:rPr>
                <w:color w:val="000000" w:themeColor="text1"/>
              </w:rPr>
            </w:pPr>
            <w:r w:rsidRPr="00A852BA">
              <w:rPr>
                <w:color w:val="000000" w:themeColor="text1"/>
              </w:rPr>
              <w:t>0x10 (0.016)</w:t>
            </w:r>
          </w:p>
        </w:tc>
        <w:tc>
          <w:tcPr>
            <w:tcW w:w="1080" w:type="dxa"/>
          </w:tcPr>
          <w:p w14:paraId="4F32A6E6" w14:textId="10E8E0D9" w:rsidR="00876A6E" w:rsidRPr="00A852BA" w:rsidRDefault="00876A6E" w:rsidP="00876A6E">
            <w:pPr>
              <w:pStyle w:val="Chartbody"/>
              <w:rPr>
                <w:color w:val="000000" w:themeColor="text1"/>
              </w:rPr>
            </w:pPr>
            <w:r w:rsidRPr="00A852BA">
              <w:rPr>
                <w:color w:val="000000" w:themeColor="text1"/>
              </w:rPr>
              <w:t>0x10 (0.016)</w:t>
            </w:r>
          </w:p>
        </w:tc>
        <w:tc>
          <w:tcPr>
            <w:tcW w:w="1080" w:type="dxa"/>
            <w:shd w:val="clear" w:color="auto" w:fill="auto"/>
          </w:tcPr>
          <w:p w14:paraId="1EE2832D" w14:textId="65FCDD4E" w:rsidR="00876A6E" w:rsidRPr="00A852BA" w:rsidRDefault="00876A6E" w:rsidP="00876A6E">
            <w:pPr>
              <w:pStyle w:val="Chartbody"/>
              <w:rPr>
                <w:color w:val="000000" w:themeColor="text1"/>
              </w:rPr>
            </w:pPr>
            <w:r w:rsidRPr="00A852BA">
              <w:rPr>
                <w:color w:val="000000" w:themeColor="text1"/>
              </w:rPr>
              <w:t>0x10 (0.016)</w:t>
            </w:r>
          </w:p>
        </w:tc>
      </w:tr>
      <w:tr w:rsidR="00876A6E" w14:paraId="04FA4A73" w14:textId="38F78D2D" w:rsidTr="00785E23">
        <w:trPr>
          <w:cnfStyle w:val="000000010000" w:firstRow="0" w:lastRow="0" w:firstColumn="0" w:lastColumn="0" w:oddVBand="0" w:evenVBand="0" w:oddHBand="0" w:evenHBand="1" w:firstRowFirstColumn="0" w:firstRowLastColumn="0" w:lastRowFirstColumn="0" w:lastRowLastColumn="0"/>
          <w:trHeight w:val="331"/>
        </w:trPr>
        <w:tc>
          <w:tcPr>
            <w:tcW w:w="1760" w:type="dxa"/>
            <w:vMerge/>
            <w:shd w:val="clear" w:color="auto" w:fill="auto"/>
          </w:tcPr>
          <w:p w14:paraId="395889A1" w14:textId="77777777" w:rsidR="00876A6E" w:rsidRPr="00A852BA" w:rsidRDefault="00876A6E" w:rsidP="00876A6E">
            <w:pPr>
              <w:pStyle w:val="Chartbody"/>
              <w:rPr>
                <w:color w:val="000000" w:themeColor="text1"/>
                <w:highlight w:val="yellow"/>
              </w:rPr>
            </w:pPr>
          </w:p>
        </w:tc>
        <w:tc>
          <w:tcPr>
            <w:tcW w:w="1068" w:type="dxa"/>
          </w:tcPr>
          <w:p w14:paraId="14A4C88C" w14:textId="604EE6BE" w:rsidR="00876A6E" w:rsidRPr="00A852BA" w:rsidRDefault="00876A6E" w:rsidP="00876A6E">
            <w:pPr>
              <w:pStyle w:val="Chartbody"/>
              <w:rPr>
                <w:color w:val="000000" w:themeColor="text1"/>
              </w:rPr>
            </w:pPr>
            <w:r w:rsidRPr="00A852BA">
              <w:rPr>
                <w:color w:val="000000" w:themeColor="text1"/>
              </w:rPr>
              <w:t>MIFPGA1</w:t>
            </w:r>
          </w:p>
        </w:tc>
        <w:tc>
          <w:tcPr>
            <w:tcW w:w="1062" w:type="dxa"/>
          </w:tcPr>
          <w:p w14:paraId="0BF0AA62" w14:textId="7361DA15" w:rsidR="00876A6E" w:rsidRPr="00A852BA" w:rsidRDefault="00876A6E" w:rsidP="00876A6E">
            <w:pPr>
              <w:pStyle w:val="Chartbody"/>
              <w:rPr>
                <w:color w:val="000000" w:themeColor="text1"/>
              </w:rPr>
            </w:pPr>
            <w:r w:rsidRPr="00A852BA">
              <w:rPr>
                <w:color w:val="000000" w:themeColor="text1"/>
              </w:rPr>
              <w:t>0x5 (0.005)</w:t>
            </w:r>
          </w:p>
        </w:tc>
        <w:tc>
          <w:tcPr>
            <w:tcW w:w="1149" w:type="dxa"/>
          </w:tcPr>
          <w:p w14:paraId="2AC5212F" w14:textId="4ECD54E4" w:rsidR="00876A6E" w:rsidRPr="00A852BA" w:rsidRDefault="00876A6E" w:rsidP="00876A6E">
            <w:pPr>
              <w:pStyle w:val="Chartbody"/>
              <w:rPr>
                <w:color w:val="000000" w:themeColor="text1"/>
              </w:rPr>
            </w:pPr>
            <w:r w:rsidRPr="00A852BA">
              <w:rPr>
                <w:color w:val="000000" w:themeColor="text1"/>
              </w:rPr>
              <w:t>0x5 (0.005)</w:t>
            </w:r>
          </w:p>
        </w:tc>
        <w:tc>
          <w:tcPr>
            <w:tcW w:w="1080" w:type="dxa"/>
          </w:tcPr>
          <w:p w14:paraId="6796C8A9" w14:textId="17BA7D8C" w:rsidR="00876A6E" w:rsidRPr="00A852BA" w:rsidRDefault="00876A6E" w:rsidP="00876A6E">
            <w:pPr>
              <w:pStyle w:val="Chartbody"/>
              <w:rPr>
                <w:color w:val="000000" w:themeColor="text1"/>
              </w:rPr>
            </w:pPr>
            <w:r w:rsidRPr="00A852BA">
              <w:rPr>
                <w:b/>
                <w:bCs/>
                <w:color w:val="000000" w:themeColor="text1"/>
              </w:rPr>
              <w:t>0x7 (0.007)</w:t>
            </w:r>
          </w:p>
        </w:tc>
        <w:tc>
          <w:tcPr>
            <w:tcW w:w="1080" w:type="dxa"/>
          </w:tcPr>
          <w:p w14:paraId="1E9CEB44" w14:textId="09776910" w:rsidR="00876A6E" w:rsidRPr="00A852BA" w:rsidRDefault="00876A6E" w:rsidP="00876A6E">
            <w:pPr>
              <w:pStyle w:val="Chartbody"/>
              <w:rPr>
                <w:color w:val="000000" w:themeColor="text1"/>
              </w:rPr>
            </w:pPr>
            <w:r w:rsidRPr="00A852BA">
              <w:rPr>
                <w:color w:val="000000" w:themeColor="text1"/>
              </w:rPr>
              <w:t>0x7 (0.007)</w:t>
            </w:r>
          </w:p>
        </w:tc>
        <w:tc>
          <w:tcPr>
            <w:tcW w:w="1080" w:type="dxa"/>
          </w:tcPr>
          <w:p w14:paraId="713CB97C" w14:textId="07F615C1" w:rsidR="00876A6E" w:rsidRPr="00A852BA" w:rsidRDefault="00876A6E" w:rsidP="00876A6E">
            <w:pPr>
              <w:pStyle w:val="Chartbody"/>
              <w:rPr>
                <w:color w:val="000000" w:themeColor="text1"/>
              </w:rPr>
            </w:pPr>
            <w:r w:rsidRPr="00A852BA">
              <w:rPr>
                <w:color w:val="000000" w:themeColor="text1"/>
              </w:rPr>
              <w:t>0x7 (0.007)</w:t>
            </w:r>
          </w:p>
        </w:tc>
        <w:tc>
          <w:tcPr>
            <w:tcW w:w="1080" w:type="dxa"/>
            <w:shd w:val="clear" w:color="auto" w:fill="F2F2F2" w:themeFill="background1" w:themeFillShade="F2"/>
          </w:tcPr>
          <w:p w14:paraId="0BEFCF78" w14:textId="30C2F63E" w:rsidR="00876A6E" w:rsidRPr="00A852BA" w:rsidRDefault="00876A6E" w:rsidP="00876A6E">
            <w:pPr>
              <w:pStyle w:val="Chartbody"/>
              <w:rPr>
                <w:color w:val="000000" w:themeColor="text1"/>
              </w:rPr>
            </w:pPr>
            <w:r w:rsidRPr="00A852BA">
              <w:rPr>
                <w:color w:val="000000" w:themeColor="text1"/>
              </w:rPr>
              <w:t>0x7 (0.007)</w:t>
            </w:r>
          </w:p>
        </w:tc>
      </w:tr>
    </w:tbl>
    <w:p w14:paraId="3C69AA84" w14:textId="6F2447EF" w:rsidR="000B3725" w:rsidRDefault="00132167" w:rsidP="00132167">
      <w:pPr>
        <w:pStyle w:val="Footnote"/>
        <w:ind w:left="360" w:firstLine="0"/>
      </w:pPr>
      <w:r>
        <w:t xml:space="preserve">1. </w:t>
      </w:r>
      <w:r w:rsidRPr="00132167">
        <w:t>i2c_4buses_1device_64b_wr/i2c_master_ctrl_64b_</w:t>
      </w:r>
      <w:proofErr w:type="gramStart"/>
      <w:r w:rsidRPr="00132167">
        <w:t>wr.v</w:t>
      </w:r>
      <w:proofErr w:type="gramEnd"/>
      <w:r>
        <w:t xml:space="preserve"> </w:t>
      </w:r>
      <w:r w:rsidRPr="00132167">
        <w:t>with fix removing low drive of SCL during clock stretch to resolve issues</w:t>
      </w:r>
      <w:r>
        <w:t xml:space="preserve"> </w:t>
      </w:r>
      <w:r w:rsidRPr="00132167">
        <w:t>on systems with low edge rate on SCL</w:t>
      </w:r>
      <w:r w:rsidR="00886C06">
        <w:t>.</w:t>
      </w:r>
    </w:p>
    <w:p w14:paraId="0F9EA1B0" w14:textId="3ED094A3" w:rsidR="00132167" w:rsidRPr="00132167" w:rsidRDefault="00132167" w:rsidP="00132167">
      <w:pPr>
        <w:pStyle w:val="Footnote"/>
        <w:ind w:left="360" w:firstLine="0"/>
      </w:pPr>
      <w:r>
        <w:t xml:space="preserve">2. </w:t>
      </w:r>
      <w:r w:rsidRPr="00132167">
        <w:t>- Increase 1.7V domain wait time to 20 msec for consistency with new VRMs</w:t>
      </w:r>
      <w:r w:rsidR="00886C06">
        <w:t>.</w:t>
      </w:r>
    </w:p>
    <w:p w14:paraId="45E8B467" w14:textId="7EDCB927" w:rsidR="00132167" w:rsidRDefault="00132167" w:rsidP="00132167">
      <w:pPr>
        <w:pStyle w:val="Footnote"/>
        <w:ind w:left="360" w:firstLine="0"/>
      </w:pPr>
      <w:r>
        <w:t xml:space="preserve">    </w:t>
      </w:r>
      <w:r w:rsidRPr="00132167">
        <w:t>-</w:t>
      </w:r>
      <w:r w:rsidR="00886C06">
        <w:t xml:space="preserve"> </w:t>
      </w:r>
      <w:r w:rsidRPr="00132167">
        <w:t>Use smb_4buses_1device_</w:t>
      </w:r>
      <w:proofErr w:type="gramStart"/>
      <w:r w:rsidRPr="00132167">
        <w:t>new.v</w:t>
      </w:r>
      <w:proofErr w:type="gramEnd"/>
      <w:r w:rsidRPr="00132167">
        <w:t xml:space="preserve"> with start, stop, repeat start and timeout fetures added</w:t>
      </w:r>
      <w:r>
        <w:t xml:space="preserve"> </w:t>
      </w:r>
      <w:r w:rsidRPr="00132167">
        <w:t>as per i2c_4buses_1device_64b_wr</w:t>
      </w:r>
      <w:r w:rsidR="00886C06">
        <w:t>.</w:t>
      </w:r>
    </w:p>
    <w:p w14:paraId="21895C04" w14:textId="55230C8C" w:rsidR="00414E63" w:rsidRDefault="00414E63" w:rsidP="00132167">
      <w:pPr>
        <w:pStyle w:val="Footnote"/>
        <w:ind w:left="360" w:firstLine="0"/>
      </w:pPr>
      <w:r>
        <w:t>3. Recompile to pick up i2c_master_ctrl_64b_wr.v with clock stretch bug fix (don’t drive low at the end of clock stretch). This is to prevent PSU flap issue caused by slow SCL rise time.</w:t>
      </w:r>
    </w:p>
    <w:p w14:paraId="015506B2" w14:textId="04E3BC26" w:rsidR="00414E63" w:rsidRDefault="00414E63" w:rsidP="00132167">
      <w:pPr>
        <w:pStyle w:val="Footnote"/>
        <w:ind w:left="360" w:firstLine="0"/>
      </w:pPr>
      <w:r>
        <w:t>4. Common IP fix. Mis-interpreting clk_stretch_ns is triggered during device is NACKing at some point. When this situation happened, the state machine goes into this state. If scl_out_reg_ns is driven low when “clock stretching” happens, it will drive SCL low again before it can become high, so SCL will sit in the 1-&gt;0-&gt;1 loop until it will finally at one point, have a slightly faster rising edge and make FPGA</w:t>
      </w:r>
      <w:r w:rsidR="0054135D">
        <w:t xml:space="preserve"> not realizing that it is clock stretching anymore at the check point to get out of this loop. This loop time sometimes can be a couple of seconds, this causes bit 31 of the FPGA, to register bit not released, so when software reads this bit, it always shows the transaction is not done yet, so software will think the PSU has a problem and could be down. In code, removed scl_out_reg_ns = 1’b0; in the 12C_ERR_RECOVERY state.</w:t>
      </w:r>
    </w:p>
    <w:p w14:paraId="58F4189C" w14:textId="68FF0E5A" w:rsidR="004A4834" w:rsidRPr="00132167" w:rsidRDefault="004A4834" w:rsidP="00132167">
      <w:pPr>
        <w:pStyle w:val="Footnote"/>
        <w:ind w:left="360" w:firstLine="0"/>
      </w:pPr>
      <w:r w:rsidRPr="00785E23">
        <w:t xml:space="preserve">5. </w:t>
      </w:r>
      <w:r w:rsidR="00520339" w:rsidRPr="00785E23">
        <w:t>Critical: MDIO workaround added at PHY un-reset to address the in-field IO aging issue that may cause ADDR bit3 to flip</w:t>
      </w:r>
      <w:r w:rsidR="00997A6F" w:rsidRPr="00785E23">
        <w:t>.</w:t>
      </w:r>
      <w:r w:rsidR="00997A6F">
        <w:t xml:space="preserve"> </w:t>
      </w:r>
    </w:p>
    <w:p w14:paraId="024D0240" w14:textId="77777777" w:rsidR="00132167" w:rsidRPr="003B0ABB" w:rsidRDefault="00132167" w:rsidP="00132167">
      <w:pPr>
        <w:pStyle w:val="TableCaption"/>
        <w:rPr>
          <w:rFonts w:ascii="CiscoSansTT Light" w:hAnsi="CiscoSansTT Light"/>
          <w:color w:val="0D274D"/>
          <w:sz w:val="28"/>
        </w:rPr>
      </w:pPr>
      <w:r w:rsidRPr="003B0ABB">
        <w:t>Available EPLD Images for the Cisco Nexus 9</w:t>
      </w:r>
      <w:r>
        <w:t>4</w:t>
      </w:r>
      <w:r w:rsidRPr="003B0ABB">
        <w:t>00 Switches</w:t>
      </w:r>
    </w:p>
    <w:tbl>
      <w:tblPr>
        <w:tblStyle w:val="TableStyle"/>
        <w:tblW w:w="9059" w:type="dxa"/>
        <w:tblLook w:val="04A0" w:firstRow="1" w:lastRow="0" w:firstColumn="1" w:lastColumn="0" w:noHBand="0" w:noVBand="1"/>
      </w:tblPr>
      <w:tblGrid>
        <w:gridCol w:w="1800"/>
        <w:gridCol w:w="1037"/>
        <w:gridCol w:w="1037"/>
        <w:gridCol w:w="1037"/>
        <w:gridCol w:w="1037"/>
        <w:gridCol w:w="1037"/>
        <w:gridCol w:w="1037"/>
        <w:gridCol w:w="1037"/>
      </w:tblGrid>
      <w:tr w:rsidR="00236056" w14:paraId="5374F253" w14:textId="18CD1CB3" w:rsidTr="00236056">
        <w:trPr>
          <w:cnfStyle w:val="100000000000" w:firstRow="1" w:lastRow="0" w:firstColumn="0" w:lastColumn="0" w:oddVBand="0" w:evenVBand="0" w:oddHBand="0" w:evenHBand="0" w:firstRowFirstColumn="0" w:firstRowLastColumn="0" w:lastRowFirstColumn="0" w:lastRowLastColumn="0"/>
          <w:trHeight w:val="515"/>
          <w:tblHeader/>
        </w:trPr>
        <w:tc>
          <w:tcPr>
            <w:cnfStyle w:val="000000000100" w:firstRow="0" w:lastRow="0" w:firstColumn="0" w:lastColumn="0" w:oddVBand="0" w:evenVBand="0" w:oddHBand="0" w:evenHBand="0" w:firstRowFirstColumn="1" w:firstRowLastColumn="0" w:lastRowFirstColumn="0" w:lastRowLastColumn="0"/>
            <w:tcW w:w="1800" w:type="dxa"/>
            <w:noWrap/>
            <w:hideMark/>
          </w:tcPr>
          <w:p w14:paraId="5F5C083F" w14:textId="77777777" w:rsidR="00236056" w:rsidRPr="003B0ABB" w:rsidRDefault="00236056" w:rsidP="00414E63">
            <w:pPr>
              <w:pStyle w:val="Cellhead1"/>
            </w:pPr>
            <w:r w:rsidRPr="003B0ABB">
              <w:t xml:space="preserve">Component  </w:t>
            </w:r>
          </w:p>
        </w:tc>
        <w:tc>
          <w:tcPr>
            <w:tcW w:w="1037" w:type="dxa"/>
            <w:hideMark/>
          </w:tcPr>
          <w:p w14:paraId="68B53F2A" w14:textId="77777777" w:rsidR="00236056" w:rsidRPr="003B0ABB" w:rsidRDefault="00236056" w:rsidP="00414E63">
            <w:pPr>
              <w:pStyle w:val="Cellhead1"/>
              <w:cnfStyle w:val="100000000000" w:firstRow="1" w:lastRow="0" w:firstColumn="0" w:lastColumn="0" w:oddVBand="0" w:evenVBand="0" w:oddHBand="0" w:evenHBand="0" w:firstRowFirstColumn="0" w:firstRowLastColumn="0" w:lastRowFirstColumn="0" w:lastRowLastColumn="0"/>
            </w:pPr>
            <w:r w:rsidRPr="003B0ABB">
              <w:t xml:space="preserve">EPLD </w:t>
            </w:r>
            <w:r w:rsidRPr="003B0ABB">
              <w:br/>
              <w:t>Device</w:t>
            </w:r>
          </w:p>
        </w:tc>
        <w:tc>
          <w:tcPr>
            <w:tcW w:w="1037" w:type="dxa"/>
            <w:hideMark/>
          </w:tcPr>
          <w:p w14:paraId="0C451CC8" w14:textId="42556D2F" w:rsidR="00236056" w:rsidRPr="003B0ABB" w:rsidRDefault="00236056" w:rsidP="00414E63">
            <w:pPr>
              <w:pStyle w:val="Cellhead1"/>
              <w:cnfStyle w:val="100000000000" w:firstRow="1" w:lastRow="0" w:firstColumn="0" w:lastColumn="0" w:oddVBand="0" w:evenVBand="0" w:oddHBand="0" w:evenHBand="0" w:firstRowFirstColumn="0" w:firstRowLastColumn="0" w:lastRowFirstColumn="0" w:lastRowLastColumn="0"/>
            </w:pPr>
            <w:r w:rsidRPr="003B0ABB">
              <w:t xml:space="preserve">Release </w:t>
            </w:r>
            <w:r>
              <w:t>10.2(3</w:t>
            </w:r>
            <w:r w:rsidRPr="003B0ABB">
              <w:t>)</w:t>
            </w:r>
          </w:p>
        </w:tc>
        <w:tc>
          <w:tcPr>
            <w:tcW w:w="1037" w:type="dxa"/>
            <w:hideMark/>
          </w:tcPr>
          <w:p w14:paraId="526DD50F" w14:textId="5F76E40C" w:rsidR="00236056" w:rsidRPr="003B0ABB" w:rsidRDefault="00236056" w:rsidP="00414E63">
            <w:pPr>
              <w:pStyle w:val="Cellhead1"/>
              <w:cnfStyle w:val="100000000000" w:firstRow="1" w:lastRow="0" w:firstColumn="0" w:lastColumn="0" w:oddVBand="0" w:evenVBand="0" w:oddHBand="0" w:evenHBand="0" w:firstRowFirstColumn="0" w:firstRowLastColumn="0" w:lastRowFirstColumn="0" w:lastRowLastColumn="0"/>
            </w:pPr>
            <w:r w:rsidRPr="00557A49">
              <w:t xml:space="preserve">Release </w:t>
            </w:r>
            <w:r>
              <w:t>10.3(1)</w:t>
            </w:r>
          </w:p>
        </w:tc>
        <w:tc>
          <w:tcPr>
            <w:tcW w:w="1037" w:type="dxa"/>
          </w:tcPr>
          <w:p w14:paraId="5A938753" w14:textId="7674FD21" w:rsidR="00236056" w:rsidRPr="003B0ABB" w:rsidRDefault="00236056" w:rsidP="00414E63">
            <w:pPr>
              <w:pStyle w:val="Cellhead1"/>
              <w:cnfStyle w:val="100000000000" w:firstRow="1" w:lastRow="0" w:firstColumn="0" w:lastColumn="0" w:oddVBand="0" w:evenVBand="0" w:oddHBand="0" w:evenHBand="0" w:firstRowFirstColumn="0" w:firstRowLastColumn="0" w:lastRowFirstColumn="0" w:lastRowLastColumn="0"/>
            </w:pPr>
            <w:r w:rsidRPr="0085084D">
              <w:t>Release 10.3(2)</w:t>
            </w:r>
          </w:p>
        </w:tc>
        <w:tc>
          <w:tcPr>
            <w:tcW w:w="1037" w:type="dxa"/>
          </w:tcPr>
          <w:p w14:paraId="68BB640D" w14:textId="3F6AAA10" w:rsidR="00236056" w:rsidRPr="00D86725" w:rsidRDefault="00236056" w:rsidP="00414E63">
            <w:pPr>
              <w:pStyle w:val="Cellhead1"/>
              <w:cnfStyle w:val="100000000000" w:firstRow="1" w:lastRow="0" w:firstColumn="0" w:lastColumn="0" w:oddVBand="0" w:evenVBand="0" w:oddHBand="0" w:evenHBand="0" w:firstRowFirstColumn="0" w:firstRowLastColumn="0" w:lastRowFirstColumn="0" w:lastRowLastColumn="0"/>
              <w:rPr>
                <w:highlight w:val="yellow"/>
              </w:rPr>
            </w:pPr>
            <w:r w:rsidRPr="0085084D">
              <w:t>Release 10.3(</w:t>
            </w:r>
            <w:r>
              <w:t>3</w:t>
            </w:r>
            <w:r w:rsidRPr="0085084D">
              <w:t>)</w:t>
            </w:r>
          </w:p>
        </w:tc>
        <w:tc>
          <w:tcPr>
            <w:tcW w:w="1037" w:type="dxa"/>
          </w:tcPr>
          <w:p w14:paraId="77FA2BF3" w14:textId="34106B0C" w:rsidR="00236056" w:rsidRPr="00557A49" w:rsidRDefault="00236056" w:rsidP="00414E63">
            <w:pPr>
              <w:pStyle w:val="Cellhead1"/>
              <w:cnfStyle w:val="100000000000" w:firstRow="1" w:lastRow="0" w:firstColumn="0" w:lastColumn="0" w:oddVBand="0" w:evenVBand="0" w:oddHBand="0" w:evenHBand="0" w:firstRowFirstColumn="0" w:firstRowLastColumn="0" w:lastRowFirstColumn="0" w:lastRowLastColumn="0"/>
            </w:pPr>
            <w:r w:rsidRPr="0085084D">
              <w:t xml:space="preserve">Release </w:t>
            </w:r>
            <w:r>
              <w:t>10.3(4a)</w:t>
            </w:r>
          </w:p>
        </w:tc>
        <w:tc>
          <w:tcPr>
            <w:tcW w:w="1037" w:type="dxa"/>
          </w:tcPr>
          <w:p w14:paraId="0FD2B534" w14:textId="74698875" w:rsidR="00236056" w:rsidRPr="0085084D" w:rsidRDefault="00236056" w:rsidP="00414E63">
            <w:pPr>
              <w:pStyle w:val="Cellhead1"/>
              <w:cnfStyle w:val="100000000000" w:firstRow="1" w:lastRow="0" w:firstColumn="0" w:lastColumn="0" w:oddVBand="0" w:evenVBand="0" w:oddHBand="0" w:evenHBand="0" w:firstRowFirstColumn="0" w:firstRowLastColumn="0" w:lastRowFirstColumn="0" w:lastRowLastColumn="0"/>
            </w:pPr>
            <w:r>
              <w:t>Release 10.3(5)</w:t>
            </w:r>
          </w:p>
        </w:tc>
      </w:tr>
      <w:tr w:rsidR="00236056" w14:paraId="09667D1A" w14:textId="030645A4" w:rsidTr="00236056">
        <w:trPr>
          <w:cnfStyle w:val="000000100000" w:firstRow="0" w:lastRow="0" w:firstColumn="0" w:lastColumn="0" w:oddVBand="0" w:evenVBand="0" w:oddHBand="1" w:evenHBand="0" w:firstRowFirstColumn="0" w:firstRowLastColumn="0" w:lastRowFirstColumn="0" w:lastRowLastColumn="0"/>
          <w:trHeight w:val="318"/>
        </w:trPr>
        <w:tc>
          <w:tcPr>
            <w:tcW w:w="1800" w:type="dxa"/>
            <w:vMerge w:val="restart"/>
            <w:shd w:val="clear" w:color="auto" w:fill="auto"/>
            <w:noWrap/>
            <w:hideMark/>
          </w:tcPr>
          <w:p w14:paraId="48814D77" w14:textId="77777777" w:rsidR="00236056" w:rsidRPr="00B42210" w:rsidRDefault="00236056" w:rsidP="00236056">
            <w:pPr>
              <w:pStyle w:val="Chartbody"/>
            </w:pPr>
            <w:r>
              <w:t>Cisco Nexus 9408</w:t>
            </w:r>
            <w:r w:rsidRPr="00B42210">
              <w:t xml:space="preserve"> (N9K-</w:t>
            </w:r>
            <w:r>
              <w:t>C9408</w:t>
            </w:r>
            <w:r w:rsidRPr="00B42210">
              <w:t>)</w:t>
            </w:r>
          </w:p>
        </w:tc>
        <w:tc>
          <w:tcPr>
            <w:tcW w:w="1037" w:type="dxa"/>
            <w:hideMark/>
          </w:tcPr>
          <w:p w14:paraId="2385BCFA" w14:textId="77777777" w:rsidR="00236056" w:rsidRDefault="00236056" w:rsidP="00236056">
            <w:pPr>
              <w:pStyle w:val="Chartbody"/>
            </w:pPr>
            <w:r>
              <w:t>IOFPGA</w:t>
            </w:r>
          </w:p>
        </w:tc>
        <w:tc>
          <w:tcPr>
            <w:tcW w:w="1037" w:type="dxa"/>
            <w:hideMark/>
          </w:tcPr>
          <w:p w14:paraId="5CAF8821" w14:textId="141757A0" w:rsidR="00236056" w:rsidRDefault="00236056" w:rsidP="00236056">
            <w:pPr>
              <w:pStyle w:val="Chartbody"/>
            </w:pPr>
            <w:r w:rsidRPr="00A91706">
              <w:t>N/A</w:t>
            </w:r>
          </w:p>
        </w:tc>
        <w:tc>
          <w:tcPr>
            <w:tcW w:w="1037" w:type="dxa"/>
            <w:hideMark/>
          </w:tcPr>
          <w:p w14:paraId="55063480" w14:textId="54990345" w:rsidR="00236056" w:rsidRDefault="00236056" w:rsidP="00236056">
            <w:pPr>
              <w:pStyle w:val="Chartbody"/>
            </w:pPr>
            <w:r w:rsidRPr="00A91706">
              <w:t>N/A</w:t>
            </w:r>
          </w:p>
        </w:tc>
        <w:tc>
          <w:tcPr>
            <w:tcW w:w="1037" w:type="dxa"/>
          </w:tcPr>
          <w:p w14:paraId="6A18FC85" w14:textId="065B06D5" w:rsidR="00236056" w:rsidRPr="00475AEC" w:rsidRDefault="00236056" w:rsidP="00236056">
            <w:pPr>
              <w:pStyle w:val="Chartbody"/>
            </w:pPr>
            <w:r w:rsidRPr="00254DF5">
              <w:t>0x</w:t>
            </w:r>
            <w:r>
              <w:t>29</w:t>
            </w:r>
            <w:r w:rsidRPr="00254DF5">
              <w:t xml:space="preserve"> (0.0</w:t>
            </w:r>
            <w:r>
              <w:t>41</w:t>
            </w:r>
            <w:r w:rsidRPr="00254DF5">
              <w:t>)</w:t>
            </w:r>
          </w:p>
        </w:tc>
        <w:tc>
          <w:tcPr>
            <w:tcW w:w="1037" w:type="dxa"/>
          </w:tcPr>
          <w:p w14:paraId="5B9C7B57" w14:textId="46662C17" w:rsidR="00236056" w:rsidRPr="006F06E9" w:rsidRDefault="00236056" w:rsidP="00236056">
            <w:pPr>
              <w:pStyle w:val="Chartbody"/>
              <w:rPr>
                <w:b/>
                <w:bCs/>
              </w:rPr>
            </w:pPr>
            <w:r w:rsidRPr="00254DF5">
              <w:t>0x</w:t>
            </w:r>
            <w:r>
              <w:t>29</w:t>
            </w:r>
            <w:r w:rsidRPr="00254DF5">
              <w:t xml:space="preserve"> (0.0</w:t>
            </w:r>
            <w:r>
              <w:t>41</w:t>
            </w:r>
            <w:r w:rsidRPr="00254DF5">
              <w:t>)</w:t>
            </w:r>
          </w:p>
        </w:tc>
        <w:tc>
          <w:tcPr>
            <w:tcW w:w="1037" w:type="dxa"/>
          </w:tcPr>
          <w:p w14:paraId="1D34B091" w14:textId="77777777" w:rsidR="00236056" w:rsidRPr="00254DF5" w:rsidRDefault="00236056" w:rsidP="00236056">
            <w:pPr>
              <w:pStyle w:val="Chartbody"/>
            </w:pPr>
            <w:r w:rsidRPr="00254DF5">
              <w:t>0x</w:t>
            </w:r>
            <w:r>
              <w:t>29</w:t>
            </w:r>
            <w:r w:rsidRPr="00254DF5">
              <w:t xml:space="preserve"> (0.0</w:t>
            </w:r>
            <w:r>
              <w:t>41</w:t>
            </w:r>
            <w:r w:rsidRPr="00254DF5">
              <w:t>)</w:t>
            </w:r>
          </w:p>
        </w:tc>
        <w:tc>
          <w:tcPr>
            <w:tcW w:w="1037" w:type="dxa"/>
          </w:tcPr>
          <w:p w14:paraId="22AA516D" w14:textId="6239B430" w:rsidR="00236056" w:rsidRPr="00254DF5" w:rsidRDefault="00236056" w:rsidP="00236056">
            <w:pPr>
              <w:pStyle w:val="Chartbody"/>
            </w:pPr>
            <w:r w:rsidRPr="00254DF5">
              <w:t>0x</w:t>
            </w:r>
            <w:r>
              <w:t>29</w:t>
            </w:r>
            <w:r w:rsidRPr="00254DF5">
              <w:t xml:space="preserve"> (0.0</w:t>
            </w:r>
            <w:r>
              <w:t>41</w:t>
            </w:r>
            <w:r w:rsidRPr="00254DF5">
              <w:t>)</w:t>
            </w:r>
          </w:p>
        </w:tc>
      </w:tr>
      <w:tr w:rsidR="00236056" w14:paraId="79505D31" w14:textId="7366A243" w:rsidTr="00236056">
        <w:trPr>
          <w:cnfStyle w:val="000000010000" w:firstRow="0" w:lastRow="0" w:firstColumn="0" w:lastColumn="0" w:oddVBand="0" w:evenVBand="0" w:oddHBand="0" w:evenHBand="1" w:firstRowFirstColumn="0" w:firstRowLastColumn="0" w:lastRowFirstColumn="0" w:lastRowLastColumn="0"/>
          <w:trHeight w:val="338"/>
        </w:trPr>
        <w:tc>
          <w:tcPr>
            <w:tcW w:w="1800" w:type="dxa"/>
            <w:vMerge/>
            <w:shd w:val="clear" w:color="auto" w:fill="auto"/>
            <w:noWrap/>
            <w:hideMark/>
          </w:tcPr>
          <w:p w14:paraId="3BD9FA6E" w14:textId="77777777" w:rsidR="00236056" w:rsidRPr="00B42210" w:rsidRDefault="00236056" w:rsidP="00236056">
            <w:pPr>
              <w:pStyle w:val="Chartbody"/>
            </w:pPr>
          </w:p>
        </w:tc>
        <w:tc>
          <w:tcPr>
            <w:tcW w:w="1037" w:type="dxa"/>
            <w:hideMark/>
          </w:tcPr>
          <w:p w14:paraId="34691957" w14:textId="77777777" w:rsidR="00236056" w:rsidRDefault="00236056" w:rsidP="00236056">
            <w:pPr>
              <w:pStyle w:val="Chartbody"/>
            </w:pPr>
            <w:r>
              <w:t>MIFPGA</w:t>
            </w:r>
          </w:p>
        </w:tc>
        <w:tc>
          <w:tcPr>
            <w:tcW w:w="1037" w:type="dxa"/>
            <w:hideMark/>
          </w:tcPr>
          <w:p w14:paraId="3EFDEE1B" w14:textId="648671A0" w:rsidR="00236056" w:rsidRPr="00C94B85" w:rsidRDefault="00236056" w:rsidP="00236056">
            <w:pPr>
              <w:pStyle w:val="Chartbody"/>
            </w:pPr>
            <w:r w:rsidRPr="00A91706">
              <w:t>N/A</w:t>
            </w:r>
          </w:p>
        </w:tc>
        <w:tc>
          <w:tcPr>
            <w:tcW w:w="1037" w:type="dxa"/>
            <w:hideMark/>
          </w:tcPr>
          <w:p w14:paraId="2EA450EF" w14:textId="71A8BE4F" w:rsidR="00236056" w:rsidRPr="004F6443" w:rsidRDefault="00236056" w:rsidP="00236056">
            <w:pPr>
              <w:pStyle w:val="Chartbody"/>
            </w:pPr>
            <w:r w:rsidRPr="00A91706">
              <w:t>N/A</w:t>
            </w:r>
          </w:p>
        </w:tc>
        <w:tc>
          <w:tcPr>
            <w:tcW w:w="1037" w:type="dxa"/>
          </w:tcPr>
          <w:p w14:paraId="70C1B378" w14:textId="324A0EE1" w:rsidR="00236056" w:rsidRPr="00DA76F7" w:rsidRDefault="00236056" w:rsidP="00236056">
            <w:pPr>
              <w:pStyle w:val="Chartbody"/>
            </w:pPr>
            <w:r w:rsidRPr="00254DF5">
              <w:t>0x18 (0.024)</w:t>
            </w:r>
          </w:p>
        </w:tc>
        <w:tc>
          <w:tcPr>
            <w:tcW w:w="1037" w:type="dxa"/>
          </w:tcPr>
          <w:p w14:paraId="520EE9D8" w14:textId="7D653D93" w:rsidR="00236056" w:rsidRPr="006F06E9" w:rsidRDefault="00236056" w:rsidP="00236056">
            <w:pPr>
              <w:pStyle w:val="Chartbody"/>
              <w:rPr>
                <w:b/>
                <w:bCs/>
              </w:rPr>
            </w:pPr>
            <w:r w:rsidRPr="00254DF5">
              <w:t>0x18 (0.024)</w:t>
            </w:r>
          </w:p>
        </w:tc>
        <w:tc>
          <w:tcPr>
            <w:tcW w:w="1037" w:type="dxa"/>
          </w:tcPr>
          <w:p w14:paraId="212DE900" w14:textId="77777777" w:rsidR="00236056" w:rsidRPr="00254DF5" w:rsidRDefault="00236056" w:rsidP="00236056">
            <w:pPr>
              <w:pStyle w:val="Chartbody"/>
            </w:pPr>
            <w:r w:rsidRPr="00254DF5">
              <w:t>0x18 (0.024)</w:t>
            </w:r>
          </w:p>
        </w:tc>
        <w:tc>
          <w:tcPr>
            <w:tcW w:w="1037" w:type="dxa"/>
          </w:tcPr>
          <w:p w14:paraId="436BCC57" w14:textId="5AC27A11" w:rsidR="00236056" w:rsidRPr="00254DF5" w:rsidRDefault="00236056" w:rsidP="00236056">
            <w:pPr>
              <w:pStyle w:val="Chartbody"/>
            </w:pPr>
            <w:r w:rsidRPr="00254DF5">
              <w:t>0x18 (0.024)</w:t>
            </w:r>
          </w:p>
        </w:tc>
      </w:tr>
      <w:tr w:rsidR="00236056" w14:paraId="09E0F6C6" w14:textId="2B1D18D3" w:rsidTr="00236056">
        <w:trPr>
          <w:cnfStyle w:val="000000100000" w:firstRow="0" w:lastRow="0" w:firstColumn="0" w:lastColumn="0" w:oddVBand="0" w:evenVBand="0" w:oddHBand="1" w:evenHBand="0" w:firstRowFirstColumn="0" w:firstRowLastColumn="0" w:lastRowFirstColumn="0" w:lastRowLastColumn="0"/>
          <w:trHeight w:val="318"/>
        </w:trPr>
        <w:tc>
          <w:tcPr>
            <w:tcW w:w="1800" w:type="dxa"/>
            <w:shd w:val="clear" w:color="auto" w:fill="auto"/>
            <w:noWrap/>
            <w:hideMark/>
          </w:tcPr>
          <w:p w14:paraId="1B1429D9" w14:textId="04A36F79" w:rsidR="00236056" w:rsidRPr="00B42210" w:rsidRDefault="00236056" w:rsidP="00236056">
            <w:pPr>
              <w:pStyle w:val="Chartbody"/>
            </w:pPr>
            <w:r>
              <w:t>16 Port LEM</w:t>
            </w:r>
            <w:r w:rsidRPr="00B42210">
              <w:t xml:space="preserve"> (</w:t>
            </w:r>
            <w:r>
              <w:rPr>
                <w:rFonts w:ascii="Ü¥◊_ò" w:hAnsi="Ü¥◊_ò" w:cs="Ü¥◊_ò"/>
                <w:sz w:val="20"/>
              </w:rPr>
              <w:t>N9K</w:t>
            </w:r>
            <w:r w:rsidRPr="004944AA">
              <w:t>-X9400</w:t>
            </w:r>
            <w:r>
              <w:t>-</w:t>
            </w:r>
            <w:r w:rsidRPr="004944AA">
              <w:t>16W</w:t>
            </w:r>
            <w:r w:rsidRPr="00B42210">
              <w:t>)</w:t>
            </w:r>
          </w:p>
        </w:tc>
        <w:tc>
          <w:tcPr>
            <w:tcW w:w="1037" w:type="dxa"/>
            <w:hideMark/>
          </w:tcPr>
          <w:p w14:paraId="6F9625D9" w14:textId="77777777" w:rsidR="00236056" w:rsidRDefault="00236056" w:rsidP="00236056">
            <w:pPr>
              <w:pStyle w:val="Chartbody"/>
            </w:pPr>
            <w:r>
              <w:t>IOFPGA</w:t>
            </w:r>
          </w:p>
        </w:tc>
        <w:tc>
          <w:tcPr>
            <w:tcW w:w="1037" w:type="dxa"/>
            <w:hideMark/>
          </w:tcPr>
          <w:p w14:paraId="6E36E2A0" w14:textId="5EC6C38E" w:rsidR="00236056" w:rsidRDefault="00236056" w:rsidP="00236056">
            <w:pPr>
              <w:pStyle w:val="Chartbody"/>
            </w:pPr>
            <w:r w:rsidRPr="00A91706">
              <w:t>N/A</w:t>
            </w:r>
          </w:p>
        </w:tc>
        <w:tc>
          <w:tcPr>
            <w:tcW w:w="1037" w:type="dxa"/>
            <w:hideMark/>
          </w:tcPr>
          <w:p w14:paraId="4AA10A70" w14:textId="2EBC84C2" w:rsidR="00236056" w:rsidRDefault="00236056" w:rsidP="00236056">
            <w:pPr>
              <w:pStyle w:val="Chartbody"/>
            </w:pPr>
            <w:r w:rsidRPr="00A91706">
              <w:t>N/A</w:t>
            </w:r>
          </w:p>
        </w:tc>
        <w:tc>
          <w:tcPr>
            <w:tcW w:w="1037" w:type="dxa"/>
          </w:tcPr>
          <w:p w14:paraId="1F1A3D56" w14:textId="0DA2774D" w:rsidR="00236056" w:rsidRPr="00475AEC" w:rsidRDefault="00236056" w:rsidP="00236056">
            <w:pPr>
              <w:pStyle w:val="Chartbody"/>
            </w:pPr>
            <w:r w:rsidRPr="00552D74">
              <w:t>0x</w:t>
            </w:r>
            <w:r>
              <w:t>15</w:t>
            </w:r>
            <w:r w:rsidRPr="00552D74">
              <w:t xml:space="preserve"> (0.</w:t>
            </w:r>
            <w:r>
              <w:t>021</w:t>
            </w:r>
            <w:r w:rsidRPr="00552D74">
              <w:t>)</w:t>
            </w:r>
          </w:p>
        </w:tc>
        <w:tc>
          <w:tcPr>
            <w:tcW w:w="1037" w:type="dxa"/>
          </w:tcPr>
          <w:p w14:paraId="4CAFCD21" w14:textId="7A5391BB" w:rsidR="00236056" w:rsidRPr="00552D74" w:rsidRDefault="00236056" w:rsidP="00236056">
            <w:pPr>
              <w:pStyle w:val="Chartbody"/>
            </w:pPr>
            <w:r w:rsidRPr="00552D74">
              <w:t>0x</w:t>
            </w:r>
            <w:r>
              <w:t>15</w:t>
            </w:r>
            <w:r w:rsidRPr="00552D74">
              <w:t xml:space="preserve"> (0.</w:t>
            </w:r>
            <w:r>
              <w:t>021</w:t>
            </w:r>
            <w:r w:rsidRPr="00552D74">
              <w:t>)</w:t>
            </w:r>
          </w:p>
        </w:tc>
        <w:tc>
          <w:tcPr>
            <w:tcW w:w="1037" w:type="dxa"/>
          </w:tcPr>
          <w:p w14:paraId="0F5D505F" w14:textId="77777777" w:rsidR="00236056" w:rsidRPr="00552D74" w:rsidRDefault="00236056" w:rsidP="00236056">
            <w:pPr>
              <w:pStyle w:val="Chartbody"/>
            </w:pPr>
            <w:r w:rsidRPr="00552D74">
              <w:t>0x</w:t>
            </w:r>
            <w:r>
              <w:t>15</w:t>
            </w:r>
            <w:r w:rsidRPr="00552D74">
              <w:t xml:space="preserve"> (0.</w:t>
            </w:r>
            <w:r>
              <w:t>021</w:t>
            </w:r>
            <w:r w:rsidRPr="00552D74">
              <w:t>)</w:t>
            </w:r>
          </w:p>
        </w:tc>
        <w:tc>
          <w:tcPr>
            <w:tcW w:w="1037" w:type="dxa"/>
          </w:tcPr>
          <w:p w14:paraId="164E14FF" w14:textId="71D1B5D7" w:rsidR="00236056" w:rsidRPr="00552D74" w:rsidRDefault="00236056" w:rsidP="00236056">
            <w:pPr>
              <w:pStyle w:val="Chartbody"/>
            </w:pPr>
            <w:r w:rsidRPr="00552D74">
              <w:t>0x</w:t>
            </w:r>
            <w:r>
              <w:t>15</w:t>
            </w:r>
            <w:r w:rsidRPr="00552D74">
              <w:t xml:space="preserve"> (0.</w:t>
            </w:r>
            <w:r>
              <w:t>021</w:t>
            </w:r>
            <w:r w:rsidRPr="00552D74">
              <w:t>)</w:t>
            </w:r>
          </w:p>
        </w:tc>
      </w:tr>
      <w:tr w:rsidR="00236056" w14:paraId="69DBD167" w14:textId="0109A3A6" w:rsidTr="00236056">
        <w:trPr>
          <w:cnfStyle w:val="000000010000" w:firstRow="0" w:lastRow="0" w:firstColumn="0" w:lastColumn="0" w:oddVBand="0" w:evenVBand="0" w:oddHBand="0" w:evenHBand="1" w:firstRowFirstColumn="0" w:firstRowLastColumn="0" w:lastRowFirstColumn="0" w:lastRowLastColumn="0"/>
          <w:trHeight w:val="338"/>
        </w:trPr>
        <w:tc>
          <w:tcPr>
            <w:tcW w:w="1800" w:type="dxa"/>
            <w:shd w:val="clear" w:color="auto" w:fill="auto"/>
            <w:noWrap/>
            <w:hideMark/>
          </w:tcPr>
          <w:p w14:paraId="1667CE7E" w14:textId="77777777" w:rsidR="00236056" w:rsidRPr="00B42210" w:rsidRDefault="00236056" w:rsidP="00236056">
            <w:pPr>
              <w:pStyle w:val="Chartbody"/>
            </w:pPr>
            <w:r>
              <w:t>8 Port LEM</w:t>
            </w:r>
            <w:r w:rsidRPr="00B42210">
              <w:t xml:space="preserve"> (</w:t>
            </w:r>
            <w:r>
              <w:t>N9K-X9400-8D</w:t>
            </w:r>
            <w:r w:rsidRPr="00B42210">
              <w:t>)</w:t>
            </w:r>
          </w:p>
        </w:tc>
        <w:tc>
          <w:tcPr>
            <w:tcW w:w="1037" w:type="dxa"/>
            <w:hideMark/>
          </w:tcPr>
          <w:p w14:paraId="276972F8" w14:textId="77777777" w:rsidR="00236056" w:rsidRDefault="00236056" w:rsidP="00236056">
            <w:pPr>
              <w:pStyle w:val="Chartbody"/>
            </w:pPr>
            <w:r>
              <w:t>IOFPGA</w:t>
            </w:r>
          </w:p>
        </w:tc>
        <w:tc>
          <w:tcPr>
            <w:tcW w:w="1037" w:type="dxa"/>
            <w:hideMark/>
          </w:tcPr>
          <w:p w14:paraId="136C5A9B" w14:textId="7DA3AABB" w:rsidR="00236056" w:rsidRDefault="00236056" w:rsidP="00236056">
            <w:pPr>
              <w:pStyle w:val="Chartbody"/>
            </w:pPr>
            <w:r w:rsidRPr="00A91706">
              <w:t>N/A</w:t>
            </w:r>
          </w:p>
        </w:tc>
        <w:tc>
          <w:tcPr>
            <w:tcW w:w="1037" w:type="dxa"/>
            <w:hideMark/>
          </w:tcPr>
          <w:p w14:paraId="3EDC9CDD" w14:textId="5E41CB15" w:rsidR="00236056" w:rsidRPr="004F6443" w:rsidRDefault="00236056" w:rsidP="00236056">
            <w:pPr>
              <w:pStyle w:val="Chartbody"/>
            </w:pPr>
            <w:r w:rsidRPr="00A91706">
              <w:t>N/A</w:t>
            </w:r>
          </w:p>
        </w:tc>
        <w:tc>
          <w:tcPr>
            <w:tcW w:w="1037" w:type="dxa"/>
          </w:tcPr>
          <w:p w14:paraId="307A98BD" w14:textId="5CFBC8F9" w:rsidR="00236056" w:rsidRPr="00DA76F7" w:rsidRDefault="00236056" w:rsidP="00236056">
            <w:pPr>
              <w:pStyle w:val="Chartbody"/>
            </w:pPr>
            <w:r w:rsidRPr="00254DF5">
              <w:t>0x</w:t>
            </w:r>
            <w:r>
              <w:t>15</w:t>
            </w:r>
            <w:r w:rsidRPr="00254DF5">
              <w:t xml:space="preserve"> (0.02</w:t>
            </w:r>
            <w:r>
              <w:t>1</w:t>
            </w:r>
            <w:r w:rsidRPr="00254DF5">
              <w:t>)</w:t>
            </w:r>
          </w:p>
        </w:tc>
        <w:tc>
          <w:tcPr>
            <w:tcW w:w="1037" w:type="dxa"/>
          </w:tcPr>
          <w:p w14:paraId="6A4244F4" w14:textId="0FD92640" w:rsidR="00236056" w:rsidRPr="006F06E9" w:rsidRDefault="00236056" w:rsidP="00236056">
            <w:pPr>
              <w:pStyle w:val="Chartbody"/>
              <w:rPr>
                <w:b/>
                <w:bCs/>
              </w:rPr>
            </w:pPr>
            <w:r w:rsidRPr="00254DF5">
              <w:t>0x</w:t>
            </w:r>
            <w:r>
              <w:t>15</w:t>
            </w:r>
            <w:r w:rsidRPr="00254DF5">
              <w:t xml:space="preserve"> (0.02</w:t>
            </w:r>
            <w:r>
              <w:t>1</w:t>
            </w:r>
            <w:r w:rsidRPr="00254DF5">
              <w:t>)</w:t>
            </w:r>
          </w:p>
        </w:tc>
        <w:tc>
          <w:tcPr>
            <w:tcW w:w="1037" w:type="dxa"/>
          </w:tcPr>
          <w:p w14:paraId="0B5C2A9F" w14:textId="77777777" w:rsidR="00236056" w:rsidRPr="00254DF5" w:rsidRDefault="00236056" w:rsidP="00236056">
            <w:pPr>
              <w:pStyle w:val="Chartbody"/>
            </w:pPr>
            <w:r w:rsidRPr="00254DF5">
              <w:t>0x</w:t>
            </w:r>
            <w:r>
              <w:t>15</w:t>
            </w:r>
            <w:r w:rsidRPr="00254DF5">
              <w:t xml:space="preserve"> (0.02</w:t>
            </w:r>
            <w:r>
              <w:t>1</w:t>
            </w:r>
            <w:r w:rsidRPr="00254DF5">
              <w:t>)</w:t>
            </w:r>
          </w:p>
        </w:tc>
        <w:tc>
          <w:tcPr>
            <w:tcW w:w="1037" w:type="dxa"/>
          </w:tcPr>
          <w:p w14:paraId="69D7D724" w14:textId="1539E6E1" w:rsidR="00236056" w:rsidRPr="00254DF5" w:rsidRDefault="00236056" w:rsidP="00236056">
            <w:pPr>
              <w:pStyle w:val="Chartbody"/>
            </w:pPr>
            <w:r w:rsidRPr="00254DF5">
              <w:t>0x</w:t>
            </w:r>
            <w:r>
              <w:t>15</w:t>
            </w:r>
            <w:r w:rsidRPr="00254DF5">
              <w:t xml:space="preserve"> (0.02</w:t>
            </w:r>
            <w:r>
              <w:t>1</w:t>
            </w:r>
            <w:r w:rsidRPr="00254DF5">
              <w:t>)</w:t>
            </w:r>
          </w:p>
        </w:tc>
      </w:tr>
    </w:tbl>
    <w:p w14:paraId="5EF30018" w14:textId="77777777" w:rsidR="00132167" w:rsidRPr="000B3725" w:rsidRDefault="00132167" w:rsidP="00132167">
      <w:pPr>
        <w:pStyle w:val="Footnote"/>
      </w:pPr>
    </w:p>
    <w:p w14:paraId="20A7C823" w14:textId="62FDC489" w:rsidR="003B0ABB" w:rsidRPr="003B0ABB" w:rsidRDefault="003B0ABB" w:rsidP="003B0ABB">
      <w:pPr>
        <w:pStyle w:val="TableCaption"/>
        <w:rPr>
          <w:rFonts w:ascii="CiscoSansTT Light" w:hAnsi="CiscoSansTT Light"/>
          <w:color w:val="0D274D"/>
          <w:sz w:val="28"/>
        </w:rPr>
      </w:pPr>
      <w:r w:rsidRPr="003B0ABB">
        <w:t>Available EPLD Images for the Cisco Nexus 9500 Platform Switches</w:t>
      </w:r>
    </w:p>
    <w:tbl>
      <w:tblPr>
        <w:tblStyle w:val="TableStyle"/>
        <w:tblW w:w="8856" w:type="dxa"/>
        <w:tblLook w:val="04A0" w:firstRow="1" w:lastRow="0" w:firstColumn="1" w:lastColumn="0" w:noHBand="0" w:noVBand="1"/>
      </w:tblPr>
      <w:tblGrid>
        <w:gridCol w:w="1800"/>
        <w:gridCol w:w="1008"/>
        <w:gridCol w:w="1008"/>
        <w:gridCol w:w="1008"/>
        <w:gridCol w:w="1008"/>
        <w:gridCol w:w="1008"/>
        <w:gridCol w:w="1008"/>
        <w:gridCol w:w="1008"/>
      </w:tblGrid>
      <w:tr w:rsidR="00D11931" w14:paraId="5C3CAFC8" w14:textId="41C1EBC7" w:rsidTr="00D11931">
        <w:trPr>
          <w:cnfStyle w:val="100000000000" w:firstRow="1" w:lastRow="0" w:firstColumn="0" w:lastColumn="0" w:oddVBand="0" w:evenVBand="0" w:oddHBand="0" w:evenHBand="0" w:firstRowFirstColumn="0" w:firstRowLastColumn="0" w:lastRowFirstColumn="0" w:lastRowLastColumn="0"/>
          <w:trHeight w:val="518"/>
          <w:tblHeader/>
        </w:trPr>
        <w:tc>
          <w:tcPr>
            <w:cnfStyle w:val="000000000100" w:firstRow="0" w:lastRow="0" w:firstColumn="0" w:lastColumn="0" w:oddVBand="0" w:evenVBand="0" w:oddHBand="0" w:evenHBand="0" w:firstRowFirstColumn="1" w:firstRowLastColumn="0" w:lastRowFirstColumn="0" w:lastRowLastColumn="0"/>
            <w:tcW w:w="1800" w:type="dxa"/>
            <w:noWrap/>
            <w:hideMark/>
          </w:tcPr>
          <w:p w14:paraId="36F831B5" w14:textId="77777777" w:rsidR="00D11931" w:rsidRPr="003B0ABB" w:rsidRDefault="00D11931" w:rsidP="00D11931">
            <w:pPr>
              <w:pStyle w:val="Cellhead1"/>
            </w:pPr>
            <w:bookmarkStart w:id="113" w:name="dbedbedda68f9a15ACLX950"/>
            <w:r w:rsidRPr="003B0ABB">
              <w:lastRenderedPageBreak/>
              <w:t xml:space="preserve">Component  </w:t>
            </w:r>
            <w:bookmarkEnd w:id="113"/>
          </w:p>
        </w:tc>
        <w:tc>
          <w:tcPr>
            <w:tcW w:w="1008" w:type="dxa"/>
            <w:hideMark/>
          </w:tcPr>
          <w:p w14:paraId="6A97C4F1" w14:textId="77777777" w:rsidR="00D11931" w:rsidRPr="003B0ABB" w:rsidRDefault="00D11931" w:rsidP="00D11931">
            <w:pPr>
              <w:pStyle w:val="Cellhead1"/>
              <w:cnfStyle w:val="100000000000" w:firstRow="1" w:lastRow="0" w:firstColumn="0" w:lastColumn="0" w:oddVBand="0" w:evenVBand="0" w:oddHBand="0" w:evenHBand="0" w:firstRowFirstColumn="0" w:firstRowLastColumn="0" w:lastRowFirstColumn="0" w:lastRowLastColumn="0"/>
            </w:pPr>
            <w:bookmarkStart w:id="114" w:name="dbedbedda68f9a15ACLX951"/>
            <w:r w:rsidRPr="003B0ABB">
              <w:t xml:space="preserve">EPLD </w:t>
            </w:r>
            <w:r w:rsidRPr="003B0ABB">
              <w:br/>
              <w:t>Device</w:t>
            </w:r>
            <w:bookmarkEnd w:id="114"/>
          </w:p>
        </w:tc>
        <w:tc>
          <w:tcPr>
            <w:tcW w:w="1008" w:type="dxa"/>
            <w:hideMark/>
          </w:tcPr>
          <w:p w14:paraId="3DF898A0" w14:textId="164B83C5" w:rsidR="00D11931" w:rsidRPr="003B0ABB" w:rsidRDefault="00D11931" w:rsidP="00D11931">
            <w:pPr>
              <w:pStyle w:val="Cellhead1"/>
              <w:cnfStyle w:val="100000000000" w:firstRow="1" w:lastRow="0" w:firstColumn="0" w:lastColumn="0" w:oddVBand="0" w:evenVBand="0" w:oddHBand="0" w:evenHBand="0" w:firstRowFirstColumn="0" w:firstRowLastColumn="0" w:lastRowFirstColumn="0" w:lastRowLastColumn="0"/>
            </w:pPr>
            <w:r w:rsidRPr="003B0ABB">
              <w:t xml:space="preserve">Release </w:t>
            </w:r>
            <w:r>
              <w:t>10.2(3</w:t>
            </w:r>
            <w:r w:rsidRPr="003B0ABB">
              <w:t>)</w:t>
            </w:r>
          </w:p>
        </w:tc>
        <w:tc>
          <w:tcPr>
            <w:tcW w:w="1008" w:type="dxa"/>
            <w:hideMark/>
          </w:tcPr>
          <w:p w14:paraId="0503F81D" w14:textId="3F15028D" w:rsidR="00D11931" w:rsidRPr="003B0ABB" w:rsidRDefault="00D11931" w:rsidP="00D11931">
            <w:pPr>
              <w:pStyle w:val="Cellhead1"/>
              <w:cnfStyle w:val="100000000000" w:firstRow="1" w:lastRow="0" w:firstColumn="0" w:lastColumn="0" w:oddVBand="0" w:evenVBand="0" w:oddHBand="0" w:evenHBand="0" w:firstRowFirstColumn="0" w:firstRowLastColumn="0" w:lastRowFirstColumn="0" w:lastRowLastColumn="0"/>
            </w:pPr>
            <w:r w:rsidRPr="00557A49">
              <w:t xml:space="preserve">Release </w:t>
            </w:r>
            <w:r>
              <w:t>10.3(1)</w:t>
            </w:r>
          </w:p>
        </w:tc>
        <w:tc>
          <w:tcPr>
            <w:tcW w:w="1008" w:type="dxa"/>
          </w:tcPr>
          <w:p w14:paraId="045216AD" w14:textId="0A8ACE03" w:rsidR="00D11931" w:rsidRPr="003B0ABB" w:rsidRDefault="00D11931" w:rsidP="00D11931">
            <w:pPr>
              <w:pStyle w:val="Cellhead1"/>
              <w:cnfStyle w:val="100000000000" w:firstRow="1" w:lastRow="0" w:firstColumn="0" w:lastColumn="0" w:oddVBand="0" w:evenVBand="0" w:oddHBand="0" w:evenHBand="0" w:firstRowFirstColumn="0" w:firstRowLastColumn="0" w:lastRowFirstColumn="0" w:lastRowLastColumn="0"/>
            </w:pPr>
            <w:r w:rsidRPr="0085084D">
              <w:t>Release 10.3(2)</w:t>
            </w:r>
          </w:p>
        </w:tc>
        <w:tc>
          <w:tcPr>
            <w:tcW w:w="1008" w:type="dxa"/>
          </w:tcPr>
          <w:p w14:paraId="26C8C11D" w14:textId="5745A556" w:rsidR="00D11931" w:rsidRPr="00D86725" w:rsidRDefault="00D11931" w:rsidP="00D11931">
            <w:pPr>
              <w:pStyle w:val="Cellhead1"/>
              <w:cnfStyle w:val="100000000000" w:firstRow="1" w:lastRow="0" w:firstColumn="0" w:lastColumn="0" w:oddVBand="0" w:evenVBand="0" w:oddHBand="0" w:evenHBand="0" w:firstRowFirstColumn="0" w:firstRowLastColumn="0" w:lastRowFirstColumn="0" w:lastRowLastColumn="0"/>
              <w:rPr>
                <w:highlight w:val="yellow"/>
              </w:rPr>
            </w:pPr>
            <w:r w:rsidRPr="0085084D">
              <w:t>Release 10.3(</w:t>
            </w:r>
            <w:r>
              <w:t>3</w:t>
            </w:r>
            <w:r w:rsidRPr="0085084D">
              <w:t>)</w:t>
            </w:r>
          </w:p>
        </w:tc>
        <w:tc>
          <w:tcPr>
            <w:tcW w:w="1008" w:type="dxa"/>
          </w:tcPr>
          <w:p w14:paraId="512A0F55" w14:textId="6FA615F1" w:rsidR="00D11931" w:rsidRPr="00557A49" w:rsidRDefault="00D11931" w:rsidP="00D11931">
            <w:pPr>
              <w:pStyle w:val="Cellhead1"/>
              <w:cnfStyle w:val="100000000000" w:firstRow="1" w:lastRow="0" w:firstColumn="0" w:lastColumn="0" w:oddVBand="0" w:evenVBand="0" w:oddHBand="0" w:evenHBand="0" w:firstRowFirstColumn="0" w:firstRowLastColumn="0" w:lastRowFirstColumn="0" w:lastRowLastColumn="0"/>
            </w:pPr>
            <w:r w:rsidRPr="0085084D">
              <w:t xml:space="preserve">Release </w:t>
            </w:r>
            <w:r>
              <w:t>10.3(4a)</w:t>
            </w:r>
          </w:p>
        </w:tc>
        <w:tc>
          <w:tcPr>
            <w:tcW w:w="1008" w:type="dxa"/>
          </w:tcPr>
          <w:p w14:paraId="4700A579" w14:textId="62694D80" w:rsidR="00D11931" w:rsidRPr="0085084D" w:rsidRDefault="00D11931" w:rsidP="00D11931">
            <w:pPr>
              <w:pStyle w:val="Cellhead1"/>
              <w:cnfStyle w:val="100000000000" w:firstRow="1" w:lastRow="0" w:firstColumn="0" w:lastColumn="0" w:oddVBand="0" w:evenVBand="0" w:oddHBand="0" w:evenHBand="0" w:firstRowFirstColumn="0" w:firstRowLastColumn="0" w:lastRowFirstColumn="0" w:lastRowLastColumn="0"/>
            </w:pPr>
            <w:r w:rsidRPr="0085084D">
              <w:t xml:space="preserve">Release </w:t>
            </w:r>
            <w:r>
              <w:t>10.3(5)</w:t>
            </w:r>
          </w:p>
        </w:tc>
        <w:bookmarkStart w:id="115" w:name="dbedbedda68f9a15ACLX956"/>
        <w:bookmarkEnd w:id="115"/>
      </w:tr>
      <w:tr w:rsidR="00D11931" w14:paraId="65892A4C" w14:textId="15154827" w:rsidTr="00D11931">
        <w:trPr>
          <w:cnfStyle w:val="000000100000" w:firstRow="0" w:lastRow="0" w:firstColumn="0" w:lastColumn="0" w:oddVBand="0" w:evenVBand="0" w:oddHBand="1" w:evenHBand="0" w:firstRowFirstColumn="0" w:firstRowLastColumn="0" w:lastRowFirstColumn="0" w:lastRowLastColumn="0"/>
          <w:trHeight w:val="518"/>
        </w:trPr>
        <w:tc>
          <w:tcPr>
            <w:tcW w:w="1800" w:type="dxa"/>
            <w:shd w:val="clear" w:color="auto" w:fill="auto"/>
            <w:noWrap/>
            <w:hideMark/>
          </w:tcPr>
          <w:p w14:paraId="1F3069B2" w14:textId="059F024F" w:rsidR="00D11931" w:rsidRPr="00B42210" w:rsidRDefault="00D11931" w:rsidP="00D11931">
            <w:pPr>
              <w:pStyle w:val="Chartbody"/>
            </w:pPr>
            <w:bookmarkStart w:id="116" w:name="dbedbedda68f9a15ACLX957"/>
            <w:r w:rsidRPr="00B42210">
              <w:t>Supervisor A (N9K-SUP-A)</w:t>
            </w:r>
            <w:bookmarkEnd w:id="116"/>
          </w:p>
        </w:tc>
        <w:tc>
          <w:tcPr>
            <w:tcW w:w="1008" w:type="dxa"/>
            <w:hideMark/>
          </w:tcPr>
          <w:p w14:paraId="2F3D40B7" w14:textId="77777777" w:rsidR="00D11931" w:rsidRDefault="00D11931" w:rsidP="00D11931">
            <w:pPr>
              <w:pStyle w:val="Chartbody"/>
            </w:pPr>
            <w:bookmarkStart w:id="117" w:name="dbedbedda68f9a15ACLX958"/>
            <w:r>
              <w:t>IOFPGA</w:t>
            </w:r>
            <w:bookmarkEnd w:id="117"/>
          </w:p>
          <w:p w14:paraId="1F538392" w14:textId="77777777" w:rsidR="00D11931" w:rsidRDefault="00D11931" w:rsidP="00D11931">
            <w:pPr>
              <w:pStyle w:val="Chartbody"/>
            </w:pPr>
          </w:p>
        </w:tc>
        <w:tc>
          <w:tcPr>
            <w:tcW w:w="1008" w:type="dxa"/>
            <w:hideMark/>
          </w:tcPr>
          <w:p w14:paraId="15C8FA70" w14:textId="5219803D" w:rsidR="00D11931" w:rsidRDefault="00D11931" w:rsidP="00D11931">
            <w:pPr>
              <w:pStyle w:val="Chartbody"/>
            </w:pPr>
            <w:r w:rsidRPr="00475AEC">
              <w:t>0x</w:t>
            </w:r>
            <w:r>
              <w:t>31</w:t>
            </w:r>
            <w:r w:rsidRPr="00475AEC">
              <w:t xml:space="preserve"> (0.0</w:t>
            </w:r>
            <w:r>
              <w:t>4</w:t>
            </w:r>
            <w:r w:rsidRPr="00475AEC">
              <w:t>9)</w:t>
            </w:r>
          </w:p>
        </w:tc>
        <w:tc>
          <w:tcPr>
            <w:tcW w:w="1008" w:type="dxa"/>
            <w:hideMark/>
          </w:tcPr>
          <w:p w14:paraId="5A3C610B" w14:textId="000FAE7E" w:rsidR="00D11931" w:rsidRDefault="00D11931" w:rsidP="00D11931">
            <w:pPr>
              <w:pStyle w:val="Chartbody"/>
            </w:pPr>
            <w:r w:rsidRPr="006F06E9">
              <w:rPr>
                <w:b/>
                <w:bCs/>
              </w:rPr>
              <w:t>0x32 (0.050)</w:t>
            </w:r>
          </w:p>
        </w:tc>
        <w:tc>
          <w:tcPr>
            <w:tcW w:w="1008" w:type="dxa"/>
          </w:tcPr>
          <w:p w14:paraId="5963D257" w14:textId="1986F000" w:rsidR="00D11931" w:rsidRPr="00475AEC" w:rsidRDefault="00D11931" w:rsidP="00D11931">
            <w:pPr>
              <w:pStyle w:val="Chartbody"/>
            </w:pPr>
            <w:r w:rsidRPr="00254DF5">
              <w:t>0x32 (0.050)</w:t>
            </w:r>
          </w:p>
        </w:tc>
        <w:tc>
          <w:tcPr>
            <w:tcW w:w="1008" w:type="dxa"/>
          </w:tcPr>
          <w:p w14:paraId="390D078E" w14:textId="0E2831B3" w:rsidR="00D11931" w:rsidRPr="006F06E9" w:rsidRDefault="00D11931" w:rsidP="00D11931">
            <w:pPr>
              <w:pStyle w:val="Chartbody"/>
              <w:rPr>
                <w:b/>
                <w:bCs/>
              </w:rPr>
            </w:pPr>
            <w:r w:rsidRPr="00254DF5">
              <w:t>0x32 (0.050)</w:t>
            </w:r>
          </w:p>
        </w:tc>
        <w:tc>
          <w:tcPr>
            <w:tcW w:w="1008" w:type="dxa"/>
          </w:tcPr>
          <w:p w14:paraId="39911557" w14:textId="2AE48B24" w:rsidR="00D11931" w:rsidRPr="00254DF5" w:rsidRDefault="00D11931" w:rsidP="00D11931">
            <w:pPr>
              <w:pStyle w:val="Chartbody"/>
            </w:pPr>
            <w:r w:rsidRPr="00254DF5">
              <w:t>0x32 (0.050)</w:t>
            </w:r>
          </w:p>
        </w:tc>
        <w:tc>
          <w:tcPr>
            <w:tcW w:w="1008" w:type="dxa"/>
          </w:tcPr>
          <w:p w14:paraId="4B44CF16" w14:textId="14746650" w:rsidR="00D11931" w:rsidRPr="00254DF5" w:rsidRDefault="00D11931" w:rsidP="00D11931">
            <w:pPr>
              <w:pStyle w:val="Chartbody"/>
            </w:pPr>
            <w:r w:rsidRPr="00254DF5">
              <w:t>0x32 (0.050)</w:t>
            </w:r>
          </w:p>
        </w:tc>
        <w:bookmarkStart w:id="118" w:name="dbedbedda68f9a15ACLX963"/>
        <w:bookmarkEnd w:id="118"/>
      </w:tr>
      <w:tr w:rsidR="00D11931" w14:paraId="2DA4B6FD" w14:textId="221D0826" w:rsidTr="00D11931">
        <w:trPr>
          <w:cnfStyle w:val="000000010000" w:firstRow="0" w:lastRow="0" w:firstColumn="0" w:lastColumn="0" w:oddVBand="0" w:evenVBand="0" w:oddHBand="0" w:evenHBand="1" w:firstRowFirstColumn="0" w:firstRowLastColumn="0" w:lastRowFirstColumn="0" w:lastRowLastColumn="0"/>
          <w:trHeight w:val="518"/>
        </w:trPr>
        <w:tc>
          <w:tcPr>
            <w:tcW w:w="1800" w:type="dxa"/>
            <w:shd w:val="clear" w:color="auto" w:fill="auto"/>
            <w:noWrap/>
            <w:hideMark/>
          </w:tcPr>
          <w:p w14:paraId="5A288584" w14:textId="30514D91" w:rsidR="00D11931" w:rsidRPr="00B42210" w:rsidRDefault="00D11931" w:rsidP="00D11931">
            <w:pPr>
              <w:pStyle w:val="Chartbody"/>
            </w:pPr>
            <w:bookmarkStart w:id="119" w:name="dbedbedda68f9a15ACLX964"/>
            <w:r w:rsidRPr="00B42210">
              <w:t>Supervisor A+ (N9K-SUP-A+)</w:t>
            </w:r>
            <w:bookmarkEnd w:id="119"/>
          </w:p>
        </w:tc>
        <w:tc>
          <w:tcPr>
            <w:tcW w:w="1008" w:type="dxa"/>
            <w:hideMark/>
          </w:tcPr>
          <w:p w14:paraId="5F9705F9" w14:textId="77777777" w:rsidR="00D11931" w:rsidRDefault="00D11931" w:rsidP="00D11931">
            <w:pPr>
              <w:pStyle w:val="Chartbody"/>
            </w:pPr>
            <w:bookmarkStart w:id="120" w:name="dbedbedda68f9a15ACLX965"/>
            <w:r>
              <w:t>IOFPGA</w:t>
            </w:r>
            <w:bookmarkEnd w:id="120"/>
          </w:p>
        </w:tc>
        <w:tc>
          <w:tcPr>
            <w:tcW w:w="1008" w:type="dxa"/>
            <w:hideMark/>
          </w:tcPr>
          <w:p w14:paraId="3777F145" w14:textId="2F0FCE0E" w:rsidR="00D11931" w:rsidRPr="00C94B85" w:rsidRDefault="00D11931" w:rsidP="00D11931">
            <w:pPr>
              <w:pStyle w:val="Chartbody"/>
            </w:pPr>
            <w:r w:rsidRPr="00DA76F7">
              <w:t>0x17 (0.023)</w:t>
            </w:r>
          </w:p>
        </w:tc>
        <w:tc>
          <w:tcPr>
            <w:tcW w:w="1008" w:type="dxa"/>
            <w:hideMark/>
          </w:tcPr>
          <w:p w14:paraId="0F6FC57A" w14:textId="74B0644E" w:rsidR="00D11931" w:rsidRPr="004F6443" w:rsidRDefault="00D11931" w:rsidP="00D11931">
            <w:pPr>
              <w:pStyle w:val="Chartbody"/>
            </w:pPr>
            <w:r w:rsidRPr="006F06E9">
              <w:rPr>
                <w:b/>
                <w:bCs/>
              </w:rPr>
              <w:t>0x18 (0.024)</w:t>
            </w:r>
          </w:p>
        </w:tc>
        <w:tc>
          <w:tcPr>
            <w:tcW w:w="1008" w:type="dxa"/>
          </w:tcPr>
          <w:p w14:paraId="4DF791E4" w14:textId="118BF3E2" w:rsidR="00D11931" w:rsidRPr="00DA76F7" w:rsidRDefault="00D11931" w:rsidP="00D11931">
            <w:pPr>
              <w:pStyle w:val="Chartbody"/>
            </w:pPr>
            <w:r w:rsidRPr="00254DF5">
              <w:t>0x18 (0.024)</w:t>
            </w:r>
          </w:p>
        </w:tc>
        <w:tc>
          <w:tcPr>
            <w:tcW w:w="1008" w:type="dxa"/>
          </w:tcPr>
          <w:p w14:paraId="682A6B78" w14:textId="4BD68C30" w:rsidR="00D11931" w:rsidRPr="006F06E9" w:rsidRDefault="00D11931" w:rsidP="00D11931">
            <w:pPr>
              <w:pStyle w:val="Chartbody"/>
              <w:rPr>
                <w:b/>
                <w:bCs/>
              </w:rPr>
            </w:pPr>
            <w:r w:rsidRPr="00254DF5">
              <w:t>0x18 (0.024)</w:t>
            </w:r>
          </w:p>
        </w:tc>
        <w:tc>
          <w:tcPr>
            <w:tcW w:w="1008" w:type="dxa"/>
          </w:tcPr>
          <w:p w14:paraId="46F50BD3" w14:textId="1CBAB53A" w:rsidR="00D11931" w:rsidRPr="00254DF5" w:rsidRDefault="00D11931" w:rsidP="00D11931">
            <w:pPr>
              <w:pStyle w:val="Chartbody"/>
            </w:pPr>
            <w:r w:rsidRPr="00254DF5">
              <w:t>0x18 (0.024)</w:t>
            </w:r>
          </w:p>
        </w:tc>
        <w:tc>
          <w:tcPr>
            <w:tcW w:w="1008" w:type="dxa"/>
          </w:tcPr>
          <w:p w14:paraId="384B500B" w14:textId="5085B480" w:rsidR="00D11931" w:rsidRPr="00254DF5" w:rsidRDefault="00D11931" w:rsidP="00D11931">
            <w:pPr>
              <w:pStyle w:val="Chartbody"/>
            </w:pPr>
            <w:r w:rsidRPr="00254DF5">
              <w:t>0x18 (0.024)</w:t>
            </w:r>
          </w:p>
        </w:tc>
        <w:bookmarkStart w:id="121" w:name="dbedbedda68f9a15ACLX970"/>
        <w:bookmarkEnd w:id="121"/>
      </w:tr>
      <w:tr w:rsidR="00D11931" w14:paraId="751F7AF8" w14:textId="41288FDA" w:rsidTr="00D11931">
        <w:trPr>
          <w:cnfStyle w:val="000000100000" w:firstRow="0" w:lastRow="0" w:firstColumn="0" w:lastColumn="0" w:oddVBand="0" w:evenVBand="0" w:oddHBand="1" w:evenHBand="0" w:firstRowFirstColumn="0" w:firstRowLastColumn="0" w:lastRowFirstColumn="0" w:lastRowLastColumn="0"/>
          <w:trHeight w:val="518"/>
        </w:trPr>
        <w:tc>
          <w:tcPr>
            <w:tcW w:w="1800" w:type="dxa"/>
            <w:shd w:val="clear" w:color="auto" w:fill="auto"/>
            <w:noWrap/>
            <w:hideMark/>
          </w:tcPr>
          <w:p w14:paraId="230CD59D" w14:textId="5425E81A" w:rsidR="00D11931" w:rsidRPr="00B42210" w:rsidRDefault="00D11931" w:rsidP="00D11931">
            <w:pPr>
              <w:pStyle w:val="Chartbody"/>
            </w:pPr>
            <w:bookmarkStart w:id="122" w:name="dbedbedda68f9a15ACLX971"/>
            <w:r w:rsidRPr="00B42210">
              <w:t>Supervisor B (N9K-SUP-B)</w:t>
            </w:r>
            <w:bookmarkEnd w:id="122"/>
          </w:p>
        </w:tc>
        <w:tc>
          <w:tcPr>
            <w:tcW w:w="1008" w:type="dxa"/>
            <w:hideMark/>
          </w:tcPr>
          <w:p w14:paraId="3E6BA960" w14:textId="77777777" w:rsidR="00D11931" w:rsidRDefault="00D11931" w:rsidP="00D11931">
            <w:pPr>
              <w:pStyle w:val="Chartbody"/>
            </w:pPr>
            <w:bookmarkStart w:id="123" w:name="dbedbedda68f9a15ACLX972"/>
            <w:r>
              <w:t>IOFPGA</w:t>
            </w:r>
            <w:bookmarkEnd w:id="123"/>
          </w:p>
        </w:tc>
        <w:tc>
          <w:tcPr>
            <w:tcW w:w="1008" w:type="dxa"/>
            <w:hideMark/>
          </w:tcPr>
          <w:p w14:paraId="10C0E381" w14:textId="4DC35822" w:rsidR="00D11931" w:rsidRDefault="00D11931" w:rsidP="00D11931">
            <w:pPr>
              <w:pStyle w:val="Chartbody"/>
            </w:pPr>
            <w:r w:rsidRPr="00475AEC">
              <w:t>0x</w:t>
            </w:r>
            <w:r>
              <w:t>30</w:t>
            </w:r>
            <w:r w:rsidRPr="00475AEC">
              <w:t xml:space="preserve"> (0.0</w:t>
            </w:r>
            <w:r>
              <w:t>4</w:t>
            </w:r>
            <w:r w:rsidRPr="00475AEC">
              <w:t>9)</w:t>
            </w:r>
          </w:p>
        </w:tc>
        <w:tc>
          <w:tcPr>
            <w:tcW w:w="1008" w:type="dxa"/>
            <w:hideMark/>
          </w:tcPr>
          <w:p w14:paraId="52E492AB" w14:textId="06D4EE59" w:rsidR="00D11931" w:rsidRDefault="00D11931" w:rsidP="00D11931">
            <w:pPr>
              <w:pStyle w:val="Chartbody"/>
            </w:pPr>
            <w:r w:rsidRPr="00552D74">
              <w:t>0x30 (0.049)</w:t>
            </w:r>
          </w:p>
        </w:tc>
        <w:tc>
          <w:tcPr>
            <w:tcW w:w="1008" w:type="dxa"/>
          </w:tcPr>
          <w:p w14:paraId="25DB9CEA" w14:textId="7523AB20" w:rsidR="00D11931" w:rsidRPr="00475AEC" w:rsidRDefault="00D11931" w:rsidP="00D11931">
            <w:pPr>
              <w:pStyle w:val="Chartbody"/>
            </w:pPr>
            <w:r w:rsidRPr="00552D74">
              <w:t>0x30 (0.049)</w:t>
            </w:r>
          </w:p>
        </w:tc>
        <w:tc>
          <w:tcPr>
            <w:tcW w:w="1008" w:type="dxa"/>
          </w:tcPr>
          <w:p w14:paraId="623A8623" w14:textId="768A29D5" w:rsidR="00D11931" w:rsidRPr="00552D74" w:rsidRDefault="00D11931" w:rsidP="00D11931">
            <w:pPr>
              <w:pStyle w:val="Chartbody"/>
            </w:pPr>
            <w:r w:rsidRPr="00552D74">
              <w:t>0x30 (0.049)</w:t>
            </w:r>
          </w:p>
        </w:tc>
        <w:tc>
          <w:tcPr>
            <w:tcW w:w="1008" w:type="dxa"/>
          </w:tcPr>
          <w:p w14:paraId="6A67D9C0" w14:textId="5CF01438" w:rsidR="00D11931" w:rsidRPr="00552D74" w:rsidRDefault="00D11931" w:rsidP="00D11931">
            <w:pPr>
              <w:pStyle w:val="Chartbody"/>
            </w:pPr>
            <w:r w:rsidRPr="00552D74">
              <w:t>0x30 (0.049)</w:t>
            </w:r>
          </w:p>
        </w:tc>
        <w:tc>
          <w:tcPr>
            <w:tcW w:w="1008" w:type="dxa"/>
          </w:tcPr>
          <w:p w14:paraId="2F4E98B7" w14:textId="346A6E23" w:rsidR="00D11931" w:rsidRPr="00552D74" w:rsidRDefault="00D11931" w:rsidP="00D11931">
            <w:pPr>
              <w:pStyle w:val="Chartbody"/>
            </w:pPr>
            <w:r w:rsidRPr="00552D74">
              <w:t>0x30 (0.049)</w:t>
            </w:r>
          </w:p>
        </w:tc>
        <w:bookmarkStart w:id="124" w:name="dbedbedda68f9a15ACLX977"/>
        <w:bookmarkEnd w:id="124"/>
      </w:tr>
      <w:tr w:rsidR="00D11931" w14:paraId="6099C2B3" w14:textId="74192D8B" w:rsidTr="00D11931">
        <w:trPr>
          <w:cnfStyle w:val="000000010000" w:firstRow="0" w:lastRow="0" w:firstColumn="0" w:lastColumn="0" w:oddVBand="0" w:evenVBand="0" w:oddHBand="0" w:evenHBand="1" w:firstRowFirstColumn="0" w:firstRowLastColumn="0" w:lastRowFirstColumn="0" w:lastRowLastColumn="0"/>
          <w:trHeight w:val="518"/>
        </w:trPr>
        <w:tc>
          <w:tcPr>
            <w:tcW w:w="1800" w:type="dxa"/>
            <w:shd w:val="clear" w:color="auto" w:fill="auto"/>
            <w:noWrap/>
            <w:hideMark/>
          </w:tcPr>
          <w:p w14:paraId="53BD849D" w14:textId="4536BC4D" w:rsidR="00D11931" w:rsidRPr="00B42210" w:rsidRDefault="00D11931" w:rsidP="00D11931">
            <w:pPr>
              <w:pStyle w:val="Chartbody"/>
            </w:pPr>
            <w:bookmarkStart w:id="125" w:name="dbedbedda68f9a15ACLX978"/>
            <w:r w:rsidRPr="00B42210">
              <w:t>Supervisor B+ (N9K-SUP-B+)</w:t>
            </w:r>
            <w:bookmarkEnd w:id="125"/>
          </w:p>
        </w:tc>
        <w:tc>
          <w:tcPr>
            <w:tcW w:w="1008" w:type="dxa"/>
            <w:hideMark/>
          </w:tcPr>
          <w:p w14:paraId="28955314" w14:textId="77777777" w:rsidR="00D11931" w:rsidRDefault="00D11931" w:rsidP="00D11931">
            <w:pPr>
              <w:pStyle w:val="Chartbody"/>
            </w:pPr>
            <w:bookmarkStart w:id="126" w:name="dbedbedda68f9a15ACLX979"/>
            <w:r>
              <w:t>IOFPGA</w:t>
            </w:r>
            <w:bookmarkEnd w:id="126"/>
          </w:p>
        </w:tc>
        <w:tc>
          <w:tcPr>
            <w:tcW w:w="1008" w:type="dxa"/>
            <w:hideMark/>
          </w:tcPr>
          <w:p w14:paraId="4F43A35F" w14:textId="4B5B60D0" w:rsidR="00D11931" w:rsidRDefault="00D11931" w:rsidP="00D11931">
            <w:pPr>
              <w:pStyle w:val="Chartbody"/>
            </w:pPr>
            <w:r w:rsidRPr="00DA76F7">
              <w:t>0x17 (0.023)</w:t>
            </w:r>
          </w:p>
        </w:tc>
        <w:tc>
          <w:tcPr>
            <w:tcW w:w="1008" w:type="dxa"/>
            <w:hideMark/>
          </w:tcPr>
          <w:p w14:paraId="70DF5F1B" w14:textId="42821D15" w:rsidR="00D11931" w:rsidRPr="004F6443" w:rsidRDefault="00D11931" w:rsidP="00D11931">
            <w:pPr>
              <w:pStyle w:val="Chartbody"/>
            </w:pPr>
            <w:r w:rsidRPr="006F06E9">
              <w:rPr>
                <w:b/>
                <w:bCs/>
              </w:rPr>
              <w:t>0x18 (0.024)</w:t>
            </w:r>
          </w:p>
        </w:tc>
        <w:tc>
          <w:tcPr>
            <w:tcW w:w="1008" w:type="dxa"/>
          </w:tcPr>
          <w:p w14:paraId="445088B8" w14:textId="3B098D61" w:rsidR="00D11931" w:rsidRPr="00DA76F7" w:rsidRDefault="00D11931" w:rsidP="00D11931">
            <w:pPr>
              <w:pStyle w:val="Chartbody"/>
            </w:pPr>
            <w:r w:rsidRPr="00254DF5">
              <w:t>0x18 (0.024)</w:t>
            </w:r>
          </w:p>
        </w:tc>
        <w:tc>
          <w:tcPr>
            <w:tcW w:w="1008" w:type="dxa"/>
          </w:tcPr>
          <w:p w14:paraId="383E685B" w14:textId="1C0EC251" w:rsidR="00D11931" w:rsidRPr="006F06E9" w:rsidRDefault="00D11931" w:rsidP="00D11931">
            <w:pPr>
              <w:pStyle w:val="Chartbody"/>
              <w:rPr>
                <w:b/>
                <w:bCs/>
              </w:rPr>
            </w:pPr>
            <w:r w:rsidRPr="00254DF5">
              <w:t>0x18 (0.024)</w:t>
            </w:r>
          </w:p>
        </w:tc>
        <w:tc>
          <w:tcPr>
            <w:tcW w:w="1008" w:type="dxa"/>
          </w:tcPr>
          <w:p w14:paraId="49352181" w14:textId="01449B10" w:rsidR="00D11931" w:rsidRPr="00254DF5" w:rsidRDefault="00D11931" w:rsidP="00D11931">
            <w:pPr>
              <w:pStyle w:val="Chartbody"/>
            </w:pPr>
            <w:r w:rsidRPr="00254DF5">
              <w:t>0x18 (0.024)</w:t>
            </w:r>
          </w:p>
        </w:tc>
        <w:tc>
          <w:tcPr>
            <w:tcW w:w="1008" w:type="dxa"/>
          </w:tcPr>
          <w:p w14:paraId="3D2D489F" w14:textId="7210142C" w:rsidR="00D11931" w:rsidRPr="00254DF5" w:rsidRDefault="00D11931" w:rsidP="00D11931">
            <w:pPr>
              <w:pStyle w:val="Chartbody"/>
            </w:pPr>
            <w:r w:rsidRPr="00254DF5">
              <w:t>0x18 (0.024)</w:t>
            </w:r>
          </w:p>
        </w:tc>
        <w:bookmarkStart w:id="127" w:name="dbedbedda68f9a15ACLX984"/>
        <w:bookmarkEnd w:id="127"/>
      </w:tr>
      <w:tr w:rsidR="00D11931" w14:paraId="3EFE8EAE" w14:textId="14B43492" w:rsidTr="00D11931">
        <w:trPr>
          <w:cnfStyle w:val="000000100000" w:firstRow="0" w:lastRow="0" w:firstColumn="0" w:lastColumn="0" w:oddVBand="0" w:evenVBand="0" w:oddHBand="1" w:evenHBand="0" w:firstRowFirstColumn="0" w:firstRowLastColumn="0" w:lastRowFirstColumn="0" w:lastRowLastColumn="0"/>
          <w:trHeight w:val="518"/>
        </w:trPr>
        <w:tc>
          <w:tcPr>
            <w:tcW w:w="1800" w:type="dxa"/>
            <w:shd w:val="clear" w:color="auto" w:fill="auto"/>
            <w:noWrap/>
            <w:hideMark/>
          </w:tcPr>
          <w:p w14:paraId="05CF2E4A" w14:textId="748DD9B4" w:rsidR="00D11931" w:rsidRPr="00B42210" w:rsidRDefault="00D11931" w:rsidP="00D11931">
            <w:pPr>
              <w:pStyle w:val="Chartbody"/>
            </w:pPr>
            <w:bookmarkStart w:id="128" w:name="dbedbedda68f9a15ACLX985"/>
            <w:r w:rsidRPr="00B42210">
              <w:t>System Controller (N9K-SC-A)</w:t>
            </w:r>
            <w:bookmarkEnd w:id="128"/>
          </w:p>
        </w:tc>
        <w:tc>
          <w:tcPr>
            <w:tcW w:w="1008" w:type="dxa"/>
            <w:hideMark/>
          </w:tcPr>
          <w:p w14:paraId="782F7784" w14:textId="77777777" w:rsidR="00D11931" w:rsidRDefault="00D11931" w:rsidP="00D11931">
            <w:pPr>
              <w:pStyle w:val="Chartbody"/>
            </w:pPr>
            <w:bookmarkStart w:id="129" w:name="dbedbedda68f9a15ACLX986"/>
            <w:r>
              <w:t>IOFPGA</w:t>
            </w:r>
            <w:bookmarkEnd w:id="129"/>
          </w:p>
        </w:tc>
        <w:tc>
          <w:tcPr>
            <w:tcW w:w="1008" w:type="dxa"/>
            <w:hideMark/>
          </w:tcPr>
          <w:p w14:paraId="01137204" w14:textId="4DFD3D43" w:rsidR="00D11931" w:rsidRDefault="00D11931" w:rsidP="00D11931">
            <w:pPr>
              <w:pStyle w:val="Chartbody"/>
            </w:pPr>
            <w:r w:rsidRPr="00DA76F7">
              <w:t>0x22 (0.034)</w:t>
            </w:r>
          </w:p>
        </w:tc>
        <w:tc>
          <w:tcPr>
            <w:tcW w:w="1008" w:type="dxa"/>
            <w:hideMark/>
          </w:tcPr>
          <w:p w14:paraId="6209A578" w14:textId="0D6AEBC4" w:rsidR="00D11931" w:rsidRDefault="00D11931" w:rsidP="00D11931">
            <w:pPr>
              <w:pStyle w:val="Chartbody"/>
            </w:pPr>
            <w:r w:rsidRPr="00552D74">
              <w:t>0x22 (0.034)</w:t>
            </w:r>
          </w:p>
        </w:tc>
        <w:tc>
          <w:tcPr>
            <w:tcW w:w="1008" w:type="dxa"/>
          </w:tcPr>
          <w:p w14:paraId="271DD845" w14:textId="0570332E" w:rsidR="00D11931" w:rsidRPr="00DA76F7" w:rsidRDefault="00D11931" w:rsidP="00D11931">
            <w:pPr>
              <w:pStyle w:val="Chartbody"/>
            </w:pPr>
            <w:r w:rsidRPr="0085084D">
              <w:rPr>
                <w:b/>
                <w:bCs/>
              </w:rPr>
              <w:t>0x23 (0.035)</w:t>
            </w:r>
          </w:p>
        </w:tc>
        <w:tc>
          <w:tcPr>
            <w:tcW w:w="1008" w:type="dxa"/>
          </w:tcPr>
          <w:p w14:paraId="2DDBB17F" w14:textId="01DD41FA" w:rsidR="00D11931" w:rsidRPr="00552D74" w:rsidRDefault="00D11931" w:rsidP="00D11931">
            <w:pPr>
              <w:pStyle w:val="Chartbody"/>
            </w:pPr>
            <w:r w:rsidRPr="00C45BC8">
              <w:t>0x23 (0.035)</w:t>
            </w:r>
          </w:p>
        </w:tc>
        <w:tc>
          <w:tcPr>
            <w:tcW w:w="1008" w:type="dxa"/>
          </w:tcPr>
          <w:p w14:paraId="0F6FEDB0" w14:textId="725BF542" w:rsidR="00D11931" w:rsidRPr="00C45BC8" w:rsidRDefault="00D11931" w:rsidP="00D11931">
            <w:pPr>
              <w:pStyle w:val="Chartbody"/>
            </w:pPr>
            <w:r w:rsidRPr="00C45BC8">
              <w:t>0x23 (0.035)</w:t>
            </w:r>
          </w:p>
        </w:tc>
        <w:tc>
          <w:tcPr>
            <w:tcW w:w="1008" w:type="dxa"/>
          </w:tcPr>
          <w:p w14:paraId="7C2247CA" w14:textId="6DE2C58E" w:rsidR="00D11931" w:rsidRPr="00C45BC8" w:rsidRDefault="00D11931" w:rsidP="00D11931">
            <w:pPr>
              <w:pStyle w:val="Chartbody"/>
            </w:pPr>
            <w:r w:rsidRPr="00C45BC8">
              <w:t>0x23 (0.035)</w:t>
            </w:r>
          </w:p>
        </w:tc>
        <w:bookmarkStart w:id="130" w:name="dbedbedda68f9a15ACLX991"/>
        <w:bookmarkEnd w:id="130"/>
      </w:tr>
      <w:tr w:rsidR="00D11931" w14:paraId="27780956" w14:textId="3D049B78" w:rsidTr="00D11931">
        <w:trPr>
          <w:cnfStyle w:val="000000010000" w:firstRow="0" w:lastRow="0" w:firstColumn="0" w:lastColumn="0" w:oddVBand="0" w:evenVBand="0" w:oddHBand="0" w:evenHBand="1" w:firstRowFirstColumn="0" w:firstRowLastColumn="0" w:lastRowFirstColumn="0" w:lastRowLastColumn="0"/>
          <w:trHeight w:val="518"/>
        </w:trPr>
        <w:tc>
          <w:tcPr>
            <w:tcW w:w="1800" w:type="dxa"/>
            <w:vMerge w:val="restart"/>
            <w:shd w:val="clear" w:color="auto" w:fill="auto"/>
            <w:hideMark/>
          </w:tcPr>
          <w:p w14:paraId="2F4AF3F6" w14:textId="5844F505" w:rsidR="00D11931" w:rsidRPr="00B42210" w:rsidRDefault="00D11931" w:rsidP="00D11931">
            <w:pPr>
              <w:pStyle w:val="Chartbody"/>
            </w:pPr>
            <w:bookmarkStart w:id="131" w:name="dbedbedda68f9a15ACLX1006"/>
            <w:r w:rsidRPr="00B42210">
              <w:t xml:space="preserve">32-port 100-Gigabit QSFP28 line card </w:t>
            </w:r>
            <w:r w:rsidRPr="00B42210">
              <w:br/>
              <w:t>(N9K-X9432C-S)</w:t>
            </w:r>
            <w:bookmarkEnd w:id="131"/>
          </w:p>
        </w:tc>
        <w:tc>
          <w:tcPr>
            <w:tcW w:w="1008" w:type="dxa"/>
            <w:hideMark/>
          </w:tcPr>
          <w:p w14:paraId="697E0399" w14:textId="77777777" w:rsidR="00D11931" w:rsidRDefault="00D11931" w:rsidP="00D11931">
            <w:pPr>
              <w:pStyle w:val="Chartbody"/>
            </w:pPr>
            <w:bookmarkStart w:id="132" w:name="dbedbedda68f9a15ACLX1007"/>
            <w:r>
              <w:t>IOFPGA</w:t>
            </w:r>
            <w:bookmarkEnd w:id="132"/>
          </w:p>
        </w:tc>
        <w:tc>
          <w:tcPr>
            <w:tcW w:w="1008" w:type="dxa"/>
            <w:hideMark/>
          </w:tcPr>
          <w:p w14:paraId="64C70D9D" w14:textId="3AAD5E07" w:rsidR="00D11931" w:rsidRDefault="00D11931" w:rsidP="00D11931">
            <w:pPr>
              <w:pStyle w:val="Chartbody"/>
            </w:pPr>
            <w:r w:rsidRPr="00475AEC">
              <w:t>0x14 (0.020)</w:t>
            </w:r>
          </w:p>
        </w:tc>
        <w:tc>
          <w:tcPr>
            <w:tcW w:w="1008" w:type="dxa"/>
            <w:hideMark/>
          </w:tcPr>
          <w:p w14:paraId="4362293C" w14:textId="3382E9BF" w:rsidR="00D11931" w:rsidRDefault="00D11931" w:rsidP="00D11931">
            <w:pPr>
              <w:pStyle w:val="Chartbody"/>
            </w:pPr>
            <w:r w:rsidRPr="00552D74">
              <w:t>0x14 (0.020)</w:t>
            </w:r>
          </w:p>
        </w:tc>
        <w:tc>
          <w:tcPr>
            <w:tcW w:w="1008" w:type="dxa"/>
          </w:tcPr>
          <w:p w14:paraId="27D4BD89" w14:textId="0E945823" w:rsidR="00D11931" w:rsidRPr="00475AEC" w:rsidRDefault="00D11931" w:rsidP="00D11931">
            <w:pPr>
              <w:pStyle w:val="Chartbody"/>
            </w:pPr>
            <w:r w:rsidRPr="00552D74">
              <w:t>0x14 (0.020)</w:t>
            </w:r>
          </w:p>
        </w:tc>
        <w:tc>
          <w:tcPr>
            <w:tcW w:w="1008" w:type="dxa"/>
          </w:tcPr>
          <w:p w14:paraId="3B87C046" w14:textId="38A5DA9B" w:rsidR="00D11931" w:rsidRPr="00552D74" w:rsidRDefault="00D11931" w:rsidP="00D11931">
            <w:pPr>
              <w:pStyle w:val="Chartbody"/>
            </w:pPr>
            <w:r w:rsidRPr="00C45BC8">
              <w:t>0x14 (0.020)</w:t>
            </w:r>
          </w:p>
        </w:tc>
        <w:tc>
          <w:tcPr>
            <w:tcW w:w="1008" w:type="dxa"/>
          </w:tcPr>
          <w:p w14:paraId="58F4F070" w14:textId="177F7FA8" w:rsidR="00D11931" w:rsidRPr="00C45BC8" w:rsidRDefault="00D11931" w:rsidP="00D11931">
            <w:pPr>
              <w:pStyle w:val="Chartbody"/>
            </w:pPr>
            <w:r w:rsidRPr="00C45BC8">
              <w:t>0x14 (0.020)</w:t>
            </w:r>
          </w:p>
        </w:tc>
        <w:tc>
          <w:tcPr>
            <w:tcW w:w="1008" w:type="dxa"/>
          </w:tcPr>
          <w:p w14:paraId="223EF2EE" w14:textId="2FC1D63E" w:rsidR="00D11931" w:rsidRPr="00C45BC8" w:rsidRDefault="00D11931" w:rsidP="00D11931">
            <w:pPr>
              <w:pStyle w:val="Chartbody"/>
            </w:pPr>
            <w:r w:rsidRPr="00C45BC8">
              <w:t>0x14 (0.020)</w:t>
            </w:r>
          </w:p>
        </w:tc>
        <w:bookmarkStart w:id="133" w:name="dbedbedda68f9a15ACLX1012"/>
        <w:bookmarkEnd w:id="133"/>
      </w:tr>
      <w:tr w:rsidR="00D11931" w14:paraId="70079461" w14:textId="1440991C" w:rsidTr="00D11931">
        <w:trPr>
          <w:cnfStyle w:val="000000100000" w:firstRow="0" w:lastRow="0" w:firstColumn="0" w:lastColumn="0" w:oddVBand="0" w:evenVBand="0" w:oddHBand="1" w:evenHBand="0" w:firstRowFirstColumn="0" w:firstRowLastColumn="0" w:lastRowFirstColumn="0" w:lastRowLastColumn="0"/>
          <w:trHeight w:val="518"/>
        </w:trPr>
        <w:tc>
          <w:tcPr>
            <w:tcW w:w="1800" w:type="dxa"/>
            <w:vMerge/>
            <w:shd w:val="clear" w:color="auto" w:fill="auto"/>
            <w:hideMark/>
          </w:tcPr>
          <w:p w14:paraId="430AF68B" w14:textId="77777777" w:rsidR="00D11931" w:rsidRPr="00B42210" w:rsidRDefault="00D11931" w:rsidP="00D11931">
            <w:pPr>
              <w:pStyle w:val="Chartbody"/>
            </w:pPr>
            <w:bookmarkStart w:id="134" w:name="dbedbedda68f9a15ACLX1013"/>
            <w:bookmarkEnd w:id="134"/>
          </w:p>
        </w:tc>
        <w:tc>
          <w:tcPr>
            <w:tcW w:w="1008" w:type="dxa"/>
            <w:hideMark/>
          </w:tcPr>
          <w:p w14:paraId="16A10538" w14:textId="77777777" w:rsidR="00D11931" w:rsidRDefault="00D11931" w:rsidP="00D11931">
            <w:pPr>
              <w:pStyle w:val="Chartbody"/>
            </w:pPr>
            <w:bookmarkStart w:id="135" w:name="dbedbedda68f9a15ACLX1014"/>
            <w:r>
              <w:t>MIFPGA</w:t>
            </w:r>
            <w:bookmarkEnd w:id="135"/>
          </w:p>
        </w:tc>
        <w:tc>
          <w:tcPr>
            <w:tcW w:w="1008" w:type="dxa"/>
            <w:hideMark/>
          </w:tcPr>
          <w:p w14:paraId="766B6EC8" w14:textId="61C64EB4" w:rsidR="00D11931" w:rsidRDefault="00D11931" w:rsidP="00D11931">
            <w:pPr>
              <w:pStyle w:val="Chartbody"/>
            </w:pPr>
            <w:r w:rsidRPr="00475AEC">
              <w:t>0x4 (0.004)</w:t>
            </w:r>
          </w:p>
        </w:tc>
        <w:tc>
          <w:tcPr>
            <w:tcW w:w="1008" w:type="dxa"/>
            <w:hideMark/>
          </w:tcPr>
          <w:p w14:paraId="1285E605" w14:textId="41AF7C84" w:rsidR="00D11931" w:rsidRDefault="00D11931" w:rsidP="00D11931">
            <w:pPr>
              <w:pStyle w:val="Chartbody"/>
            </w:pPr>
            <w:r w:rsidRPr="00552D74">
              <w:t>0x4 (0.004)</w:t>
            </w:r>
          </w:p>
        </w:tc>
        <w:tc>
          <w:tcPr>
            <w:tcW w:w="1008" w:type="dxa"/>
          </w:tcPr>
          <w:p w14:paraId="35D60EEE" w14:textId="756DBD53" w:rsidR="00D11931" w:rsidRPr="00475AEC" w:rsidRDefault="00D11931" w:rsidP="00D11931">
            <w:pPr>
              <w:pStyle w:val="Chartbody"/>
            </w:pPr>
            <w:r w:rsidRPr="00552D74">
              <w:t>0x4 (0.004)</w:t>
            </w:r>
          </w:p>
        </w:tc>
        <w:tc>
          <w:tcPr>
            <w:tcW w:w="1008" w:type="dxa"/>
          </w:tcPr>
          <w:p w14:paraId="7DCE7855" w14:textId="7584FFF9" w:rsidR="00D11931" w:rsidRPr="00552D74" w:rsidRDefault="00D11931" w:rsidP="00D11931">
            <w:pPr>
              <w:pStyle w:val="Chartbody"/>
            </w:pPr>
            <w:r w:rsidRPr="00C45BC8">
              <w:t>0x4 (0.004)</w:t>
            </w:r>
          </w:p>
        </w:tc>
        <w:tc>
          <w:tcPr>
            <w:tcW w:w="1008" w:type="dxa"/>
          </w:tcPr>
          <w:p w14:paraId="199C4945" w14:textId="115107A2" w:rsidR="00D11931" w:rsidRPr="00C45BC8" w:rsidRDefault="00D11931" w:rsidP="00D11931">
            <w:pPr>
              <w:pStyle w:val="Chartbody"/>
            </w:pPr>
            <w:r w:rsidRPr="00C45BC8">
              <w:t>0x4 (0.004)</w:t>
            </w:r>
          </w:p>
        </w:tc>
        <w:tc>
          <w:tcPr>
            <w:tcW w:w="1008" w:type="dxa"/>
          </w:tcPr>
          <w:p w14:paraId="5303FA04" w14:textId="3A44D387" w:rsidR="00D11931" w:rsidRPr="00C45BC8" w:rsidRDefault="00D11931" w:rsidP="00D11931">
            <w:pPr>
              <w:pStyle w:val="Chartbody"/>
            </w:pPr>
            <w:r w:rsidRPr="00C45BC8">
              <w:t>0x4 (0.004)</w:t>
            </w:r>
          </w:p>
        </w:tc>
        <w:bookmarkStart w:id="136" w:name="dbedbedda68f9a15ACLX1019"/>
        <w:bookmarkEnd w:id="136"/>
      </w:tr>
      <w:tr w:rsidR="00D11931" w14:paraId="66D7969A" w14:textId="295A7F05" w:rsidTr="00D11931">
        <w:trPr>
          <w:cnfStyle w:val="000000010000" w:firstRow="0" w:lastRow="0" w:firstColumn="0" w:lastColumn="0" w:oddVBand="0" w:evenVBand="0" w:oddHBand="0" w:evenHBand="1" w:firstRowFirstColumn="0" w:firstRowLastColumn="0" w:lastRowFirstColumn="0" w:lastRowLastColumn="0"/>
          <w:trHeight w:val="518"/>
        </w:trPr>
        <w:tc>
          <w:tcPr>
            <w:tcW w:w="1800" w:type="dxa"/>
            <w:vMerge w:val="restart"/>
            <w:shd w:val="clear" w:color="auto" w:fill="auto"/>
          </w:tcPr>
          <w:p w14:paraId="5D2AC84B" w14:textId="00E56992" w:rsidR="00D11931" w:rsidRPr="00B42210" w:rsidRDefault="00D11931" w:rsidP="00D11931">
            <w:pPr>
              <w:pStyle w:val="Chartbody"/>
            </w:pPr>
            <w:bookmarkStart w:id="137" w:name="dbedbedda68f9a15ACLX1034"/>
            <w:r w:rsidRPr="00B42210">
              <w:t xml:space="preserve">32-port 100-Gigabit QSFP28 line card </w:t>
            </w:r>
            <w:r w:rsidRPr="00B42210">
              <w:br/>
              <w:t>(N9K-X9732C-EX) (for –E fabric modules)</w:t>
            </w:r>
            <w:bookmarkEnd w:id="137"/>
          </w:p>
        </w:tc>
        <w:tc>
          <w:tcPr>
            <w:tcW w:w="1008" w:type="dxa"/>
          </w:tcPr>
          <w:p w14:paraId="4D52CA06" w14:textId="77777777" w:rsidR="00D11931" w:rsidRPr="00972500" w:rsidRDefault="00D11931" w:rsidP="00D11931">
            <w:pPr>
              <w:pStyle w:val="Chartbody"/>
            </w:pPr>
            <w:bookmarkStart w:id="138" w:name="dbedbedda68f9a15ACLX1035"/>
            <w:r w:rsidRPr="00972500">
              <w:t>IOFPGA</w:t>
            </w:r>
            <w:bookmarkEnd w:id="138"/>
          </w:p>
        </w:tc>
        <w:tc>
          <w:tcPr>
            <w:tcW w:w="1008" w:type="dxa"/>
          </w:tcPr>
          <w:p w14:paraId="06723730" w14:textId="2B050BD4" w:rsidR="00D11931" w:rsidRPr="00972500" w:rsidRDefault="00D11931" w:rsidP="00D11931">
            <w:pPr>
              <w:pStyle w:val="Chartbody"/>
            </w:pPr>
            <w:r w:rsidRPr="00114079">
              <w:t>0x13 (0.019)</w:t>
            </w:r>
          </w:p>
        </w:tc>
        <w:tc>
          <w:tcPr>
            <w:tcW w:w="1008" w:type="dxa"/>
          </w:tcPr>
          <w:p w14:paraId="66BBE4B5" w14:textId="4F16CA4A" w:rsidR="00D11931" w:rsidRPr="00972500" w:rsidRDefault="00D11931" w:rsidP="00D11931">
            <w:pPr>
              <w:pStyle w:val="Chartbody"/>
            </w:pPr>
            <w:r w:rsidRPr="00552D74">
              <w:t>0x13 (0.019)</w:t>
            </w:r>
          </w:p>
        </w:tc>
        <w:tc>
          <w:tcPr>
            <w:tcW w:w="1008" w:type="dxa"/>
          </w:tcPr>
          <w:p w14:paraId="5141DD67" w14:textId="24AEFBCB" w:rsidR="00D11931" w:rsidRPr="00114079" w:rsidRDefault="00D11931" w:rsidP="00D11931">
            <w:pPr>
              <w:pStyle w:val="Chartbody"/>
            </w:pPr>
            <w:r w:rsidRPr="00552D74">
              <w:t>0x13 (0.019)</w:t>
            </w:r>
          </w:p>
        </w:tc>
        <w:tc>
          <w:tcPr>
            <w:tcW w:w="1008" w:type="dxa"/>
          </w:tcPr>
          <w:p w14:paraId="798111A3" w14:textId="22E6288D" w:rsidR="00D11931" w:rsidRPr="00552D74" w:rsidRDefault="00D11931" w:rsidP="00D11931">
            <w:pPr>
              <w:pStyle w:val="Chartbody"/>
            </w:pPr>
            <w:r w:rsidRPr="00C45BC8">
              <w:t>0x13 (0.019)</w:t>
            </w:r>
          </w:p>
        </w:tc>
        <w:tc>
          <w:tcPr>
            <w:tcW w:w="1008" w:type="dxa"/>
          </w:tcPr>
          <w:p w14:paraId="51886553" w14:textId="6C9E7CC8" w:rsidR="00D11931" w:rsidRPr="00C45BC8" w:rsidRDefault="00D11931" w:rsidP="00D11931">
            <w:pPr>
              <w:pStyle w:val="Chartbody"/>
            </w:pPr>
            <w:r w:rsidRPr="00C45BC8">
              <w:t>0x13 (0.019)</w:t>
            </w:r>
          </w:p>
        </w:tc>
        <w:tc>
          <w:tcPr>
            <w:tcW w:w="1008" w:type="dxa"/>
          </w:tcPr>
          <w:p w14:paraId="325D2868" w14:textId="7D73B50F" w:rsidR="00D11931" w:rsidRPr="00C45BC8" w:rsidRDefault="00D11931" w:rsidP="00D11931">
            <w:pPr>
              <w:pStyle w:val="Chartbody"/>
            </w:pPr>
            <w:r w:rsidRPr="00C45BC8">
              <w:t>0x13 (0.019)</w:t>
            </w:r>
          </w:p>
        </w:tc>
        <w:bookmarkStart w:id="139" w:name="dbedbedda68f9a15ACLX1040"/>
        <w:bookmarkEnd w:id="139"/>
      </w:tr>
      <w:tr w:rsidR="00D11931" w14:paraId="0AF26F9A" w14:textId="7D5C62B6" w:rsidTr="00D11931">
        <w:trPr>
          <w:cnfStyle w:val="000000100000" w:firstRow="0" w:lastRow="0" w:firstColumn="0" w:lastColumn="0" w:oddVBand="0" w:evenVBand="0" w:oddHBand="1" w:evenHBand="0" w:firstRowFirstColumn="0" w:firstRowLastColumn="0" w:lastRowFirstColumn="0" w:lastRowLastColumn="0"/>
          <w:trHeight w:val="518"/>
        </w:trPr>
        <w:tc>
          <w:tcPr>
            <w:tcW w:w="1800" w:type="dxa"/>
            <w:vMerge/>
            <w:shd w:val="clear" w:color="auto" w:fill="auto"/>
          </w:tcPr>
          <w:p w14:paraId="77B97825" w14:textId="77777777" w:rsidR="00D11931" w:rsidRPr="00B42210" w:rsidRDefault="00D11931" w:rsidP="00D11931">
            <w:pPr>
              <w:pStyle w:val="Chartbody"/>
            </w:pPr>
            <w:bookmarkStart w:id="140" w:name="dbedbedda68f9a15ACLX1041"/>
            <w:bookmarkEnd w:id="140"/>
          </w:p>
        </w:tc>
        <w:tc>
          <w:tcPr>
            <w:tcW w:w="1008" w:type="dxa"/>
          </w:tcPr>
          <w:p w14:paraId="21431A5B" w14:textId="77777777" w:rsidR="00D11931" w:rsidRPr="00972500" w:rsidRDefault="00D11931" w:rsidP="00D11931">
            <w:pPr>
              <w:pStyle w:val="Chartbody"/>
            </w:pPr>
            <w:bookmarkStart w:id="141" w:name="dbedbedda68f9a15ACLX1042"/>
            <w:r w:rsidRPr="00972500">
              <w:t>MIFPGA</w:t>
            </w:r>
            <w:bookmarkEnd w:id="141"/>
          </w:p>
        </w:tc>
        <w:tc>
          <w:tcPr>
            <w:tcW w:w="1008" w:type="dxa"/>
          </w:tcPr>
          <w:p w14:paraId="6BDEEFDA" w14:textId="2AE41A20" w:rsidR="00D11931" w:rsidRPr="00972500" w:rsidRDefault="00D11931" w:rsidP="00D11931">
            <w:pPr>
              <w:pStyle w:val="Chartbody"/>
            </w:pPr>
            <w:r w:rsidRPr="00114079">
              <w:t>0x9 (0.009)</w:t>
            </w:r>
          </w:p>
        </w:tc>
        <w:tc>
          <w:tcPr>
            <w:tcW w:w="1008" w:type="dxa"/>
          </w:tcPr>
          <w:p w14:paraId="62A46692" w14:textId="075618AB" w:rsidR="00D11931" w:rsidRPr="00972500" w:rsidRDefault="00D11931" w:rsidP="00D11931">
            <w:pPr>
              <w:pStyle w:val="Chartbody"/>
            </w:pPr>
            <w:r w:rsidRPr="00552D74">
              <w:t>0x9 (0.009)</w:t>
            </w:r>
          </w:p>
        </w:tc>
        <w:tc>
          <w:tcPr>
            <w:tcW w:w="1008" w:type="dxa"/>
          </w:tcPr>
          <w:p w14:paraId="57FFC9ED" w14:textId="6217853C" w:rsidR="00D11931" w:rsidRPr="00114079" w:rsidRDefault="00D11931" w:rsidP="00D11931">
            <w:pPr>
              <w:pStyle w:val="Chartbody"/>
            </w:pPr>
            <w:r w:rsidRPr="00552D74">
              <w:t>0x9 (0.009)</w:t>
            </w:r>
          </w:p>
        </w:tc>
        <w:tc>
          <w:tcPr>
            <w:tcW w:w="1008" w:type="dxa"/>
          </w:tcPr>
          <w:p w14:paraId="2F59CFEA" w14:textId="513012A3" w:rsidR="00D11931" w:rsidRPr="00552D74" w:rsidRDefault="00D11931" w:rsidP="00D11931">
            <w:pPr>
              <w:pStyle w:val="Chartbody"/>
            </w:pPr>
            <w:r w:rsidRPr="00C45BC8">
              <w:t>0x9 (0.009)</w:t>
            </w:r>
          </w:p>
        </w:tc>
        <w:tc>
          <w:tcPr>
            <w:tcW w:w="1008" w:type="dxa"/>
          </w:tcPr>
          <w:p w14:paraId="465F2E41" w14:textId="172607EF" w:rsidR="00D11931" w:rsidRPr="00C45BC8" w:rsidRDefault="00D11931" w:rsidP="00D11931">
            <w:pPr>
              <w:pStyle w:val="Chartbody"/>
            </w:pPr>
            <w:r w:rsidRPr="00C45BC8">
              <w:t>0x9 (0.009)</w:t>
            </w:r>
          </w:p>
        </w:tc>
        <w:tc>
          <w:tcPr>
            <w:tcW w:w="1008" w:type="dxa"/>
          </w:tcPr>
          <w:p w14:paraId="4FAE74A3" w14:textId="5AF60A8A" w:rsidR="00D11931" w:rsidRPr="00C45BC8" w:rsidRDefault="00D11931" w:rsidP="00D11931">
            <w:pPr>
              <w:pStyle w:val="Chartbody"/>
            </w:pPr>
            <w:r w:rsidRPr="00C45BC8">
              <w:t>0x9 (0.009)</w:t>
            </w:r>
          </w:p>
        </w:tc>
        <w:bookmarkStart w:id="142" w:name="dbedbedda68f9a15ACLX1047"/>
        <w:bookmarkEnd w:id="142"/>
      </w:tr>
      <w:tr w:rsidR="00D11931" w14:paraId="01B38340" w14:textId="29213745" w:rsidTr="00D11931">
        <w:trPr>
          <w:cnfStyle w:val="000000010000" w:firstRow="0" w:lastRow="0" w:firstColumn="0" w:lastColumn="0" w:oddVBand="0" w:evenVBand="0" w:oddHBand="0" w:evenHBand="1" w:firstRowFirstColumn="0" w:firstRowLastColumn="0" w:lastRowFirstColumn="0" w:lastRowLastColumn="0"/>
          <w:trHeight w:val="518"/>
        </w:trPr>
        <w:tc>
          <w:tcPr>
            <w:tcW w:w="1800" w:type="dxa"/>
            <w:vMerge w:val="restart"/>
            <w:shd w:val="clear" w:color="auto" w:fill="auto"/>
          </w:tcPr>
          <w:p w14:paraId="11B02D02" w14:textId="68F6AB93" w:rsidR="00D11931" w:rsidRPr="00B42210" w:rsidRDefault="00D11931" w:rsidP="00D11931">
            <w:pPr>
              <w:pStyle w:val="Chartbody"/>
            </w:pPr>
            <w:bookmarkStart w:id="143" w:name="dbedbedda68f9a15ACLX1048"/>
            <w:r w:rsidRPr="00B42210">
              <w:t xml:space="preserve">32-port 100-Gigabit QSFP28 line card </w:t>
            </w:r>
            <w:r w:rsidRPr="00B42210">
              <w:br/>
              <w:t>(N9K-X9732C-EXM) (for –E fabric modules)</w:t>
            </w:r>
            <w:bookmarkEnd w:id="143"/>
          </w:p>
        </w:tc>
        <w:tc>
          <w:tcPr>
            <w:tcW w:w="1008" w:type="dxa"/>
          </w:tcPr>
          <w:p w14:paraId="2EBB52D6" w14:textId="77777777" w:rsidR="00D11931" w:rsidRPr="00972500" w:rsidRDefault="00D11931" w:rsidP="00D11931">
            <w:pPr>
              <w:pStyle w:val="Chartbody"/>
            </w:pPr>
            <w:bookmarkStart w:id="144" w:name="dbedbedda68f9a15ACLX1049"/>
            <w:r w:rsidRPr="00972500">
              <w:t>IOFPGA</w:t>
            </w:r>
            <w:bookmarkEnd w:id="144"/>
          </w:p>
        </w:tc>
        <w:tc>
          <w:tcPr>
            <w:tcW w:w="1008" w:type="dxa"/>
          </w:tcPr>
          <w:p w14:paraId="4C33D1FF" w14:textId="2D8FF0B4" w:rsidR="00D11931" w:rsidRPr="00475AEC" w:rsidRDefault="00D11931" w:rsidP="00D11931">
            <w:pPr>
              <w:pStyle w:val="Chartbody"/>
            </w:pPr>
            <w:r w:rsidRPr="00114079">
              <w:t>0x11 (0.017)</w:t>
            </w:r>
          </w:p>
        </w:tc>
        <w:tc>
          <w:tcPr>
            <w:tcW w:w="1008" w:type="dxa"/>
          </w:tcPr>
          <w:p w14:paraId="7B0BF861" w14:textId="7977DE1B" w:rsidR="00D11931" w:rsidRPr="00475AEC" w:rsidRDefault="00D11931" w:rsidP="00D11931">
            <w:pPr>
              <w:pStyle w:val="Chartbody"/>
            </w:pPr>
            <w:r w:rsidRPr="00552D74">
              <w:t>0x11 (0.017)</w:t>
            </w:r>
          </w:p>
        </w:tc>
        <w:tc>
          <w:tcPr>
            <w:tcW w:w="1008" w:type="dxa"/>
          </w:tcPr>
          <w:p w14:paraId="15448BCA" w14:textId="7785B4C8" w:rsidR="00D11931" w:rsidRPr="00114079" w:rsidRDefault="00D11931" w:rsidP="00D11931">
            <w:pPr>
              <w:pStyle w:val="Chartbody"/>
            </w:pPr>
            <w:r w:rsidRPr="00552D74">
              <w:t>0x11 (0.017)</w:t>
            </w:r>
          </w:p>
        </w:tc>
        <w:tc>
          <w:tcPr>
            <w:tcW w:w="1008" w:type="dxa"/>
          </w:tcPr>
          <w:p w14:paraId="7275DCDF" w14:textId="351C0E39" w:rsidR="00D11931" w:rsidRPr="00552D74" w:rsidRDefault="00D11931" w:rsidP="00D11931">
            <w:pPr>
              <w:pStyle w:val="Chartbody"/>
            </w:pPr>
            <w:r w:rsidRPr="00C45BC8">
              <w:t>0x11 (0.017)</w:t>
            </w:r>
          </w:p>
        </w:tc>
        <w:tc>
          <w:tcPr>
            <w:tcW w:w="1008" w:type="dxa"/>
          </w:tcPr>
          <w:p w14:paraId="25F51B3A" w14:textId="290B184B" w:rsidR="00D11931" w:rsidRPr="00C45BC8" w:rsidRDefault="00D11931" w:rsidP="00D11931">
            <w:pPr>
              <w:pStyle w:val="Chartbody"/>
            </w:pPr>
            <w:r w:rsidRPr="00C45BC8">
              <w:t>0x11 (0.017)</w:t>
            </w:r>
          </w:p>
        </w:tc>
        <w:tc>
          <w:tcPr>
            <w:tcW w:w="1008" w:type="dxa"/>
          </w:tcPr>
          <w:p w14:paraId="7D57BB50" w14:textId="2BFF4758" w:rsidR="00D11931" w:rsidRPr="00C45BC8" w:rsidRDefault="00D11931" w:rsidP="00D11931">
            <w:pPr>
              <w:pStyle w:val="Chartbody"/>
            </w:pPr>
            <w:r w:rsidRPr="00C45BC8">
              <w:t>0x11 (0.017)</w:t>
            </w:r>
          </w:p>
        </w:tc>
        <w:bookmarkStart w:id="145" w:name="dbedbedda68f9a15ACLX1054"/>
        <w:bookmarkEnd w:id="145"/>
      </w:tr>
      <w:tr w:rsidR="00D11931" w14:paraId="0DD6D90D" w14:textId="35CD32EE" w:rsidTr="00D11931">
        <w:trPr>
          <w:cnfStyle w:val="000000100000" w:firstRow="0" w:lastRow="0" w:firstColumn="0" w:lastColumn="0" w:oddVBand="0" w:evenVBand="0" w:oddHBand="1" w:evenHBand="0" w:firstRowFirstColumn="0" w:firstRowLastColumn="0" w:lastRowFirstColumn="0" w:lastRowLastColumn="0"/>
          <w:trHeight w:val="518"/>
        </w:trPr>
        <w:tc>
          <w:tcPr>
            <w:tcW w:w="1800" w:type="dxa"/>
            <w:vMerge/>
            <w:shd w:val="clear" w:color="auto" w:fill="auto"/>
          </w:tcPr>
          <w:p w14:paraId="5EBEF0EF" w14:textId="77777777" w:rsidR="00D11931" w:rsidRPr="00B42210" w:rsidRDefault="00D11931" w:rsidP="00D11931">
            <w:pPr>
              <w:pStyle w:val="Chartbody"/>
            </w:pPr>
            <w:bookmarkStart w:id="146" w:name="dbedbedda68f9a15ACLX1055"/>
            <w:bookmarkEnd w:id="146"/>
          </w:p>
        </w:tc>
        <w:tc>
          <w:tcPr>
            <w:tcW w:w="1008" w:type="dxa"/>
          </w:tcPr>
          <w:p w14:paraId="5E2DF3FD" w14:textId="77777777" w:rsidR="00D11931" w:rsidRPr="00972500" w:rsidRDefault="00D11931" w:rsidP="00D11931">
            <w:pPr>
              <w:pStyle w:val="Chartbody"/>
            </w:pPr>
            <w:bookmarkStart w:id="147" w:name="dbedbedda68f9a15ACLX1056"/>
            <w:r w:rsidRPr="00972500">
              <w:t>MIFPGA</w:t>
            </w:r>
            <w:bookmarkEnd w:id="147"/>
          </w:p>
        </w:tc>
        <w:tc>
          <w:tcPr>
            <w:tcW w:w="1008" w:type="dxa"/>
          </w:tcPr>
          <w:p w14:paraId="358505B1" w14:textId="7955C774" w:rsidR="00D11931" w:rsidRPr="00475AEC" w:rsidRDefault="00D11931" w:rsidP="00D11931">
            <w:pPr>
              <w:pStyle w:val="Chartbody"/>
            </w:pPr>
            <w:r w:rsidRPr="00114079">
              <w:t>0x5 (0.005)</w:t>
            </w:r>
          </w:p>
        </w:tc>
        <w:tc>
          <w:tcPr>
            <w:tcW w:w="1008" w:type="dxa"/>
          </w:tcPr>
          <w:p w14:paraId="4B3831E4" w14:textId="05816259" w:rsidR="00D11931" w:rsidRPr="00475AEC" w:rsidRDefault="00D11931" w:rsidP="00D11931">
            <w:pPr>
              <w:pStyle w:val="Chartbody"/>
            </w:pPr>
            <w:r w:rsidRPr="00552D74">
              <w:t>0x5 (0.005)</w:t>
            </w:r>
          </w:p>
        </w:tc>
        <w:tc>
          <w:tcPr>
            <w:tcW w:w="1008" w:type="dxa"/>
          </w:tcPr>
          <w:p w14:paraId="45DEC275" w14:textId="46B90FF1" w:rsidR="00D11931" w:rsidRPr="00114079" w:rsidRDefault="00D11931" w:rsidP="00D11931">
            <w:pPr>
              <w:pStyle w:val="Chartbody"/>
            </w:pPr>
            <w:r w:rsidRPr="00552D74">
              <w:t>0x5 (0.005)</w:t>
            </w:r>
          </w:p>
        </w:tc>
        <w:tc>
          <w:tcPr>
            <w:tcW w:w="1008" w:type="dxa"/>
          </w:tcPr>
          <w:p w14:paraId="445DBCBE" w14:textId="17402367" w:rsidR="00D11931" w:rsidRPr="00552D74" w:rsidRDefault="00D11931" w:rsidP="00D11931">
            <w:pPr>
              <w:pStyle w:val="Chartbody"/>
            </w:pPr>
            <w:r w:rsidRPr="00C45BC8">
              <w:t>0x5 (0.005)</w:t>
            </w:r>
          </w:p>
        </w:tc>
        <w:tc>
          <w:tcPr>
            <w:tcW w:w="1008" w:type="dxa"/>
          </w:tcPr>
          <w:p w14:paraId="084DFA72" w14:textId="29AFBF21" w:rsidR="00D11931" w:rsidRPr="00C45BC8" w:rsidRDefault="00D11931" w:rsidP="00D11931">
            <w:pPr>
              <w:pStyle w:val="Chartbody"/>
            </w:pPr>
            <w:r w:rsidRPr="00C45BC8">
              <w:t>0x5 (0.005)</w:t>
            </w:r>
          </w:p>
        </w:tc>
        <w:tc>
          <w:tcPr>
            <w:tcW w:w="1008" w:type="dxa"/>
          </w:tcPr>
          <w:p w14:paraId="6D61E606" w14:textId="7B60D46E" w:rsidR="00D11931" w:rsidRPr="00C45BC8" w:rsidRDefault="00D11931" w:rsidP="00D11931">
            <w:pPr>
              <w:pStyle w:val="Chartbody"/>
            </w:pPr>
            <w:r w:rsidRPr="00C45BC8">
              <w:t>0x5 (0.005)</w:t>
            </w:r>
          </w:p>
        </w:tc>
        <w:bookmarkStart w:id="148" w:name="dbedbedda68f9a15ACLX1061"/>
        <w:bookmarkEnd w:id="148"/>
      </w:tr>
      <w:tr w:rsidR="00D11931" w:rsidRPr="00F82711" w14:paraId="27DDB003" w14:textId="1B90C2F5" w:rsidTr="00D11931">
        <w:trPr>
          <w:cnfStyle w:val="000000010000" w:firstRow="0" w:lastRow="0" w:firstColumn="0" w:lastColumn="0" w:oddVBand="0" w:evenVBand="0" w:oddHBand="0" w:evenHBand="1" w:firstRowFirstColumn="0" w:firstRowLastColumn="0" w:lastRowFirstColumn="0" w:lastRowLastColumn="0"/>
          <w:trHeight w:val="518"/>
        </w:trPr>
        <w:tc>
          <w:tcPr>
            <w:tcW w:w="1800" w:type="dxa"/>
            <w:vMerge w:val="restart"/>
            <w:shd w:val="clear" w:color="auto" w:fill="auto"/>
          </w:tcPr>
          <w:p w14:paraId="06517356" w14:textId="5F831223" w:rsidR="00D11931" w:rsidRPr="00B42210" w:rsidRDefault="00D11931" w:rsidP="00D11931">
            <w:pPr>
              <w:pStyle w:val="Chartbody"/>
            </w:pPr>
            <w:bookmarkStart w:id="149" w:name="dbedbedda68f9a15ACLX1062"/>
            <w:r w:rsidRPr="00B42210">
              <w:t>36-port 100-Gigabit QSFP28 line card (N9K-X9732C-FX)</w:t>
            </w:r>
            <w:bookmarkEnd w:id="149"/>
          </w:p>
        </w:tc>
        <w:tc>
          <w:tcPr>
            <w:tcW w:w="1008" w:type="dxa"/>
          </w:tcPr>
          <w:p w14:paraId="7DC252C6" w14:textId="77777777" w:rsidR="00D11931" w:rsidRPr="00464CD7" w:rsidRDefault="00D11931" w:rsidP="00D11931">
            <w:pPr>
              <w:pStyle w:val="Chartbody"/>
            </w:pPr>
            <w:bookmarkStart w:id="150" w:name="dbedbedda68f9a15ACLX1063"/>
            <w:r w:rsidRPr="00464CD7">
              <w:t>IOFPGA</w:t>
            </w:r>
            <w:bookmarkEnd w:id="150"/>
          </w:p>
        </w:tc>
        <w:tc>
          <w:tcPr>
            <w:tcW w:w="1008" w:type="dxa"/>
          </w:tcPr>
          <w:p w14:paraId="32C0964F" w14:textId="5A3B7123" w:rsidR="00D11931" w:rsidRPr="00464CD7" w:rsidRDefault="00D11931" w:rsidP="00D11931">
            <w:pPr>
              <w:pStyle w:val="Chartbody"/>
            </w:pPr>
            <w:r w:rsidRPr="00F82711">
              <w:t>0x</w:t>
            </w:r>
            <w:r>
              <w:t>7</w:t>
            </w:r>
            <w:r w:rsidRPr="00F82711">
              <w:t xml:space="preserve"> (0.00</w:t>
            </w:r>
            <w:r>
              <w:t>7</w:t>
            </w:r>
            <w:r w:rsidRPr="00F82711">
              <w:t>)</w:t>
            </w:r>
          </w:p>
        </w:tc>
        <w:tc>
          <w:tcPr>
            <w:tcW w:w="1008" w:type="dxa"/>
          </w:tcPr>
          <w:p w14:paraId="21531298" w14:textId="2CADAF9E" w:rsidR="00D11931" w:rsidRPr="00464CD7" w:rsidRDefault="00D11931" w:rsidP="00D11931">
            <w:pPr>
              <w:pStyle w:val="Chartbody"/>
            </w:pPr>
            <w:r w:rsidRPr="00552D74">
              <w:t>0x7 (0.007)</w:t>
            </w:r>
          </w:p>
        </w:tc>
        <w:tc>
          <w:tcPr>
            <w:tcW w:w="1008" w:type="dxa"/>
          </w:tcPr>
          <w:p w14:paraId="0AFD060C" w14:textId="42277125" w:rsidR="00D11931" w:rsidRPr="00F82711" w:rsidRDefault="00D11931" w:rsidP="00D11931">
            <w:pPr>
              <w:pStyle w:val="Chartbody"/>
            </w:pPr>
            <w:r w:rsidRPr="00552D74">
              <w:t>0x7 (0.007)</w:t>
            </w:r>
          </w:p>
        </w:tc>
        <w:tc>
          <w:tcPr>
            <w:tcW w:w="1008" w:type="dxa"/>
          </w:tcPr>
          <w:p w14:paraId="13E88133" w14:textId="0890D832" w:rsidR="00D11931" w:rsidRPr="00552D74" w:rsidRDefault="00D11931" w:rsidP="00D11931">
            <w:pPr>
              <w:pStyle w:val="Chartbody"/>
            </w:pPr>
            <w:r w:rsidRPr="00C45BC8">
              <w:t>0x7 (0.007)</w:t>
            </w:r>
          </w:p>
        </w:tc>
        <w:tc>
          <w:tcPr>
            <w:tcW w:w="1008" w:type="dxa"/>
          </w:tcPr>
          <w:p w14:paraId="7E5664AB" w14:textId="56440C36" w:rsidR="00D11931" w:rsidRPr="00C45BC8" w:rsidRDefault="00D11931" w:rsidP="00D11931">
            <w:pPr>
              <w:pStyle w:val="Chartbody"/>
            </w:pPr>
            <w:r w:rsidRPr="00C45BC8">
              <w:t>0x7 (0.007)</w:t>
            </w:r>
          </w:p>
        </w:tc>
        <w:tc>
          <w:tcPr>
            <w:tcW w:w="1008" w:type="dxa"/>
          </w:tcPr>
          <w:p w14:paraId="610933D6" w14:textId="4CC27B84" w:rsidR="00D11931" w:rsidRPr="00C45BC8" w:rsidRDefault="00D11931" w:rsidP="00D11931">
            <w:pPr>
              <w:pStyle w:val="Chartbody"/>
            </w:pPr>
            <w:r w:rsidRPr="00C45BC8">
              <w:t>0x7 (0.007)</w:t>
            </w:r>
          </w:p>
        </w:tc>
        <w:bookmarkStart w:id="151" w:name="dbedbedda68f9a15ACLX1068"/>
        <w:bookmarkEnd w:id="151"/>
      </w:tr>
      <w:tr w:rsidR="00D11931" w:rsidRPr="00BC7271" w14:paraId="23599340" w14:textId="5BF41E5A" w:rsidTr="00D11931">
        <w:trPr>
          <w:cnfStyle w:val="000000100000" w:firstRow="0" w:lastRow="0" w:firstColumn="0" w:lastColumn="0" w:oddVBand="0" w:evenVBand="0" w:oddHBand="1" w:evenHBand="0" w:firstRowFirstColumn="0" w:firstRowLastColumn="0" w:lastRowFirstColumn="0" w:lastRowLastColumn="0"/>
          <w:trHeight w:val="518"/>
        </w:trPr>
        <w:tc>
          <w:tcPr>
            <w:tcW w:w="1800" w:type="dxa"/>
            <w:vMerge/>
            <w:shd w:val="clear" w:color="auto" w:fill="auto"/>
          </w:tcPr>
          <w:p w14:paraId="7EB618A9" w14:textId="77777777" w:rsidR="00D11931" w:rsidRPr="00B42210" w:rsidRDefault="00D11931" w:rsidP="00D11931">
            <w:pPr>
              <w:pStyle w:val="Chartbody"/>
            </w:pPr>
            <w:bookmarkStart w:id="152" w:name="dbedbedda68f9a15ACLX1069"/>
            <w:bookmarkEnd w:id="152"/>
          </w:p>
        </w:tc>
        <w:tc>
          <w:tcPr>
            <w:tcW w:w="1008" w:type="dxa"/>
          </w:tcPr>
          <w:p w14:paraId="2ADD06BA" w14:textId="77777777" w:rsidR="00D11931" w:rsidRPr="00464CD7" w:rsidRDefault="00D11931" w:rsidP="00D11931">
            <w:pPr>
              <w:pStyle w:val="Chartbody"/>
            </w:pPr>
            <w:bookmarkStart w:id="153" w:name="dbedbedda68f9a15ACLX1070"/>
            <w:r w:rsidRPr="00464CD7">
              <w:t>MIFPGA</w:t>
            </w:r>
            <w:bookmarkEnd w:id="153"/>
          </w:p>
        </w:tc>
        <w:tc>
          <w:tcPr>
            <w:tcW w:w="1008" w:type="dxa"/>
          </w:tcPr>
          <w:p w14:paraId="533E79DA" w14:textId="43573A37" w:rsidR="00D11931" w:rsidRPr="00464CD7" w:rsidRDefault="00D11931" w:rsidP="00D11931">
            <w:pPr>
              <w:pStyle w:val="Chartbody"/>
            </w:pPr>
            <w:r w:rsidRPr="00475AEC">
              <w:t>0x</w:t>
            </w:r>
            <w:r>
              <w:t>2</w:t>
            </w:r>
            <w:r w:rsidRPr="00475AEC">
              <w:t xml:space="preserve"> (0.00</w:t>
            </w:r>
            <w:r>
              <w:t>2</w:t>
            </w:r>
            <w:r w:rsidRPr="00475AEC">
              <w:t>)</w:t>
            </w:r>
          </w:p>
        </w:tc>
        <w:tc>
          <w:tcPr>
            <w:tcW w:w="1008" w:type="dxa"/>
          </w:tcPr>
          <w:p w14:paraId="1ED57458" w14:textId="1CA584F3" w:rsidR="00D11931" w:rsidRPr="00464CD7" w:rsidRDefault="00D11931" w:rsidP="00D11931">
            <w:pPr>
              <w:pStyle w:val="Chartbody"/>
            </w:pPr>
            <w:r w:rsidRPr="00552D74">
              <w:t>0x2 (0.002)</w:t>
            </w:r>
          </w:p>
        </w:tc>
        <w:tc>
          <w:tcPr>
            <w:tcW w:w="1008" w:type="dxa"/>
          </w:tcPr>
          <w:p w14:paraId="7DDD06C4" w14:textId="7427DA3B" w:rsidR="00D11931" w:rsidRPr="00475AEC" w:rsidRDefault="00D11931" w:rsidP="00D11931">
            <w:pPr>
              <w:pStyle w:val="Chartbody"/>
            </w:pPr>
            <w:r w:rsidRPr="00552D74">
              <w:t>0x2 (0.002)</w:t>
            </w:r>
          </w:p>
        </w:tc>
        <w:tc>
          <w:tcPr>
            <w:tcW w:w="1008" w:type="dxa"/>
          </w:tcPr>
          <w:p w14:paraId="1EA0F129" w14:textId="70D97665" w:rsidR="00D11931" w:rsidRPr="00552D74" w:rsidRDefault="00D11931" w:rsidP="00D11931">
            <w:pPr>
              <w:pStyle w:val="Chartbody"/>
            </w:pPr>
            <w:r w:rsidRPr="00C45BC8">
              <w:t>0x2 (0.002)</w:t>
            </w:r>
          </w:p>
        </w:tc>
        <w:tc>
          <w:tcPr>
            <w:tcW w:w="1008" w:type="dxa"/>
          </w:tcPr>
          <w:p w14:paraId="4887318A" w14:textId="0B954871" w:rsidR="00D11931" w:rsidRPr="00C45BC8" w:rsidRDefault="00D11931" w:rsidP="00D11931">
            <w:pPr>
              <w:pStyle w:val="Chartbody"/>
            </w:pPr>
            <w:r w:rsidRPr="00C45BC8">
              <w:t>0x2 (0.002)</w:t>
            </w:r>
          </w:p>
        </w:tc>
        <w:tc>
          <w:tcPr>
            <w:tcW w:w="1008" w:type="dxa"/>
          </w:tcPr>
          <w:p w14:paraId="2EDD0371" w14:textId="5C096505" w:rsidR="00D11931" w:rsidRPr="00C45BC8" w:rsidRDefault="00D11931" w:rsidP="00D11931">
            <w:pPr>
              <w:pStyle w:val="Chartbody"/>
            </w:pPr>
            <w:r w:rsidRPr="00C45BC8">
              <w:t>0x2 (0.002)</w:t>
            </w:r>
          </w:p>
        </w:tc>
        <w:bookmarkStart w:id="154" w:name="dbedbedda68f9a15ACLX1075"/>
        <w:bookmarkEnd w:id="154"/>
      </w:tr>
      <w:tr w:rsidR="00D11931" w14:paraId="78DDC766" w14:textId="2A8CE082" w:rsidTr="00D11931">
        <w:trPr>
          <w:cnfStyle w:val="000000010000" w:firstRow="0" w:lastRow="0" w:firstColumn="0" w:lastColumn="0" w:oddVBand="0" w:evenVBand="0" w:oddHBand="0" w:evenHBand="1" w:firstRowFirstColumn="0" w:firstRowLastColumn="0" w:lastRowFirstColumn="0" w:lastRowLastColumn="0"/>
          <w:trHeight w:val="518"/>
        </w:trPr>
        <w:tc>
          <w:tcPr>
            <w:tcW w:w="1800" w:type="dxa"/>
            <w:vMerge w:val="restart"/>
            <w:shd w:val="clear" w:color="auto" w:fill="auto"/>
          </w:tcPr>
          <w:p w14:paraId="6D260F00" w14:textId="417B9DB1" w:rsidR="00D11931" w:rsidRPr="00B42210" w:rsidRDefault="00D11931" w:rsidP="00D11931">
            <w:pPr>
              <w:pStyle w:val="Chartbody"/>
            </w:pPr>
            <w:r>
              <w:t>16-port 400-Gigabit QSFP-DD line card (</w:t>
            </w:r>
            <w:r w:rsidRPr="00E04C69">
              <w:t>N9K-X9716D-GX</w:t>
            </w:r>
            <w:r>
              <w:t>)</w:t>
            </w:r>
          </w:p>
        </w:tc>
        <w:tc>
          <w:tcPr>
            <w:tcW w:w="1008" w:type="dxa"/>
          </w:tcPr>
          <w:p w14:paraId="681A56A7" w14:textId="4414A517" w:rsidR="00D11931" w:rsidRPr="00972500" w:rsidRDefault="00D11931" w:rsidP="00D11931">
            <w:pPr>
              <w:pStyle w:val="Chartbody"/>
            </w:pPr>
            <w:r w:rsidRPr="00972500">
              <w:t>IOFPGA</w:t>
            </w:r>
          </w:p>
        </w:tc>
        <w:tc>
          <w:tcPr>
            <w:tcW w:w="1008" w:type="dxa"/>
          </w:tcPr>
          <w:p w14:paraId="72AC8C19" w14:textId="52ADFE98" w:rsidR="00D11931" w:rsidRPr="00475AEC" w:rsidRDefault="00D11931" w:rsidP="00D11931">
            <w:pPr>
              <w:pStyle w:val="Chartbody"/>
            </w:pPr>
            <w:r w:rsidRPr="00DA76F7">
              <w:t>0x9 (0.009)</w:t>
            </w:r>
          </w:p>
        </w:tc>
        <w:tc>
          <w:tcPr>
            <w:tcW w:w="1008" w:type="dxa"/>
          </w:tcPr>
          <w:p w14:paraId="60879224" w14:textId="24957EC4" w:rsidR="00D11931" w:rsidRPr="00475AEC" w:rsidRDefault="00D11931" w:rsidP="00D11931">
            <w:pPr>
              <w:pStyle w:val="Chartbody"/>
            </w:pPr>
            <w:r w:rsidRPr="00552D74">
              <w:t>0x9 (0.009)</w:t>
            </w:r>
          </w:p>
        </w:tc>
        <w:tc>
          <w:tcPr>
            <w:tcW w:w="1008" w:type="dxa"/>
          </w:tcPr>
          <w:p w14:paraId="4BFE610B" w14:textId="54FC74CA" w:rsidR="00D11931" w:rsidRPr="00DA76F7" w:rsidRDefault="00D11931" w:rsidP="00D11931">
            <w:pPr>
              <w:pStyle w:val="Chartbody"/>
            </w:pPr>
            <w:r w:rsidRPr="00552D74">
              <w:t>0x9 (0.009)</w:t>
            </w:r>
          </w:p>
        </w:tc>
        <w:tc>
          <w:tcPr>
            <w:tcW w:w="1008" w:type="dxa"/>
          </w:tcPr>
          <w:p w14:paraId="1D8B53E6" w14:textId="0C2885DC" w:rsidR="00D11931" w:rsidRPr="00552D74" w:rsidRDefault="00D11931" w:rsidP="00D11931">
            <w:pPr>
              <w:pStyle w:val="Chartbody"/>
            </w:pPr>
            <w:r w:rsidRPr="00C45BC8">
              <w:t>0x9 (0.009)</w:t>
            </w:r>
          </w:p>
        </w:tc>
        <w:tc>
          <w:tcPr>
            <w:tcW w:w="1008" w:type="dxa"/>
          </w:tcPr>
          <w:p w14:paraId="3FCE10DD" w14:textId="7908BBD6" w:rsidR="00D11931" w:rsidRPr="00C45BC8" w:rsidRDefault="00D11931" w:rsidP="00D11931">
            <w:pPr>
              <w:pStyle w:val="Chartbody"/>
            </w:pPr>
            <w:r w:rsidRPr="00C45BC8">
              <w:t>0x9 (0.009)</w:t>
            </w:r>
          </w:p>
        </w:tc>
        <w:tc>
          <w:tcPr>
            <w:tcW w:w="1008" w:type="dxa"/>
          </w:tcPr>
          <w:p w14:paraId="09B1B40D" w14:textId="6F756A7F" w:rsidR="00D11931" w:rsidRPr="00C45BC8" w:rsidRDefault="00D11931" w:rsidP="00D11931">
            <w:pPr>
              <w:pStyle w:val="Chartbody"/>
            </w:pPr>
            <w:r w:rsidRPr="00C45BC8">
              <w:t>0x9 (0.009)</w:t>
            </w:r>
          </w:p>
        </w:tc>
      </w:tr>
      <w:tr w:rsidR="00D11931" w14:paraId="71E2ECF2" w14:textId="7F202DD9" w:rsidTr="00D11931">
        <w:trPr>
          <w:cnfStyle w:val="000000100000" w:firstRow="0" w:lastRow="0" w:firstColumn="0" w:lastColumn="0" w:oddVBand="0" w:evenVBand="0" w:oddHBand="1" w:evenHBand="0" w:firstRowFirstColumn="0" w:firstRowLastColumn="0" w:lastRowFirstColumn="0" w:lastRowLastColumn="0"/>
          <w:trHeight w:val="518"/>
        </w:trPr>
        <w:tc>
          <w:tcPr>
            <w:tcW w:w="1800" w:type="dxa"/>
            <w:vMerge/>
            <w:shd w:val="clear" w:color="auto" w:fill="auto"/>
          </w:tcPr>
          <w:p w14:paraId="659CE12C" w14:textId="77777777" w:rsidR="00D11931" w:rsidRPr="00B42210" w:rsidRDefault="00D11931" w:rsidP="00D11931">
            <w:pPr>
              <w:pStyle w:val="Chartbody"/>
            </w:pPr>
          </w:p>
        </w:tc>
        <w:tc>
          <w:tcPr>
            <w:tcW w:w="1008" w:type="dxa"/>
          </w:tcPr>
          <w:p w14:paraId="4E774BF8" w14:textId="670E4848" w:rsidR="00D11931" w:rsidRPr="00972500" w:rsidRDefault="00D11931" w:rsidP="00D11931">
            <w:pPr>
              <w:pStyle w:val="Chartbody"/>
            </w:pPr>
            <w:r w:rsidRPr="00972500">
              <w:t>MIFPGA</w:t>
            </w:r>
          </w:p>
        </w:tc>
        <w:tc>
          <w:tcPr>
            <w:tcW w:w="1008" w:type="dxa"/>
          </w:tcPr>
          <w:p w14:paraId="0E65FF03" w14:textId="741F1AD3" w:rsidR="00D11931" w:rsidRPr="00475AEC" w:rsidRDefault="00D11931" w:rsidP="00D11931">
            <w:pPr>
              <w:pStyle w:val="Chartbody"/>
            </w:pPr>
            <w:r w:rsidRPr="00DA76F7">
              <w:t>0x9 (0.009)</w:t>
            </w:r>
          </w:p>
        </w:tc>
        <w:tc>
          <w:tcPr>
            <w:tcW w:w="1008" w:type="dxa"/>
          </w:tcPr>
          <w:p w14:paraId="79F4DC98" w14:textId="230FAC53" w:rsidR="00D11931" w:rsidRPr="00475AEC" w:rsidRDefault="00D11931" w:rsidP="00D11931">
            <w:pPr>
              <w:pStyle w:val="Chartbody"/>
            </w:pPr>
            <w:r w:rsidRPr="00552D74">
              <w:t>0x9 (0.009)</w:t>
            </w:r>
          </w:p>
        </w:tc>
        <w:tc>
          <w:tcPr>
            <w:tcW w:w="1008" w:type="dxa"/>
          </w:tcPr>
          <w:p w14:paraId="41BFB080" w14:textId="1DE1FCB8" w:rsidR="00D11931" w:rsidRPr="00DA76F7" w:rsidRDefault="00D11931" w:rsidP="00D11931">
            <w:pPr>
              <w:pStyle w:val="Chartbody"/>
            </w:pPr>
            <w:r w:rsidRPr="0085084D">
              <w:rPr>
                <w:b/>
                <w:bCs/>
              </w:rPr>
              <w:t>0x10 (0.016)</w:t>
            </w:r>
          </w:p>
        </w:tc>
        <w:tc>
          <w:tcPr>
            <w:tcW w:w="1008" w:type="dxa"/>
          </w:tcPr>
          <w:p w14:paraId="7B4CBB23" w14:textId="488A5811" w:rsidR="00D11931" w:rsidRPr="00552D74" w:rsidRDefault="00D11931" w:rsidP="00D11931">
            <w:pPr>
              <w:pStyle w:val="Chartbody"/>
            </w:pPr>
            <w:r w:rsidRPr="00C45BC8">
              <w:t>0x1</w:t>
            </w:r>
            <w:r>
              <w:t>1</w:t>
            </w:r>
            <w:r w:rsidRPr="00C45BC8">
              <w:t xml:space="preserve"> (0.01</w:t>
            </w:r>
            <w:r>
              <w:t>7</w:t>
            </w:r>
            <w:r w:rsidRPr="00C45BC8">
              <w:t>)</w:t>
            </w:r>
            <w:r w:rsidRPr="007706D5">
              <w:rPr>
                <w:vertAlign w:val="superscript"/>
              </w:rPr>
              <w:t>1</w:t>
            </w:r>
          </w:p>
        </w:tc>
        <w:tc>
          <w:tcPr>
            <w:tcW w:w="1008" w:type="dxa"/>
          </w:tcPr>
          <w:p w14:paraId="77A26BA1" w14:textId="3CDBB5D4" w:rsidR="00D11931" w:rsidRPr="00C45BC8" w:rsidRDefault="00D11931" w:rsidP="00D11931">
            <w:pPr>
              <w:pStyle w:val="Chartbody"/>
            </w:pPr>
            <w:r w:rsidRPr="00C45BC8">
              <w:t>0x1</w:t>
            </w:r>
            <w:r>
              <w:t>1</w:t>
            </w:r>
            <w:r w:rsidRPr="00C45BC8">
              <w:t xml:space="preserve"> (0.01</w:t>
            </w:r>
            <w:r>
              <w:t>7</w:t>
            </w:r>
            <w:r w:rsidRPr="00C45BC8">
              <w:t>)</w:t>
            </w:r>
          </w:p>
        </w:tc>
        <w:tc>
          <w:tcPr>
            <w:tcW w:w="1008" w:type="dxa"/>
          </w:tcPr>
          <w:p w14:paraId="330E9B05" w14:textId="068389BE" w:rsidR="00D11931" w:rsidRPr="00C45BC8" w:rsidRDefault="00D11931" w:rsidP="00D11931">
            <w:pPr>
              <w:pStyle w:val="Chartbody"/>
            </w:pPr>
            <w:r w:rsidRPr="00C45BC8">
              <w:t>0x1</w:t>
            </w:r>
            <w:r>
              <w:t>1</w:t>
            </w:r>
            <w:r w:rsidRPr="00C45BC8">
              <w:t xml:space="preserve"> (0.01</w:t>
            </w:r>
            <w:r>
              <w:t>7</w:t>
            </w:r>
            <w:r w:rsidRPr="00C45BC8">
              <w:t>)</w:t>
            </w:r>
          </w:p>
        </w:tc>
      </w:tr>
      <w:tr w:rsidR="00D11931" w14:paraId="24AC688C" w14:textId="3CB48A31" w:rsidTr="00D11931">
        <w:trPr>
          <w:cnfStyle w:val="000000010000" w:firstRow="0" w:lastRow="0" w:firstColumn="0" w:lastColumn="0" w:oddVBand="0" w:evenVBand="0" w:oddHBand="0" w:evenHBand="1" w:firstRowFirstColumn="0" w:firstRowLastColumn="0" w:lastRowFirstColumn="0" w:lastRowLastColumn="0"/>
          <w:trHeight w:val="518"/>
        </w:trPr>
        <w:tc>
          <w:tcPr>
            <w:tcW w:w="1800" w:type="dxa"/>
            <w:vMerge w:val="restart"/>
            <w:shd w:val="clear" w:color="auto" w:fill="auto"/>
            <w:hideMark/>
          </w:tcPr>
          <w:p w14:paraId="31DA8763" w14:textId="17D2FB45" w:rsidR="00D11931" w:rsidRPr="00B42210" w:rsidRDefault="00D11931" w:rsidP="00D11931">
            <w:pPr>
              <w:pStyle w:val="Chartbody"/>
            </w:pPr>
            <w:bookmarkStart w:id="155" w:name="dbedbedda68f9a15ACLX1104"/>
            <w:r w:rsidRPr="00B42210">
              <w:t xml:space="preserve">36-port 100-Gigabit QSFP28 line card </w:t>
            </w:r>
            <w:r w:rsidRPr="00B42210">
              <w:br/>
              <w:t>(N9K-X9736C-EX)</w:t>
            </w:r>
            <w:bookmarkEnd w:id="155"/>
          </w:p>
        </w:tc>
        <w:tc>
          <w:tcPr>
            <w:tcW w:w="1008" w:type="dxa"/>
            <w:hideMark/>
          </w:tcPr>
          <w:p w14:paraId="2788A886" w14:textId="77777777" w:rsidR="00D11931" w:rsidRPr="00972500" w:rsidRDefault="00D11931" w:rsidP="00D11931">
            <w:pPr>
              <w:pStyle w:val="Chartbody"/>
            </w:pPr>
            <w:bookmarkStart w:id="156" w:name="dbedbedda68f9a15ACLX1105"/>
            <w:r w:rsidRPr="00972500">
              <w:t>IOFPGA</w:t>
            </w:r>
            <w:bookmarkEnd w:id="156"/>
          </w:p>
        </w:tc>
        <w:tc>
          <w:tcPr>
            <w:tcW w:w="1008" w:type="dxa"/>
            <w:hideMark/>
          </w:tcPr>
          <w:p w14:paraId="1CAE614C" w14:textId="7A0169D5" w:rsidR="00D11931" w:rsidRPr="00972500" w:rsidRDefault="00D11931" w:rsidP="00D11931">
            <w:pPr>
              <w:pStyle w:val="Chartbody"/>
            </w:pPr>
            <w:r w:rsidRPr="001B5B7E">
              <w:t>0x1</w:t>
            </w:r>
            <w:r>
              <w:t>3</w:t>
            </w:r>
            <w:r w:rsidRPr="001B5B7E">
              <w:t xml:space="preserve"> (0.01</w:t>
            </w:r>
            <w:r>
              <w:t>9</w:t>
            </w:r>
            <w:r w:rsidRPr="001B5B7E">
              <w:t>)</w:t>
            </w:r>
          </w:p>
        </w:tc>
        <w:tc>
          <w:tcPr>
            <w:tcW w:w="1008" w:type="dxa"/>
            <w:hideMark/>
          </w:tcPr>
          <w:p w14:paraId="68D76025" w14:textId="5321E86D" w:rsidR="00D11931" w:rsidRPr="00972500" w:rsidRDefault="00D11931" w:rsidP="00D11931">
            <w:pPr>
              <w:pStyle w:val="Chartbody"/>
            </w:pPr>
            <w:r w:rsidRPr="006F06E9">
              <w:rPr>
                <w:b/>
                <w:bCs/>
              </w:rPr>
              <w:t>0x14 (0.020)</w:t>
            </w:r>
          </w:p>
        </w:tc>
        <w:tc>
          <w:tcPr>
            <w:tcW w:w="1008" w:type="dxa"/>
          </w:tcPr>
          <w:p w14:paraId="29906CD8" w14:textId="2F95F57D" w:rsidR="00D11931" w:rsidRPr="001B5B7E" w:rsidRDefault="00D11931" w:rsidP="00D11931">
            <w:pPr>
              <w:pStyle w:val="Chartbody"/>
            </w:pPr>
            <w:r w:rsidRPr="0085084D">
              <w:t>0x14 (0.020)</w:t>
            </w:r>
          </w:p>
        </w:tc>
        <w:tc>
          <w:tcPr>
            <w:tcW w:w="1008" w:type="dxa"/>
          </w:tcPr>
          <w:p w14:paraId="66A28148" w14:textId="03D8C097" w:rsidR="00D11931" w:rsidRPr="006F06E9" w:rsidRDefault="00D11931" w:rsidP="00D11931">
            <w:pPr>
              <w:pStyle w:val="Chartbody"/>
              <w:rPr>
                <w:b/>
                <w:bCs/>
              </w:rPr>
            </w:pPr>
            <w:r w:rsidRPr="0085084D">
              <w:t>0x14 (0.020)</w:t>
            </w:r>
          </w:p>
        </w:tc>
        <w:tc>
          <w:tcPr>
            <w:tcW w:w="1008" w:type="dxa"/>
          </w:tcPr>
          <w:p w14:paraId="285BCA4B" w14:textId="412F7645" w:rsidR="00D11931" w:rsidRPr="0085084D" w:rsidRDefault="00D11931" w:rsidP="00D11931">
            <w:pPr>
              <w:pStyle w:val="Chartbody"/>
            </w:pPr>
            <w:r w:rsidRPr="0085084D">
              <w:t>0x14 (0.020)</w:t>
            </w:r>
          </w:p>
        </w:tc>
        <w:tc>
          <w:tcPr>
            <w:tcW w:w="1008" w:type="dxa"/>
          </w:tcPr>
          <w:p w14:paraId="290EEA84" w14:textId="7F47FE62" w:rsidR="00D11931" w:rsidRPr="0085084D" w:rsidRDefault="00D11931" w:rsidP="00D11931">
            <w:pPr>
              <w:pStyle w:val="Chartbody"/>
            </w:pPr>
            <w:r w:rsidRPr="0085084D">
              <w:t>0x14 (0.020)</w:t>
            </w:r>
          </w:p>
        </w:tc>
        <w:bookmarkStart w:id="157" w:name="dbedbedda68f9a15ACLX1110"/>
        <w:bookmarkEnd w:id="157"/>
      </w:tr>
      <w:tr w:rsidR="00D11931" w14:paraId="59DFEBD4" w14:textId="05282290" w:rsidTr="00D11931">
        <w:trPr>
          <w:cnfStyle w:val="000000100000" w:firstRow="0" w:lastRow="0" w:firstColumn="0" w:lastColumn="0" w:oddVBand="0" w:evenVBand="0" w:oddHBand="1" w:evenHBand="0" w:firstRowFirstColumn="0" w:firstRowLastColumn="0" w:lastRowFirstColumn="0" w:lastRowLastColumn="0"/>
          <w:trHeight w:val="518"/>
        </w:trPr>
        <w:tc>
          <w:tcPr>
            <w:tcW w:w="1800" w:type="dxa"/>
            <w:vMerge/>
            <w:shd w:val="clear" w:color="auto" w:fill="auto"/>
            <w:hideMark/>
          </w:tcPr>
          <w:p w14:paraId="053380AE" w14:textId="77777777" w:rsidR="00D11931" w:rsidRPr="00B42210" w:rsidRDefault="00D11931" w:rsidP="00D11931">
            <w:pPr>
              <w:pStyle w:val="Chartbody"/>
            </w:pPr>
            <w:bookmarkStart w:id="158" w:name="dbedbedda68f9a15ACLX1111"/>
            <w:bookmarkEnd w:id="158"/>
          </w:p>
        </w:tc>
        <w:tc>
          <w:tcPr>
            <w:tcW w:w="1008" w:type="dxa"/>
            <w:hideMark/>
          </w:tcPr>
          <w:p w14:paraId="23DC4112" w14:textId="77777777" w:rsidR="00D11931" w:rsidRPr="00972500" w:rsidRDefault="00D11931" w:rsidP="00D11931">
            <w:pPr>
              <w:pStyle w:val="Chartbody"/>
            </w:pPr>
            <w:bookmarkStart w:id="159" w:name="dbedbedda68f9a15ACLX1112"/>
            <w:r w:rsidRPr="00972500">
              <w:t>MIFPGA</w:t>
            </w:r>
            <w:bookmarkEnd w:id="159"/>
          </w:p>
        </w:tc>
        <w:tc>
          <w:tcPr>
            <w:tcW w:w="1008" w:type="dxa"/>
            <w:hideMark/>
          </w:tcPr>
          <w:p w14:paraId="7CA6F742" w14:textId="7EC084C8" w:rsidR="00D11931" w:rsidRPr="00972500" w:rsidRDefault="00D11931" w:rsidP="00D11931">
            <w:pPr>
              <w:pStyle w:val="Chartbody"/>
            </w:pPr>
            <w:r w:rsidRPr="001B5B7E">
              <w:t>0x</w:t>
            </w:r>
            <w:r>
              <w:t>9</w:t>
            </w:r>
            <w:r w:rsidRPr="001B5B7E">
              <w:t xml:space="preserve"> (0.00</w:t>
            </w:r>
            <w:r>
              <w:t>9</w:t>
            </w:r>
            <w:r w:rsidRPr="001B5B7E">
              <w:t>)</w:t>
            </w:r>
          </w:p>
        </w:tc>
        <w:tc>
          <w:tcPr>
            <w:tcW w:w="1008" w:type="dxa"/>
            <w:hideMark/>
          </w:tcPr>
          <w:p w14:paraId="2C689DD5" w14:textId="7DFBDCAB" w:rsidR="00D11931" w:rsidRPr="00972500" w:rsidRDefault="00D11931" w:rsidP="00D11931">
            <w:pPr>
              <w:pStyle w:val="Chartbody"/>
            </w:pPr>
            <w:r w:rsidRPr="00552D74">
              <w:t>0x9 (0.009)</w:t>
            </w:r>
          </w:p>
        </w:tc>
        <w:tc>
          <w:tcPr>
            <w:tcW w:w="1008" w:type="dxa"/>
          </w:tcPr>
          <w:p w14:paraId="447BBBC9" w14:textId="319D5A0A" w:rsidR="00D11931" w:rsidRPr="001B5B7E" w:rsidRDefault="00D11931" w:rsidP="00D11931">
            <w:pPr>
              <w:pStyle w:val="Chartbody"/>
            </w:pPr>
            <w:r w:rsidRPr="0085084D">
              <w:t>0x9 (0.009)</w:t>
            </w:r>
          </w:p>
        </w:tc>
        <w:tc>
          <w:tcPr>
            <w:tcW w:w="1008" w:type="dxa"/>
          </w:tcPr>
          <w:p w14:paraId="290035B0" w14:textId="5497A900" w:rsidR="00D11931" w:rsidRPr="00552D74" w:rsidRDefault="00D11931" w:rsidP="00D11931">
            <w:pPr>
              <w:pStyle w:val="Chartbody"/>
            </w:pPr>
            <w:r w:rsidRPr="0085084D">
              <w:t>0x9 (0.009)</w:t>
            </w:r>
          </w:p>
        </w:tc>
        <w:tc>
          <w:tcPr>
            <w:tcW w:w="1008" w:type="dxa"/>
          </w:tcPr>
          <w:p w14:paraId="2B6EEC37" w14:textId="54D8FB0C" w:rsidR="00D11931" w:rsidRPr="0085084D" w:rsidRDefault="00D11931" w:rsidP="00D11931">
            <w:pPr>
              <w:pStyle w:val="Chartbody"/>
            </w:pPr>
            <w:r w:rsidRPr="0085084D">
              <w:t>0x9 (0.009)</w:t>
            </w:r>
          </w:p>
        </w:tc>
        <w:tc>
          <w:tcPr>
            <w:tcW w:w="1008" w:type="dxa"/>
          </w:tcPr>
          <w:p w14:paraId="73003714" w14:textId="07F6F6EE" w:rsidR="00D11931" w:rsidRPr="0085084D" w:rsidRDefault="00D11931" w:rsidP="00D11931">
            <w:pPr>
              <w:pStyle w:val="Chartbody"/>
            </w:pPr>
            <w:r w:rsidRPr="0085084D">
              <w:t>0x9 (0.009)</w:t>
            </w:r>
          </w:p>
        </w:tc>
        <w:bookmarkStart w:id="160" w:name="dbedbedda68f9a15ACLX1117"/>
        <w:bookmarkEnd w:id="160"/>
      </w:tr>
      <w:tr w:rsidR="00D11931" w14:paraId="135E71FD" w14:textId="5B9F3B96" w:rsidTr="00D11931">
        <w:trPr>
          <w:cnfStyle w:val="000000010000" w:firstRow="0" w:lastRow="0" w:firstColumn="0" w:lastColumn="0" w:oddVBand="0" w:evenVBand="0" w:oddHBand="0" w:evenHBand="1" w:firstRowFirstColumn="0" w:firstRowLastColumn="0" w:lastRowFirstColumn="0" w:lastRowLastColumn="0"/>
          <w:trHeight w:val="518"/>
        </w:trPr>
        <w:tc>
          <w:tcPr>
            <w:tcW w:w="1800" w:type="dxa"/>
            <w:vMerge w:val="restart"/>
            <w:shd w:val="clear" w:color="auto" w:fill="auto"/>
            <w:hideMark/>
          </w:tcPr>
          <w:p w14:paraId="7E670DBC" w14:textId="2FFCE0C1" w:rsidR="00D11931" w:rsidRPr="00B42210" w:rsidRDefault="00D11931" w:rsidP="00D11931">
            <w:pPr>
              <w:pStyle w:val="Chartbody"/>
            </w:pPr>
            <w:bookmarkStart w:id="161" w:name="dbedbedda68f9a15ACLX1118"/>
            <w:r w:rsidRPr="00B42210">
              <w:t xml:space="preserve">36-port 100-Gigabit QSFP28 </w:t>
            </w:r>
            <w:r w:rsidRPr="00B42210">
              <w:lastRenderedPageBreak/>
              <w:t xml:space="preserve">line card </w:t>
            </w:r>
            <w:r w:rsidRPr="00B42210">
              <w:br/>
              <w:t>(N9K-X9736C-FX)</w:t>
            </w:r>
            <w:bookmarkEnd w:id="161"/>
          </w:p>
        </w:tc>
        <w:tc>
          <w:tcPr>
            <w:tcW w:w="1008" w:type="dxa"/>
            <w:hideMark/>
          </w:tcPr>
          <w:p w14:paraId="5286F0D0" w14:textId="77777777" w:rsidR="00D11931" w:rsidRPr="00972500" w:rsidRDefault="00D11931" w:rsidP="00D11931">
            <w:pPr>
              <w:pStyle w:val="Chartbody"/>
            </w:pPr>
            <w:bookmarkStart w:id="162" w:name="dbedbedda68f9a15ACLX1119"/>
            <w:r w:rsidRPr="00972500">
              <w:lastRenderedPageBreak/>
              <w:t>IOFPGA</w:t>
            </w:r>
            <w:bookmarkEnd w:id="162"/>
          </w:p>
        </w:tc>
        <w:tc>
          <w:tcPr>
            <w:tcW w:w="1008" w:type="dxa"/>
            <w:hideMark/>
          </w:tcPr>
          <w:p w14:paraId="7F3C739A" w14:textId="5433A9C1" w:rsidR="00D11931" w:rsidRPr="00972500" w:rsidRDefault="00D11931" w:rsidP="00D11931">
            <w:pPr>
              <w:pStyle w:val="Chartbody"/>
            </w:pPr>
            <w:r w:rsidRPr="00114079">
              <w:t>0x7 (0.007)</w:t>
            </w:r>
          </w:p>
        </w:tc>
        <w:tc>
          <w:tcPr>
            <w:tcW w:w="1008" w:type="dxa"/>
            <w:hideMark/>
          </w:tcPr>
          <w:p w14:paraId="4D2BD980" w14:textId="0646896B" w:rsidR="00D11931" w:rsidRPr="00972500" w:rsidRDefault="00D11931" w:rsidP="00D11931">
            <w:pPr>
              <w:pStyle w:val="Chartbody"/>
            </w:pPr>
            <w:r w:rsidRPr="006F06E9">
              <w:rPr>
                <w:b/>
                <w:bCs/>
              </w:rPr>
              <w:t>0x11 (0.017)</w:t>
            </w:r>
          </w:p>
        </w:tc>
        <w:tc>
          <w:tcPr>
            <w:tcW w:w="1008" w:type="dxa"/>
          </w:tcPr>
          <w:p w14:paraId="2643D566" w14:textId="6DEDDC8A" w:rsidR="00D11931" w:rsidRPr="00114079" w:rsidRDefault="00D11931" w:rsidP="00D11931">
            <w:pPr>
              <w:pStyle w:val="Chartbody"/>
            </w:pPr>
            <w:r w:rsidRPr="0085084D">
              <w:rPr>
                <w:b/>
                <w:bCs/>
              </w:rPr>
              <w:t>0x12 (0.018)</w:t>
            </w:r>
          </w:p>
        </w:tc>
        <w:tc>
          <w:tcPr>
            <w:tcW w:w="1008" w:type="dxa"/>
          </w:tcPr>
          <w:p w14:paraId="1F965A3A" w14:textId="02B14584" w:rsidR="00D11931" w:rsidRPr="006F06E9" w:rsidRDefault="00D11931" w:rsidP="00D11931">
            <w:pPr>
              <w:pStyle w:val="Chartbody"/>
              <w:rPr>
                <w:b/>
                <w:bCs/>
              </w:rPr>
            </w:pPr>
            <w:r w:rsidRPr="00C45BC8">
              <w:t>0x12 (0.018)</w:t>
            </w:r>
          </w:p>
        </w:tc>
        <w:tc>
          <w:tcPr>
            <w:tcW w:w="1008" w:type="dxa"/>
          </w:tcPr>
          <w:p w14:paraId="245F5ECD" w14:textId="6BDE6E3B" w:rsidR="00D11931" w:rsidRPr="00C45BC8" w:rsidRDefault="00D11931" w:rsidP="00D11931">
            <w:pPr>
              <w:pStyle w:val="Chartbody"/>
            </w:pPr>
            <w:r w:rsidRPr="00C45BC8">
              <w:t>0x12 (0.018)</w:t>
            </w:r>
          </w:p>
        </w:tc>
        <w:tc>
          <w:tcPr>
            <w:tcW w:w="1008" w:type="dxa"/>
          </w:tcPr>
          <w:p w14:paraId="4E21E217" w14:textId="286BCFB8" w:rsidR="00D11931" w:rsidRPr="00C45BC8" w:rsidRDefault="00D11931" w:rsidP="00D11931">
            <w:pPr>
              <w:pStyle w:val="Chartbody"/>
            </w:pPr>
            <w:r w:rsidRPr="00C45BC8">
              <w:t>0x12 (0.018)</w:t>
            </w:r>
          </w:p>
        </w:tc>
        <w:bookmarkStart w:id="163" w:name="dbedbedda68f9a15ACLX1124"/>
        <w:bookmarkEnd w:id="163"/>
      </w:tr>
      <w:tr w:rsidR="00D11931" w14:paraId="27423992" w14:textId="796E406C" w:rsidTr="00D11931">
        <w:trPr>
          <w:cnfStyle w:val="000000100000" w:firstRow="0" w:lastRow="0" w:firstColumn="0" w:lastColumn="0" w:oddVBand="0" w:evenVBand="0" w:oddHBand="1" w:evenHBand="0" w:firstRowFirstColumn="0" w:firstRowLastColumn="0" w:lastRowFirstColumn="0" w:lastRowLastColumn="0"/>
          <w:trHeight w:val="518"/>
        </w:trPr>
        <w:tc>
          <w:tcPr>
            <w:tcW w:w="1800" w:type="dxa"/>
            <w:vMerge/>
            <w:shd w:val="clear" w:color="auto" w:fill="auto"/>
            <w:hideMark/>
          </w:tcPr>
          <w:p w14:paraId="2947B8C6" w14:textId="77777777" w:rsidR="00D11931" w:rsidRPr="00B42210" w:rsidRDefault="00D11931" w:rsidP="00D11931">
            <w:pPr>
              <w:pStyle w:val="Chartbody"/>
            </w:pPr>
            <w:bookmarkStart w:id="164" w:name="dbedbedda68f9a15ACLX1125"/>
            <w:bookmarkEnd w:id="164"/>
          </w:p>
        </w:tc>
        <w:tc>
          <w:tcPr>
            <w:tcW w:w="1008" w:type="dxa"/>
            <w:hideMark/>
          </w:tcPr>
          <w:p w14:paraId="3F8850CE" w14:textId="77777777" w:rsidR="00D11931" w:rsidRDefault="00D11931" w:rsidP="00D11931">
            <w:pPr>
              <w:pStyle w:val="Chartbody"/>
            </w:pPr>
            <w:bookmarkStart w:id="165" w:name="dbedbedda68f9a15ACLX1126"/>
            <w:r>
              <w:t>MIFPGA</w:t>
            </w:r>
            <w:bookmarkEnd w:id="165"/>
          </w:p>
        </w:tc>
        <w:tc>
          <w:tcPr>
            <w:tcW w:w="1008" w:type="dxa"/>
            <w:hideMark/>
          </w:tcPr>
          <w:p w14:paraId="2E860E77" w14:textId="3D8BE952" w:rsidR="00D11931" w:rsidRDefault="00D11931" w:rsidP="00D11931">
            <w:pPr>
              <w:pStyle w:val="Chartbody"/>
            </w:pPr>
            <w:r w:rsidRPr="00114079">
              <w:t>0x7 (0.007)</w:t>
            </w:r>
          </w:p>
        </w:tc>
        <w:tc>
          <w:tcPr>
            <w:tcW w:w="1008" w:type="dxa"/>
            <w:hideMark/>
          </w:tcPr>
          <w:p w14:paraId="67E5C55E" w14:textId="22CDA05F" w:rsidR="00D11931" w:rsidRDefault="00D11931" w:rsidP="00D11931">
            <w:pPr>
              <w:pStyle w:val="Chartbody"/>
            </w:pPr>
            <w:r w:rsidRPr="00552D74">
              <w:t>0x7 (0.007)</w:t>
            </w:r>
          </w:p>
        </w:tc>
        <w:tc>
          <w:tcPr>
            <w:tcW w:w="1008" w:type="dxa"/>
          </w:tcPr>
          <w:p w14:paraId="74D194B1" w14:textId="76DCE502" w:rsidR="00D11931" w:rsidRPr="00114079" w:rsidRDefault="00D11931" w:rsidP="00D11931">
            <w:pPr>
              <w:pStyle w:val="Chartbody"/>
            </w:pPr>
            <w:r w:rsidRPr="00552D74">
              <w:t>0x7 (0.007)</w:t>
            </w:r>
          </w:p>
        </w:tc>
        <w:tc>
          <w:tcPr>
            <w:tcW w:w="1008" w:type="dxa"/>
          </w:tcPr>
          <w:p w14:paraId="593AE8B8" w14:textId="2C07629F" w:rsidR="00D11931" w:rsidRPr="00552D74" w:rsidRDefault="00D11931" w:rsidP="00D11931">
            <w:pPr>
              <w:pStyle w:val="Chartbody"/>
            </w:pPr>
            <w:r w:rsidRPr="00552D74">
              <w:t>0x7 (0.007)</w:t>
            </w:r>
          </w:p>
        </w:tc>
        <w:tc>
          <w:tcPr>
            <w:tcW w:w="1008" w:type="dxa"/>
          </w:tcPr>
          <w:p w14:paraId="07E5E902" w14:textId="426BE530" w:rsidR="00D11931" w:rsidRPr="00552D74" w:rsidRDefault="00D11931" w:rsidP="00D11931">
            <w:pPr>
              <w:pStyle w:val="Chartbody"/>
            </w:pPr>
            <w:r w:rsidRPr="00552D74">
              <w:t>0x7 (0.007)</w:t>
            </w:r>
          </w:p>
        </w:tc>
        <w:tc>
          <w:tcPr>
            <w:tcW w:w="1008" w:type="dxa"/>
          </w:tcPr>
          <w:p w14:paraId="19B51C7A" w14:textId="4B0C95B8" w:rsidR="00D11931" w:rsidRPr="00552D74" w:rsidRDefault="00D11931" w:rsidP="00D11931">
            <w:pPr>
              <w:pStyle w:val="Chartbody"/>
            </w:pPr>
            <w:r w:rsidRPr="00552D74">
              <w:t>0x7 (0.007)</w:t>
            </w:r>
          </w:p>
        </w:tc>
        <w:bookmarkStart w:id="166" w:name="dbedbedda68f9a15ACLX1131"/>
        <w:bookmarkEnd w:id="166"/>
      </w:tr>
      <w:tr w:rsidR="00D11931" w14:paraId="23B5CD71" w14:textId="443B5FA8" w:rsidTr="00D11931">
        <w:trPr>
          <w:cnfStyle w:val="000000010000" w:firstRow="0" w:lastRow="0" w:firstColumn="0" w:lastColumn="0" w:oddVBand="0" w:evenVBand="0" w:oddHBand="0" w:evenHBand="1" w:firstRowFirstColumn="0" w:firstRowLastColumn="0" w:lastRowFirstColumn="0" w:lastRowLastColumn="0"/>
          <w:trHeight w:val="518"/>
        </w:trPr>
        <w:tc>
          <w:tcPr>
            <w:tcW w:w="1800" w:type="dxa"/>
            <w:vMerge w:val="restart"/>
            <w:shd w:val="clear" w:color="auto" w:fill="auto"/>
            <w:hideMark/>
          </w:tcPr>
          <w:p w14:paraId="05C2F59A" w14:textId="519A7682" w:rsidR="00D11931" w:rsidRPr="00B42210" w:rsidRDefault="00D11931" w:rsidP="00D11931">
            <w:pPr>
              <w:pStyle w:val="Chartbody"/>
            </w:pPr>
            <w:bookmarkStart w:id="167" w:name="dbedbedda68f9a15ACLX1146"/>
            <w:r w:rsidRPr="00B42210">
              <w:t xml:space="preserve">48-port 1/10GBASE-T and 4-port </w:t>
            </w:r>
            <w:r w:rsidRPr="00B42210">
              <w:br/>
              <w:t xml:space="preserve">40-Gigabit QSFP+ line card </w:t>
            </w:r>
            <w:r w:rsidRPr="00B42210">
              <w:br/>
              <w:t>(N9K-X9464TX)</w:t>
            </w:r>
            <w:bookmarkEnd w:id="167"/>
          </w:p>
        </w:tc>
        <w:tc>
          <w:tcPr>
            <w:tcW w:w="1008" w:type="dxa"/>
            <w:hideMark/>
          </w:tcPr>
          <w:p w14:paraId="2354DA7B" w14:textId="77777777" w:rsidR="00D11931" w:rsidRDefault="00D11931" w:rsidP="00D11931">
            <w:pPr>
              <w:pStyle w:val="Chartbody"/>
            </w:pPr>
            <w:bookmarkStart w:id="168" w:name="dbedbedda68f9a15ACLX1147"/>
            <w:r>
              <w:t>IOFPGA</w:t>
            </w:r>
            <w:bookmarkEnd w:id="168"/>
          </w:p>
        </w:tc>
        <w:tc>
          <w:tcPr>
            <w:tcW w:w="1008" w:type="dxa"/>
            <w:hideMark/>
          </w:tcPr>
          <w:p w14:paraId="203B5553" w14:textId="0C6A4F33" w:rsidR="00D11931" w:rsidRDefault="00D11931" w:rsidP="00D11931">
            <w:pPr>
              <w:pStyle w:val="Chartbody"/>
            </w:pPr>
            <w:r w:rsidRPr="00475AEC">
              <w:t>0x9 (0.009)</w:t>
            </w:r>
          </w:p>
        </w:tc>
        <w:tc>
          <w:tcPr>
            <w:tcW w:w="1008" w:type="dxa"/>
            <w:hideMark/>
          </w:tcPr>
          <w:p w14:paraId="1F450694" w14:textId="222F63D7" w:rsidR="00D11931" w:rsidRDefault="00D11931" w:rsidP="00D11931">
            <w:pPr>
              <w:pStyle w:val="Chartbody"/>
            </w:pPr>
            <w:r w:rsidRPr="00552D74">
              <w:t>0x9 (0.009)</w:t>
            </w:r>
          </w:p>
        </w:tc>
        <w:tc>
          <w:tcPr>
            <w:tcW w:w="1008" w:type="dxa"/>
          </w:tcPr>
          <w:p w14:paraId="361A22CC" w14:textId="5937368B" w:rsidR="00D11931" w:rsidRPr="00475AEC" w:rsidRDefault="00D11931" w:rsidP="00D11931">
            <w:pPr>
              <w:pStyle w:val="Chartbody"/>
            </w:pPr>
            <w:r w:rsidRPr="00552D74">
              <w:t>0x9 (0.009)</w:t>
            </w:r>
          </w:p>
        </w:tc>
        <w:tc>
          <w:tcPr>
            <w:tcW w:w="1008" w:type="dxa"/>
          </w:tcPr>
          <w:p w14:paraId="6EC9CC1F" w14:textId="13860132" w:rsidR="00D11931" w:rsidRPr="00552D74" w:rsidRDefault="00D11931" w:rsidP="00D11931">
            <w:pPr>
              <w:pStyle w:val="Chartbody"/>
            </w:pPr>
            <w:r w:rsidRPr="00552D74">
              <w:t>0x9 (0.009)</w:t>
            </w:r>
          </w:p>
        </w:tc>
        <w:tc>
          <w:tcPr>
            <w:tcW w:w="1008" w:type="dxa"/>
          </w:tcPr>
          <w:p w14:paraId="26F72F4D" w14:textId="40444531" w:rsidR="00D11931" w:rsidRPr="00552D74" w:rsidRDefault="00D11931" w:rsidP="00D11931">
            <w:pPr>
              <w:pStyle w:val="Chartbody"/>
            </w:pPr>
            <w:r w:rsidRPr="00552D74">
              <w:t>0x9 (0.009)</w:t>
            </w:r>
          </w:p>
        </w:tc>
        <w:tc>
          <w:tcPr>
            <w:tcW w:w="1008" w:type="dxa"/>
          </w:tcPr>
          <w:p w14:paraId="4BAF8584" w14:textId="3CD87F72" w:rsidR="00D11931" w:rsidRPr="00552D74" w:rsidRDefault="00D11931" w:rsidP="00D11931">
            <w:pPr>
              <w:pStyle w:val="Chartbody"/>
            </w:pPr>
            <w:r w:rsidRPr="00552D74">
              <w:t>0x9 (0.009)</w:t>
            </w:r>
          </w:p>
        </w:tc>
        <w:bookmarkStart w:id="169" w:name="dbedbedda68f9a15ACLX1152"/>
        <w:bookmarkEnd w:id="169"/>
      </w:tr>
      <w:tr w:rsidR="00D11931" w14:paraId="168EFF44" w14:textId="204EDCD4" w:rsidTr="00D11931">
        <w:trPr>
          <w:cnfStyle w:val="000000100000" w:firstRow="0" w:lastRow="0" w:firstColumn="0" w:lastColumn="0" w:oddVBand="0" w:evenVBand="0" w:oddHBand="1" w:evenHBand="0" w:firstRowFirstColumn="0" w:firstRowLastColumn="0" w:lastRowFirstColumn="0" w:lastRowLastColumn="0"/>
          <w:trHeight w:val="518"/>
        </w:trPr>
        <w:tc>
          <w:tcPr>
            <w:tcW w:w="1800" w:type="dxa"/>
            <w:vMerge/>
            <w:shd w:val="clear" w:color="auto" w:fill="auto"/>
            <w:hideMark/>
          </w:tcPr>
          <w:p w14:paraId="10974005" w14:textId="77777777" w:rsidR="00D11931" w:rsidRPr="00B42210" w:rsidRDefault="00D11931" w:rsidP="00D11931">
            <w:pPr>
              <w:pStyle w:val="Chartbody"/>
            </w:pPr>
            <w:bookmarkStart w:id="170" w:name="dbedbedda68f9a15ACLX1153"/>
            <w:bookmarkEnd w:id="170"/>
          </w:p>
        </w:tc>
        <w:tc>
          <w:tcPr>
            <w:tcW w:w="1008" w:type="dxa"/>
            <w:hideMark/>
          </w:tcPr>
          <w:p w14:paraId="157FBCBC" w14:textId="77777777" w:rsidR="00D11931" w:rsidRDefault="00D11931" w:rsidP="00D11931">
            <w:pPr>
              <w:pStyle w:val="Chartbody"/>
            </w:pPr>
            <w:bookmarkStart w:id="171" w:name="dbedbedda68f9a15ACLX1154"/>
            <w:r>
              <w:t>MIFPGA</w:t>
            </w:r>
            <w:bookmarkEnd w:id="171"/>
          </w:p>
        </w:tc>
        <w:tc>
          <w:tcPr>
            <w:tcW w:w="1008" w:type="dxa"/>
            <w:hideMark/>
          </w:tcPr>
          <w:p w14:paraId="0113CFFD" w14:textId="74B78419" w:rsidR="00D11931" w:rsidRDefault="00D11931" w:rsidP="00D11931">
            <w:pPr>
              <w:pStyle w:val="Chartbody"/>
            </w:pPr>
            <w:r w:rsidRPr="00475AEC">
              <w:t>0x8 (0.008)</w:t>
            </w:r>
          </w:p>
        </w:tc>
        <w:tc>
          <w:tcPr>
            <w:tcW w:w="1008" w:type="dxa"/>
            <w:hideMark/>
          </w:tcPr>
          <w:p w14:paraId="701ECD9C" w14:textId="07B0391A" w:rsidR="00D11931" w:rsidRDefault="00D11931" w:rsidP="00D11931">
            <w:pPr>
              <w:pStyle w:val="Chartbody"/>
            </w:pPr>
            <w:r w:rsidRPr="00552D74">
              <w:t>0x8 (0.008)</w:t>
            </w:r>
          </w:p>
        </w:tc>
        <w:tc>
          <w:tcPr>
            <w:tcW w:w="1008" w:type="dxa"/>
          </w:tcPr>
          <w:p w14:paraId="68C2DC6C" w14:textId="12613B17" w:rsidR="00D11931" w:rsidRPr="00475AEC" w:rsidRDefault="00D11931" w:rsidP="00D11931">
            <w:pPr>
              <w:pStyle w:val="Chartbody"/>
            </w:pPr>
            <w:r w:rsidRPr="00552D74">
              <w:t>0x8 (0.008)</w:t>
            </w:r>
          </w:p>
        </w:tc>
        <w:tc>
          <w:tcPr>
            <w:tcW w:w="1008" w:type="dxa"/>
          </w:tcPr>
          <w:p w14:paraId="1CDB9BE5" w14:textId="10FE6619" w:rsidR="00D11931" w:rsidRPr="00552D74" w:rsidRDefault="00D11931" w:rsidP="00D11931">
            <w:pPr>
              <w:pStyle w:val="Chartbody"/>
            </w:pPr>
            <w:r w:rsidRPr="00552D74">
              <w:t>0x8 (0.008)</w:t>
            </w:r>
          </w:p>
        </w:tc>
        <w:tc>
          <w:tcPr>
            <w:tcW w:w="1008" w:type="dxa"/>
          </w:tcPr>
          <w:p w14:paraId="37A66510" w14:textId="161F5214" w:rsidR="00D11931" w:rsidRPr="00552D74" w:rsidRDefault="00D11931" w:rsidP="00D11931">
            <w:pPr>
              <w:pStyle w:val="Chartbody"/>
            </w:pPr>
            <w:r w:rsidRPr="00552D74">
              <w:t>0x8 (0.008)</w:t>
            </w:r>
          </w:p>
        </w:tc>
        <w:tc>
          <w:tcPr>
            <w:tcW w:w="1008" w:type="dxa"/>
          </w:tcPr>
          <w:p w14:paraId="57C0AAB0" w14:textId="589E1CD1" w:rsidR="00D11931" w:rsidRPr="00552D74" w:rsidRDefault="00D11931" w:rsidP="00D11931">
            <w:pPr>
              <w:pStyle w:val="Chartbody"/>
            </w:pPr>
            <w:r w:rsidRPr="00552D74">
              <w:t>0x8 (0.008)</w:t>
            </w:r>
          </w:p>
        </w:tc>
        <w:bookmarkStart w:id="172" w:name="dbedbedda68f9a15ACLX1159"/>
        <w:bookmarkEnd w:id="172"/>
      </w:tr>
      <w:tr w:rsidR="00D11931" w14:paraId="097E1548" w14:textId="1E2F3C0E" w:rsidTr="00D11931">
        <w:trPr>
          <w:cnfStyle w:val="000000010000" w:firstRow="0" w:lastRow="0" w:firstColumn="0" w:lastColumn="0" w:oddVBand="0" w:evenVBand="0" w:oddHBand="0" w:evenHBand="1" w:firstRowFirstColumn="0" w:firstRowLastColumn="0" w:lastRowFirstColumn="0" w:lastRowLastColumn="0"/>
          <w:trHeight w:val="518"/>
        </w:trPr>
        <w:tc>
          <w:tcPr>
            <w:tcW w:w="1800" w:type="dxa"/>
            <w:vMerge w:val="restart"/>
            <w:shd w:val="clear" w:color="auto" w:fill="auto"/>
            <w:hideMark/>
          </w:tcPr>
          <w:p w14:paraId="7438E88D" w14:textId="2CCAC493" w:rsidR="00D11931" w:rsidRPr="00B42210" w:rsidRDefault="00D11931" w:rsidP="00D11931">
            <w:pPr>
              <w:pStyle w:val="Chartbody"/>
            </w:pPr>
            <w:bookmarkStart w:id="173" w:name="dbedbedda68f9a15ACLX1202"/>
            <w:r w:rsidRPr="00B42210">
              <w:t xml:space="preserve">48-port 1-/10-/25-Gigabit SFP28 and </w:t>
            </w:r>
            <w:r w:rsidRPr="00B42210">
              <w:br/>
              <w:t xml:space="preserve">4-port 40-/100-Gigabit QSFP28 line card </w:t>
            </w:r>
            <w:r w:rsidRPr="00B42210">
              <w:br/>
              <w:t>(N9K-X97160YC-EX)</w:t>
            </w:r>
            <w:bookmarkEnd w:id="173"/>
          </w:p>
        </w:tc>
        <w:tc>
          <w:tcPr>
            <w:tcW w:w="1008" w:type="dxa"/>
            <w:hideMark/>
          </w:tcPr>
          <w:p w14:paraId="463E6707" w14:textId="77777777" w:rsidR="00D11931" w:rsidRPr="00972500" w:rsidRDefault="00D11931" w:rsidP="00D11931">
            <w:pPr>
              <w:pStyle w:val="Chartbody"/>
            </w:pPr>
            <w:bookmarkStart w:id="174" w:name="dbedbedda68f9a15ACLX1203"/>
            <w:r w:rsidRPr="00972500">
              <w:t>IOFPGA</w:t>
            </w:r>
            <w:bookmarkEnd w:id="174"/>
          </w:p>
        </w:tc>
        <w:tc>
          <w:tcPr>
            <w:tcW w:w="1008" w:type="dxa"/>
            <w:hideMark/>
          </w:tcPr>
          <w:p w14:paraId="11336FD4" w14:textId="251953DB" w:rsidR="00D11931" w:rsidRPr="00972500" w:rsidRDefault="00D11931" w:rsidP="00D11931">
            <w:pPr>
              <w:pStyle w:val="Chartbody"/>
            </w:pPr>
            <w:r w:rsidRPr="00114079">
              <w:t>0x12 (0.018)</w:t>
            </w:r>
          </w:p>
        </w:tc>
        <w:tc>
          <w:tcPr>
            <w:tcW w:w="1008" w:type="dxa"/>
            <w:hideMark/>
          </w:tcPr>
          <w:p w14:paraId="7D55D621" w14:textId="7DB7F8D7" w:rsidR="00D11931" w:rsidRPr="00972500" w:rsidRDefault="00D11931" w:rsidP="00D11931">
            <w:pPr>
              <w:pStyle w:val="Chartbody"/>
            </w:pPr>
            <w:r w:rsidRPr="006F06E9">
              <w:rPr>
                <w:b/>
                <w:bCs/>
              </w:rPr>
              <w:t>0x15 (0.021)</w:t>
            </w:r>
          </w:p>
        </w:tc>
        <w:tc>
          <w:tcPr>
            <w:tcW w:w="1008" w:type="dxa"/>
          </w:tcPr>
          <w:p w14:paraId="6104A014" w14:textId="41FAC607" w:rsidR="00D11931" w:rsidRPr="00114079" w:rsidRDefault="00D11931" w:rsidP="00D11931">
            <w:pPr>
              <w:pStyle w:val="Chartbody"/>
            </w:pPr>
            <w:r w:rsidRPr="00254DF5">
              <w:t>0x15 (0.021)</w:t>
            </w:r>
          </w:p>
        </w:tc>
        <w:tc>
          <w:tcPr>
            <w:tcW w:w="1008" w:type="dxa"/>
          </w:tcPr>
          <w:p w14:paraId="405ECCB5" w14:textId="2B5125EC" w:rsidR="00D11931" w:rsidRPr="006F06E9" w:rsidRDefault="00D11931" w:rsidP="00D11931">
            <w:pPr>
              <w:pStyle w:val="Chartbody"/>
              <w:rPr>
                <w:b/>
                <w:bCs/>
              </w:rPr>
            </w:pPr>
            <w:r w:rsidRPr="00254DF5">
              <w:t>0x15 (0.021)</w:t>
            </w:r>
          </w:p>
        </w:tc>
        <w:tc>
          <w:tcPr>
            <w:tcW w:w="1008" w:type="dxa"/>
          </w:tcPr>
          <w:p w14:paraId="1925FDFF" w14:textId="4A9C849C" w:rsidR="00D11931" w:rsidRPr="00254DF5" w:rsidRDefault="00D11931" w:rsidP="00D11931">
            <w:pPr>
              <w:pStyle w:val="Chartbody"/>
            </w:pPr>
            <w:r w:rsidRPr="00254DF5">
              <w:t>0x15 (0.021)</w:t>
            </w:r>
          </w:p>
        </w:tc>
        <w:tc>
          <w:tcPr>
            <w:tcW w:w="1008" w:type="dxa"/>
          </w:tcPr>
          <w:p w14:paraId="6CD81F07" w14:textId="44C4670D" w:rsidR="00D11931" w:rsidRPr="00254DF5" w:rsidRDefault="00D11931" w:rsidP="00D11931">
            <w:pPr>
              <w:pStyle w:val="Chartbody"/>
            </w:pPr>
            <w:r w:rsidRPr="00254DF5">
              <w:t>0x15 (0.021)</w:t>
            </w:r>
          </w:p>
        </w:tc>
        <w:bookmarkStart w:id="175" w:name="dbedbedda68f9a15ACLX1208"/>
        <w:bookmarkEnd w:id="175"/>
      </w:tr>
      <w:tr w:rsidR="00D11931" w14:paraId="20AAECB6" w14:textId="6D807DD2" w:rsidTr="00D11931">
        <w:trPr>
          <w:cnfStyle w:val="000000100000" w:firstRow="0" w:lastRow="0" w:firstColumn="0" w:lastColumn="0" w:oddVBand="0" w:evenVBand="0" w:oddHBand="1" w:evenHBand="0" w:firstRowFirstColumn="0" w:firstRowLastColumn="0" w:lastRowFirstColumn="0" w:lastRowLastColumn="0"/>
          <w:trHeight w:val="518"/>
        </w:trPr>
        <w:tc>
          <w:tcPr>
            <w:tcW w:w="1800" w:type="dxa"/>
            <w:vMerge/>
            <w:shd w:val="clear" w:color="auto" w:fill="auto"/>
            <w:hideMark/>
          </w:tcPr>
          <w:p w14:paraId="450321DB" w14:textId="77777777" w:rsidR="00D11931" w:rsidRPr="00B42210" w:rsidRDefault="00D11931" w:rsidP="00D11931">
            <w:pPr>
              <w:pStyle w:val="Chartbody"/>
            </w:pPr>
            <w:bookmarkStart w:id="176" w:name="dbedbedda68f9a15ACLX1209"/>
            <w:bookmarkEnd w:id="176"/>
          </w:p>
        </w:tc>
        <w:tc>
          <w:tcPr>
            <w:tcW w:w="1008" w:type="dxa"/>
            <w:hideMark/>
          </w:tcPr>
          <w:p w14:paraId="243698F7" w14:textId="77777777" w:rsidR="00D11931" w:rsidRPr="00972500" w:rsidRDefault="00D11931" w:rsidP="00D11931">
            <w:pPr>
              <w:pStyle w:val="Chartbody"/>
            </w:pPr>
            <w:bookmarkStart w:id="177" w:name="dbedbedda68f9a15ACLX1210"/>
            <w:r w:rsidRPr="00972500">
              <w:t>MIFPGA</w:t>
            </w:r>
            <w:bookmarkEnd w:id="177"/>
          </w:p>
        </w:tc>
        <w:tc>
          <w:tcPr>
            <w:tcW w:w="1008" w:type="dxa"/>
            <w:hideMark/>
          </w:tcPr>
          <w:p w14:paraId="0482DD7D" w14:textId="271D6081" w:rsidR="00D11931" w:rsidRPr="00972500" w:rsidRDefault="00D11931" w:rsidP="00D11931">
            <w:pPr>
              <w:pStyle w:val="Chartbody"/>
            </w:pPr>
            <w:r w:rsidRPr="00114079">
              <w:t>0x5 (0.005)</w:t>
            </w:r>
          </w:p>
        </w:tc>
        <w:tc>
          <w:tcPr>
            <w:tcW w:w="1008" w:type="dxa"/>
            <w:hideMark/>
          </w:tcPr>
          <w:p w14:paraId="2B77ABD3" w14:textId="3D643D33" w:rsidR="00D11931" w:rsidRPr="00972500" w:rsidRDefault="00D11931" w:rsidP="00D11931">
            <w:pPr>
              <w:pStyle w:val="Chartbody"/>
            </w:pPr>
            <w:r w:rsidRPr="00552D74">
              <w:t>0x5 (0.005)</w:t>
            </w:r>
          </w:p>
        </w:tc>
        <w:tc>
          <w:tcPr>
            <w:tcW w:w="1008" w:type="dxa"/>
          </w:tcPr>
          <w:p w14:paraId="290785F6" w14:textId="33A476D5" w:rsidR="00D11931" w:rsidRPr="00114079" w:rsidRDefault="00D11931" w:rsidP="00D11931">
            <w:pPr>
              <w:pStyle w:val="Chartbody"/>
            </w:pPr>
            <w:r w:rsidRPr="00552D74">
              <w:t>0x5 (0.005)</w:t>
            </w:r>
          </w:p>
        </w:tc>
        <w:tc>
          <w:tcPr>
            <w:tcW w:w="1008" w:type="dxa"/>
          </w:tcPr>
          <w:p w14:paraId="7B4BDDCC" w14:textId="1CEA3A27" w:rsidR="00D11931" w:rsidRPr="00552D74" w:rsidRDefault="00D11931" w:rsidP="00D11931">
            <w:pPr>
              <w:pStyle w:val="Chartbody"/>
            </w:pPr>
            <w:r w:rsidRPr="00552D74">
              <w:t>0x5 (0.005)</w:t>
            </w:r>
          </w:p>
        </w:tc>
        <w:tc>
          <w:tcPr>
            <w:tcW w:w="1008" w:type="dxa"/>
          </w:tcPr>
          <w:p w14:paraId="1B2D7716" w14:textId="7198291D" w:rsidR="00D11931" w:rsidRPr="00552D74" w:rsidRDefault="00D11931" w:rsidP="00D11931">
            <w:pPr>
              <w:pStyle w:val="Chartbody"/>
            </w:pPr>
            <w:r w:rsidRPr="00552D74">
              <w:t>0x5 (0.005)</w:t>
            </w:r>
          </w:p>
        </w:tc>
        <w:tc>
          <w:tcPr>
            <w:tcW w:w="1008" w:type="dxa"/>
          </w:tcPr>
          <w:p w14:paraId="2DFCB047" w14:textId="3DB2317E" w:rsidR="00D11931" w:rsidRPr="00552D74" w:rsidRDefault="00D11931" w:rsidP="00D11931">
            <w:pPr>
              <w:pStyle w:val="Chartbody"/>
            </w:pPr>
            <w:r w:rsidRPr="00552D74">
              <w:t>0x5 (0.005)</w:t>
            </w:r>
          </w:p>
        </w:tc>
        <w:bookmarkStart w:id="178" w:name="dbedbedda68f9a15ACLX1215"/>
        <w:bookmarkEnd w:id="178"/>
      </w:tr>
      <w:tr w:rsidR="00D11931" w14:paraId="4B874E20" w14:textId="07B39DA3" w:rsidTr="00D11931">
        <w:trPr>
          <w:cnfStyle w:val="000000010000" w:firstRow="0" w:lastRow="0" w:firstColumn="0" w:lastColumn="0" w:oddVBand="0" w:evenVBand="0" w:oddHBand="0" w:evenHBand="1" w:firstRowFirstColumn="0" w:firstRowLastColumn="0" w:lastRowFirstColumn="0" w:lastRowLastColumn="0"/>
          <w:trHeight w:val="518"/>
        </w:trPr>
        <w:tc>
          <w:tcPr>
            <w:tcW w:w="1800" w:type="dxa"/>
            <w:vMerge w:val="restart"/>
            <w:shd w:val="clear" w:color="auto" w:fill="auto"/>
          </w:tcPr>
          <w:p w14:paraId="5847BA63" w14:textId="7D6240FA" w:rsidR="00D11931" w:rsidRPr="00B42210" w:rsidRDefault="00D11931" w:rsidP="00D11931">
            <w:pPr>
              <w:pStyle w:val="Chartbody"/>
            </w:pPr>
            <w:bookmarkStart w:id="179" w:name="dbedbedda68f9a15ACLX1216"/>
            <w:r w:rsidRPr="00B42210">
              <w:t xml:space="preserve">48-port 10-Gigabit SFP+ and </w:t>
            </w:r>
            <w:r w:rsidRPr="00B42210">
              <w:br/>
              <w:t>4-port 100-Gigabit QSFP28 line card (N9K-X9788TC-FX)</w:t>
            </w:r>
            <w:bookmarkEnd w:id="179"/>
          </w:p>
        </w:tc>
        <w:tc>
          <w:tcPr>
            <w:tcW w:w="1008" w:type="dxa"/>
          </w:tcPr>
          <w:p w14:paraId="52C6519D" w14:textId="77777777" w:rsidR="00D11931" w:rsidRPr="00972500" w:rsidRDefault="00D11931" w:rsidP="00D11931">
            <w:pPr>
              <w:pStyle w:val="Chartbody"/>
            </w:pPr>
            <w:bookmarkStart w:id="180" w:name="dbedbedda68f9a15ACLX1217"/>
            <w:r w:rsidRPr="00972500">
              <w:t>IOFPGA</w:t>
            </w:r>
            <w:bookmarkEnd w:id="180"/>
          </w:p>
        </w:tc>
        <w:tc>
          <w:tcPr>
            <w:tcW w:w="1008" w:type="dxa"/>
          </w:tcPr>
          <w:p w14:paraId="34CE948C" w14:textId="1AFDD4EE" w:rsidR="00D11931" w:rsidRPr="00972500" w:rsidRDefault="00D11931" w:rsidP="00D11931">
            <w:pPr>
              <w:pStyle w:val="Chartbody"/>
            </w:pPr>
            <w:r w:rsidRPr="00114079">
              <w:t>0x4 (0.004)</w:t>
            </w:r>
          </w:p>
        </w:tc>
        <w:tc>
          <w:tcPr>
            <w:tcW w:w="1008" w:type="dxa"/>
          </w:tcPr>
          <w:p w14:paraId="74258F68" w14:textId="7039F97F" w:rsidR="00D11931" w:rsidRPr="00EE178D" w:rsidRDefault="00D11931" w:rsidP="00D11931">
            <w:pPr>
              <w:pStyle w:val="Chartbody"/>
            </w:pPr>
            <w:r w:rsidRPr="006F06E9">
              <w:rPr>
                <w:b/>
                <w:bCs/>
              </w:rPr>
              <w:t>0x7 (0.007)</w:t>
            </w:r>
          </w:p>
        </w:tc>
        <w:tc>
          <w:tcPr>
            <w:tcW w:w="1008" w:type="dxa"/>
          </w:tcPr>
          <w:p w14:paraId="5FFB6CBC" w14:textId="69181AD6" w:rsidR="00D11931" w:rsidRPr="00114079" w:rsidRDefault="00D11931" w:rsidP="00D11931">
            <w:pPr>
              <w:pStyle w:val="Chartbody"/>
            </w:pPr>
            <w:r w:rsidRPr="00254DF5">
              <w:t>0x7 (0.007)</w:t>
            </w:r>
          </w:p>
        </w:tc>
        <w:tc>
          <w:tcPr>
            <w:tcW w:w="1008" w:type="dxa"/>
          </w:tcPr>
          <w:p w14:paraId="79A51E9A" w14:textId="5B4F64F8" w:rsidR="00D11931" w:rsidRPr="006F06E9" w:rsidRDefault="00D11931" w:rsidP="00D11931">
            <w:pPr>
              <w:pStyle w:val="Chartbody"/>
              <w:rPr>
                <w:b/>
                <w:bCs/>
              </w:rPr>
            </w:pPr>
            <w:r w:rsidRPr="00254DF5">
              <w:t>0x7 (0.007)</w:t>
            </w:r>
          </w:p>
        </w:tc>
        <w:tc>
          <w:tcPr>
            <w:tcW w:w="1008" w:type="dxa"/>
          </w:tcPr>
          <w:p w14:paraId="01FF4C21" w14:textId="756E3292" w:rsidR="00D11931" w:rsidRPr="00254DF5" w:rsidRDefault="00D11931" w:rsidP="00D11931">
            <w:pPr>
              <w:pStyle w:val="Chartbody"/>
            </w:pPr>
            <w:r w:rsidRPr="00254DF5">
              <w:t>0x7 (0.007)</w:t>
            </w:r>
          </w:p>
        </w:tc>
        <w:tc>
          <w:tcPr>
            <w:tcW w:w="1008" w:type="dxa"/>
          </w:tcPr>
          <w:p w14:paraId="4BE7EBB1" w14:textId="78218B75" w:rsidR="00D11931" w:rsidRPr="00254DF5" w:rsidRDefault="00D11931" w:rsidP="00D11931">
            <w:pPr>
              <w:pStyle w:val="Chartbody"/>
            </w:pPr>
            <w:r w:rsidRPr="00254DF5">
              <w:t>0x7 (0.007)</w:t>
            </w:r>
          </w:p>
        </w:tc>
        <w:bookmarkStart w:id="181" w:name="dbedbedda68f9a15ACLX1222"/>
        <w:bookmarkEnd w:id="181"/>
      </w:tr>
      <w:tr w:rsidR="00D11931" w14:paraId="5FC33AB7" w14:textId="66C5457E" w:rsidTr="00D11931">
        <w:trPr>
          <w:cnfStyle w:val="000000100000" w:firstRow="0" w:lastRow="0" w:firstColumn="0" w:lastColumn="0" w:oddVBand="0" w:evenVBand="0" w:oddHBand="1" w:evenHBand="0" w:firstRowFirstColumn="0" w:firstRowLastColumn="0" w:lastRowFirstColumn="0" w:lastRowLastColumn="0"/>
          <w:trHeight w:val="518"/>
        </w:trPr>
        <w:tc>
          <w:tcPr>
            <w:tcW w:w="1800" w:type="dxa"/>
            <w:vMerge/>
            <w:shd w:val="clear" w:color="auto" w:fill="auto"/>
          </w:tcPr>
          <w:p w14:paraId="20CCF5B2" w14:textId="77777777" w:rsidR="00D11931" w:rsidRPr="00B42210" w:rsidRDefault="00D11931" w:rsidP="00D11931">
            <w:pPr>
              <w:pStyle w:val="Chartbody"/>
            </w:pPr>
            <w:bookmarkStart w:id="182" w:name="dbedbedda68f9a15ACLX1223"/>
            <w:bookmarkEnd w:id="182"/>
          </w:p>
        </w:tc>
        <w:tc>
          <w:tcPr>
            <w:tcW w:w="1008" w:type="dxa"/>
          </w:tcPr>
          <w:p w14:paraId="71FA7FDC" w14:textId="77777777" w:rsidR="00D11931" w:rsidRPr="00972500" w:rsidRDefault="00D11931" w:rsidP="00D11931">
            <w:pPr>
              <w:pStyle w:val="Chartbody"/>
            </w:pPr>
            <w:bookmarkStart w:id="183" w:name="dbedbedda68f9a15ACLX1224"/>
            <w:r w:rsidRPr="00972500">
              <w:t>MIFPGA</w:t>
            </w:r>
            <w:bookmarkEnd w:id="183"/>
          </w:p>
        </w:tc>
        <w:tc>
          <w:tcPr>
            <w:tcW w:w="1008" w:type="dxa"/>
          </w:tcPr>
          <w:p w14:paraId="77C3FD4F" w14:textId="57B446EB" w:rsidR="00D11931" w:rsidRPr="00972500" w:rsidRDefault="00D11931" w:rsidP="00D11931">
            <w:pPr>
              <w:pStyle w:val="Chartbody"/>
            </w:pPr>
            <w:r w:rsidRPr="00114079">
              <w:t>0x6 (0.006)</w:t>
            </w:r>
          </w:p>
        </w:tc>
        <w:tc>
          <w:tcPr>
            <w:tcW w:w="1008" w:type="dxa"/>
          </w:tcPr>
          <w:p w14:paraId="34D9B470" w14:textId="500FE0D6" w:rsidR="00D11931" w:rsidRPr="00EE178D" w:rsidRDefault="00D11931" w:rsidP="00D11931">
            <w:pPr>
              <w:pStyle w:val="Chartbody"/>
            </w:pPr>
            <w:r w:rsidRPr="00552D74">
              <w:t>0x6 (0.006)</w:t>
            </w:r>
          </w:p>
        </w:tc>
        <w:tc>
          <w:tcPr>
            <w:tcW w:w="1008" w:type="dxa"/>
          </w:tcPr>
          <w:p w14:paraId="1EEC0687" w14:textId="59922BC8" w:rsidR="00D11931" w:rsidRPr="00114079" w:rsidRDefault="00D11931" w:rsidP="00D11931">
            <w:pPr>
              <w:pStyle w:val="Chartbody"/>
            </w:pPr>
            <w:r w:rsidRPr="00552D74">
              <w:t>0x6 (0.006)</w:t>
            </w:r>
          </w:p>
        </w:tc>
        <w:tc>
          <w:tcPr>
            <w:tcW w:w="1008" w:type="dxa"/>
          </w:tcPr>
          <w:p w14:paraId="1C255EE7" w14:textId="2BE63290" w:rsidR="00D11931" w:rsidRPr="00552D74" w:rsidRDefault="00D11931" w:rsidP="00D11931">
            <w:pPr>
              <w:pStyle w:val="Chartbody"/>
            </w:pPr>
            <w:r w:rsidRPr="00552D74">
              <w:t>0x6 (0.006)</w:t>
            </w:r>
          </w:p>
        </w:tc>
        <w:tc>
          <w:tcPr>
            <w:tcW w:w="1008" w:type="dxa"/>
          </w:tcPr>
          <w:p w14:paraId="50187DF4" w14:textId="1F9700C1" w:rsidR="00D11931" w:rsidRPr="00552D74" w:rsidRDefault="00D11931" w:rsidP="00D11931">
            <w:pPr>
              <w:pStyle w:val="Chartbody"/>
            </w:pPr>
            <w:r w:rsidRPr="00552D74">
              <w:t>0x6 (0.006)</w:t>
            </w:r>
          </w:p>
        </w:tc>
        <w:tc>
          <w:tcPr>
            <w:tcW w:w="1008" w:type="dxa"/>
          </w:tcPr>
          <w:p w14:paraId="5EFD4A75" w14:textId="39EFFBCB" w:rsidR="00D11931" w:rsidRPr="00552D74" w:rsidRDefault="00D11931" w:rsidP="00D11931">
            <w:pPr>
              <w:pStyle w:val="Chartbody"/>
            </w:pPr>
            <w:r w:rsidRPr="00552D74">
              <w:t>0x6 (0.006)</w:t>
            </w:r>
          </w:p>
        </w:tc>
        <w:bookmarkStart w:id="184" w:name="dbedbedda68f9a15ACLX1229"/>
        <w:bookmarkEnd w:id="184"/>
      </w:tr>
      <w:tr w:rsidR="00D11931" w14:paraId="7741BE0C" w14:textId="6B444F63" w:rsidTr="00D11931">
        <w:trPr>
          <w:cnfStyle w:val="000000010000" w:firstRow="0" w:lastRow="0" w:firstColumn="0" w:lastColumn="0" w:oddVBand="0" w:evenVBand="0" w:oddHBand="0" w:evenHBand="1" w:firstRowFirstColumn="0" w:firstRowLastColumn="0" w:lastRowFirstColumn="0" w:lastRowLastColumn="0"/>
          <w:trHeight w:val="518"/>
        </w:trPr>
        <w:tc>
          <w:tcPr>
            <w:tcW w:w="1800" w:type="dxa"/>
            <w:vMerge w:val="restart"/>
            <w:shd w:val="clear" w:color="auto" w:fill="auto"/>
          </w:tcPr>
          <w:p w14:paraId="154D3880" w14:textId="77777777" w:rsidR="00D11931" w:rsidRDefault="00D11931" w:rsidP="00D11931">
            <w:pPr>
              <w:pStyle w:val="Chartbody"/>
            </w:pPr>
            <w:r w:rsidRPr="00B42210">
              <w:t xml:space="preserve">48-port 10-Gigabit SFP+ and </w:t>
            </w:r>
            <w:r w:rsidRPr="00B42210">
              <w:br/>
              <w:t>4-port 100-Gigabit QSFP28 line card (N9K-X9788TC2-FX)</w:t>
            </w:r>
          </w:p>
          <w:p w14:paraId="7A826B44" w14:textId="77777777" w:rsidR="00D11931" w:rsidRPr="00B42210" w:rsidRDefault="00D11931" w:rsidP="00D11931">
            <w:pPr>
              <w:pStyle w:val="Chartbody"/>
            </w:pPr>
          </w:p>
        </w:tc>
        <w:tc>
          <w:tcPr>
            <w:tcW w:w="1008" w:type="dxa"/>
          </w:tcPr>
          <w:p w14:paraId="785A1539" w14:textId="4E7D3E19" w:rsidR="00D11931" w:rsidRPr="00972500" w:rsidRDefault="00D11931" w:rsidP="00D11931">
            <w:pPr>
              <w:pStyle w:val="Chartbody"/>
            </w:pPr>
            <w:r w:rsidRPr="00972500">
              <w:t>IOFPGA</w:t>
            </w:r>
          </w:p>
        </w:tc>
        <w:tc>
          <w:tcPr>
            <w:tcW w:w="1008" w:type="dxa"/>
          </w:tcPr>
          <w:p w14:paraId="4DEE7015" w14:textId="49343CFF" w:rsidR="00D11931" w:rsidRPr="00114079" w:rsidRDefault="00D11931" w:rsidP="00D11931">
            <w:pPr>
              <w:pStyle w:val="Chartbody"/>
            </w:pPr>
            <w:r w:rsidRPr="00114079">
              <w:t>0x6 (0.006)</w:t>
            </w:r>
          </w:p>
        </w:tc>
        <w:tc>
          <w:tcPr>
            <w:tcW w:w="1008" w:type="dxa"/>
          </w:tcPr>
          <w:p w14:paraId="4F4EBD2E" w14:textId="627FE1C7" w:rsidR="00D11931" w:rsidRPr="00114079" w:rsidRDefault="00D11931" w:rsidP="00D11931">
            <w:pPr>
              <w:pStyle w:val="Chartbody"/>
            </w:pPr>
            <w:r w:rsidRPr="00552D74">
              <w:t>0x6 (0.006)</w:t>
            </w:r>
          </w:p>
        </w:tc>
        <w:tc>
          <w:tcPr>
            <w:tcW w:w="1008" w:type="dxa"/>
          </w:tcPr>
          <w:p w14:paraId="1ABC689A" w14:textId="72E0527F" w:rsidR="00D11931" w:rsidRPr="00114079" w:rsidRDefault="00D11931" w:rsidP="00D11931">
            <w:pPr>
              <w:pStyle w:val="Chartbody"/>
            </w:pPr>
            <w:r w:rsidRPr="00552D74">
              <w:t>0x6 (0.006)</w:t>
            </w:r>
          </w:p>
        </w:tc>
        <w:tc>
          <w:tcPr>
            <w:tcW w:w="1008" w:type="dxa"/>
          </w:tcPr>
          <w:p w14:paraId="49059C15" w14:textId="31F3783C" w:rsidR="00D11931" w:rsidRPr="00552D74" w:rsidRDefault="00D11931" w:rsidP="00D11931">
            <w:pPr>
              <w:pStyle w:val="Chartbody"/>
            </w:pPr>
            <w:r w:rsidRPr="00552D74">
              <w:t>0x6 (0.006)</w:t>
            </w:r>
          </w:p>
        </w:tc>
        <w:tc>
          <w:tcPr>
            <w:tcW w:w="1008" w:type="dxa"/>
          </w:tcPr>
          <w:p w14:paraId="10095C8D" w14:textId="7F04AD5F" w:rsidR="00D11931" w:rsidRPr="00552D74" w:rsidRDefault="00D11931" w:rsidP="00D11931">
            <w:pPr>
              <w:pStyle w:val="Chartbody"/>
            </w:pPr>
            <w:r w:rsidRPr="00552D74">
              <w:t>0x6 (0.006)</w:t>
            </w:r>
          </w:p>
        </w:tc>
        <w:tc>
          <w:tcPr>
            <w:tcW w:w="1008" w:type="dxa"/>
          </w:tcPr>
          <w:p w14:paraId="51C55E4C" w14:textId="469B70FD" w:rsidR="00D11931" w:rsidRPr="00552D74" w:rsidRDefault="00D11931" w:rsidP="00D11931">
            <w:pPr>
              <w:pStyle w:val="Chartbody"/>
            </w:pPr>
            <w:r w:rsidRPr="00552D74">
              <w:t>0x6 (0.006)</w:t>
            </w:r>
          </w:p>
        </w:tc>
      </w:tr>
      <w:tr w:rsidR="00D11931" w14:paraId="158C2FF0" w14:textId="30914FAE" w:rsidTr="00D11931">
        <w:trPr>
          <w:cnfStyle w:val="000000100000" w:firstRow="0" w:lastRow="0" w:firstColumn="0" w:lastColumn="0" w:oddVBand="0" w:evenVBand="0" w:oddHBand="1" w:evenHBand="0" w:firstRowFirstColumn="0" w:firstRowLastColumn="0" w:lastRowFirstColumn="0" w:lastRowLastColumn="0"/>
          <w:trHeight w:val="518"/>
        </w:trPr>
        <w:tc>
          <w:tcPr>
            <w:tcW w:w="1800" w:type="dxa"/>
            <w:vMerge/>
            <w:shd w:val="clear" w:color="auto" w:fill="auto"/>
          </w:tcPr>
          <w:p w14:paraId="0BE4F911" w14:textId="77777777" w:rsidR="00D11931" w:rsidRPr="00B42210" w:rsidRDefault="00D11931" w:rsidP="00D11931">
            <w:pPr>
              <w:pStyle w:val="Chartbody"/>
            </w:pPr>
          </w:p>
        </w:tc>
        <w:tc>
          <w:tcPr>
            <w:tcW w:w="1008" w:type="dxa"/>
          </w:tcPr>
          <w:p w14:paraId="6A33BE04" w14:textId="5D801A27" w:rsidR="00D11931" w:rsidRPr="00972500" w:rsidRDefault="00D11931" w:rsidP="00D11931">
            <w:pPr>
              <w:pStyle w:val="Chartbody"/>
            </w:pPr>
            <w:r w:rsidRPr="00972500">
              <w:t>MIFPGA</w:t>
            </w:r>
          </w:p>
        </w:tc>
        <w:tc>
          <w:tcPr>
            <w:tcW w:w="1008" w:type="dxa"/>
          </w:tcPr>
          <w:p w14:paraId="48C76354" w14:textId="2EE7FB96" w:rsidR="00D11931" w:rsidRPr="00114079" w:rsidRDefault="00D11931" w:rsidP="00D11931">
            <w:pPr>
              <w:pStyle w:val="Chartbody"/>
            </w:pPr>
            <w:r w:rsidRPr="00114079">
              <w:t>0x3 (0.003)</w:t>
            </w:r>
          </w:p>
        </w:tc>
        <w:tc>
          <w:tcPr>
            <w:tcW w:w="1008" w:type="dxa"/>
          </w:tcPr>
          <w:p w14:paraId="243A6436" w14:textId="131C4294" w:rsidR="00D11931" w:rsidRPr="00114079" w:rsidRDefault="00D11931" w:rsidP="00D11931">
            <w:pPr>
              <w:pStyle w:val="Chartbody"/>
            </w:pPr>
            <w:r w:rsidRPr="00552D74">
              <w:t>0x3 (0.003)</w:t>
            </w:r>
          </w:p>
        </w:tc>
        <w:tc>
          <w:tcPr>
            <w:tcW w:w="1008" w:type="dxa"/>
          </w:tcPr>
          <w:p w14:paraId="6F232529" w14:textId="430B68ED" w:rsidR="00D11931" w:rsidRPr="00114079" w:rsidRDefault="00D11931" w:rsidP="00D11931">
            <w:pPr>
              <w:pStyle w:val="Chartbody"/>
            </w:pPr>
            <w:r w:rsidRPr="00552D74">
              <w:t>0x3 (0.003)</w:t>
            </w:r>
          </w:p>
        </w:tc>
        <w:tc>
          <w:tcPr>
            <w:tcW w:w="1008" w:type="dxa"/>
          </w:tcPr>
          <w:p w14:paraId="325582EB" w14:textId="4E8CF98B" w:rsidR="00D11931" w:rsidRPr="00552D74" w:rsidRDefault="00D11931" w:rsidP="00D11931">
            <w:pPr>
              <w:pStyle w:val="Chartbody"/>
            </w:pPr>
            <w:r w:rsidRPr="00552D74">
              <w:t>0x3 (0.003)</w:t>
            </w:r>
          </w:p>
        </w:tc>
        <w:tc>
          <w:tcPr>
            <w:tcW w:w="1008" w:type="dxa"/>
          </w:tcPr>
          <w:p w14:paraId="22AA281F" w14:textId="717C1DBB" w:rsidR="00D11931" w:rsidRPr="00552D74" w:rsidRDefault="00D11931" w:rsidP="00D11931">
            <w:pPr>
              <w:pStyle w:val="Chartbody"/>
            </w:pPr>
            <w:r w:rsidRPr="00552D74">
              <w:t>0x3 (0.003)</w:t>
            </w:r>
          </w:p>
        </w:tc>
        <w:tc>
          <w:tcPr>
            <w:tcW w:w="1008" w:type="dxa"/>
          </w:tcPr>
          <w:p w14:paraId="296E2BB4" w14:textId="544A765F" w:rsidR="00D11931" w:rsidRPr="00552D74" w:rsidRDefault="00D11931" w:rsidP="00D11931">
            <w:pPr>
              <w:pStyle w:val="Chartbody"/>
            </w:pPr>
            <w:r w:rsidRPr="00552D74">
              <w:t>0x3 (0.003)</w:t>
            </w:r>
          </w:p>
        </w:tc>
      </w:tr>
      <w:tr w:rsidR="00D11931" w14:paraId="01598945" w14:textId="25D521D9" w:rsidTr="00D11931">
        <w:trPr>
          <w:cnfStyle w:val="000000010000" w:firstRow="0" w:lastRow="0" w:firstColumn="0" w:lastColumn="0" w:oddVBand="0" w:evenVBand="0" w:oddHBand="0" w:evenHBand="1" w:firstRowFirstColumn="0" w:firstRowLastColumn="0" w:lastRowFirstColumn="0" w:lastRowLastColumn="0"/>
          <w:trHeight w:val="518"/>
        </w:trPr>
        <w:tc>
          <w:tcPr>
            <w:tcW w:w="1800" w:type="dxa"/>
            <w:shd w:val="clear" w:color="auto" w:fill="auto"/>
            <w:hideMark/>
          </w:tcPr>
          <w:p w14:paraId="40D4803F" w14:textId="6DCB7734" w:rsidR="00D11931" w:rsidRPr="00B42210" w:rsidRDefault="00D11931" w:rsidP="00D11931">
            <w:pPr>
              <w:pStyle w:val="Chartbody"/>
            </w:pPr>
            <w:bookmarkStart w:id="185" w:name="dbedbedda68f9a15ACLX1251"/>
            <w:r w:rsidRPr="00B42210">
              <w:t>Fabric module for Cisco Nexus 9504</w:t>
            </w:r>
            <w:r w:rsidRPr="00B42210">
              <w:br/>
              <w:t xml:space="preserve">100-Gigabit –EX line (N9K-C9504-FM-E) </w:t>
            </w:r>
            <w:bookmarkEnd w:id="185"/>
          </w:p>
        </w:tc>
        <w:tc>
          <w:tcPr>
            <w:tcW w:w="1008" w:type="dxa"/>
            <w:hideMark/>
          </w:tcPr>
          <w:p w14:paraId="3348D84A" w14:textId="77777777" w:rsidR="00D11931" w:rsidRPr="00972500" w:rsidRDefault="00D11931" w:rsidP="00D11931">
            <w:pPr>
              <w:pStyle w:val="Chartbody"/>
            </w:pPr>
            <w:bookmarkStart w:id="186" w:name="dbedbedda68f9a15ACLX1252"/>
            <w:r w:rsidRPr="00972500">
              <w:t>IOFPGA</w:t>
            </w:r>
            <w:bookmarkEnd w:id="186"/>
          </w:p>
        </w:tc>
        <w:tc>
          <w:tcPr>
            <w:tcW w:w="1008" w:type="dxa"/>
            <w:hideMark/>
          </w:tcPr>
          <w:p w14:paraId="3235E920" w14:textId="7F71B79B" w:rsidR="00D11931" w:rsidRPr="00972500" w:rsidRDefault="00D11931" w:rsidP="00D11931">
            <w:pPr>
              <w:pStyle w:val="Chartbody"/>
            </w:pPr>
            <w:r w:rsidRPr="001B5B7E">
              <w:t>0x1</w:t>
            </w:r>
            <w:r>
              <w:t>5</w:t>
            </w:r>
            <w:r w:rsidRPr="001B5B7E">
              <w:t xml:space="preserve"> (0.02</w:t>
            </w:r>
            <w:r>
              <w:t>1</w:t>
            </w:r>
            <w:r w:rsidRPr="001B5B7E">
              <w:t>)</w:t>
            </w:r>
          </w:p>
        </w:tc>
        <w:tc>
          <w:tcPr>
            <w:tcW w:w="1008" w:type="dxa"/>
            <w:hideMark/>
          </w:tcPr>
          <w:p w14:paraId="593D35EF" w14:textId="65FE4C43" w:rsidR="00D11931" w:rsidRPr="00972500" w:rsidRDefault="00D11931" w:rsidP="00D11931">
            <w:pPr>
              <w:pStyle w:val="Chartbody"/>
            </w:pPr>
            <w:r w:rsidRPr="006F06E9">
              <w:rPr>
                <w:b/>
                <w:bCs/>
              </w:rPr>
              <w:t>0x18 (0.024)</w:t>
            </w:r>
          </w:p>
        </w:tc>
        <w:tc>
          <w:tcPr>
            <w:tcW w:w="1008" w:type="dxa"/>
          </w:tcPr>
          <w:p w14:paraId="1C4AEC57" w14:textId="625DAFB6" w:rsidR="00D11931" w:rsidRPr="001B5B7E" w:rsidRDefault="00D11931" w:rsidP="00D11931">
            <w:pPr>
              <w:pStyle w:val="Chartbody"/>
            </w:pPr>
            <w:r w:rsidRPr="00254DF5">
              <w:t>0x18 (0.024)</w:t>
            </w:r>
          </w:p>
        </w:tc>
        <w:tc>
          <w:tcPr>
            <w:tcW w:w="1008" w:type="dxa"/>
          </w:tcPr>
          <w:p w14:paraId="117D3BB2" w14:textId="691F5920" w:rsidR="00D11931" w:rsidRPr="006F06E9" w:rsidRDefault="00D11931" w:rsidP="00D11931">
            <w:pPr>
              <w:pStyle w:val="Chartbody"/>
              <w:rPr>
                <w:b/>
                <w:bCs/>
              </w:rPr>
            </w:pPr>
            <w:r w:rsidRPr="00254DF5">
              <w:t>0x18 (0.024)</w:t>
            </w:r>
          </w:p>
        </w:tc>
        <w:tc>
          <w:tcPr>
            <w:tcW w:w="1008" w:type="dxa"/>
          </w:tcPr>
          <w:p w14:paraId="341493E9" w14:textId="4FCD8E4E" w:rsidR="00D11931" w:rsidRPr="00254DF5" w:rsidRDefault="00D11931" w:rsidP="00D11931">
            <w:pPr>
              <w:pStyle w:val="Chartbody"/>
            </w:pPr>
            <w:r w:rsidRPr="00254DF5">
              <w:t>0x18 (0.024)</w:t>
            </w:r>
          </w:p>
        </w:tc>
        <w:tc>
          <w:tcPr>
            <w:tcW w:w="1008" w:type="dxa"/>
          </w:tcPr>
          <w:p w14:paraId="793C2760" w14:textId="47ABF9E5" w:rsidR="00D11931" w:rsidRPr="00254DF5" w:rsidRDefault="00D11931" w:rsidP="00D11931">
            <w:pPr>
              <w:pStyle w:val="Chartbody"/>
            </w:pPr>
            <w:r w:rsidRPr="00254DF5">
              <w:t>0x18 (0.024)</w:t>
            </w:r>
          </w:p>
        </w:tc>
        <w:bookmarkStart w:id="187" w:name="dbedbedda68f9a15ACLX1257"/>
        <w:bookmarkEnd w:id="187"/>
      </w:tr>
      <w:tr w:rsidR="00D11931" w14:paraId="458215EC" w14:textId="0B0FCD0A" w:rsidTr="00D11931">
        <w:trPr>
          <w:cnfStyle w:val="000000100000" w:firstRow="0" w:lastRow="0" w:firstColumn="0" w:lastColumn="0" w:oddVBand="0" w:evenVBand="0" w:oddHBand="1" w:evenHBand="0" w:firstRowFirstColumn="0" w:firstRowLastColumn="0" w:lastRowFirstColumn="0" w:lastRowLastColumn="0"/>
          <w:trHeight w:val="518"/>
        </w:trPr>
        <w:tc>
          <w:tcPr>
            <w:tcW w:w="1800" w:type="dxa"/>
            <w:shd w:val="clear" w:color="auto" w:fill="auto"/>
            <w:hideMark/>
          </w:tcPr>
          <w:p w14:paraId="62F3D05D" w14:textId="39166D84" w:rsidR="00D11931" w:rsidRPr="00B42210" w:rsidRDefault="00D11931" w:rsidP="00D11931">
            <w:pPr>
              <w:pStyle w:val="Chartbody"/>
            </w:pPr>
            <w:bookmarkStart w:id="188" w:name="dbedbedda68f9a15ACLX1258"/>
            <w:r w:rsidRPr="00B42210">
              <w:t>Fabric module for Cisco Nexus 9504</w:t>
            </w:r>
            <w:r w:rsidRPr="00B42210">
              <w:br/>
              <w:t xml:space="preserve">100-Gigabit –S line cards </w:t>
            </w:r>
            <w:r w:rsidRPr="00B42210">
              <w:br/>
              <w:t>(N9K-C9504-FM-S)</w:t>
            </w:r>
            <w:bookmarkEnd w:id="188"/>
          </w:p>
        </w:tc>
        <w:tc>
          <w:tcPr>
            <w:tcW w:w="1008" w:type="dxa"/>
            <w:hideMark/>
          </w:tcPr>
          <w:p w14:paraId="3E8D77BF" w14:textId="77777777" w:rsidR="00D11931" w:rsidRPr="00972500" w:rsidRDefault="00D11931" w:rsidP="00D11931">
            <w:pPr>
              <w:pStyle w:val="Chartbody"/>
            </w:pPr>
            <w:bookmarkStart w:id="189" w:name="dbedbedda68f9a15ACLX1259"/>
            <w:r w:rsidRPr="00972500">
              <w:t>IOFPGA</w:t>
            </w:r>
            <w:bookmarkEnd w:id="189"/>
          </w:p>
        </w:tc>
        <w:tc>
          <w:tcPr>
            <w:tcW w:w="1008" w:type="dxa"/>
            <w:hideMark/>
          </w:tcPr>
          <w:p w14:paraId="78A51FC1" w14:textId="25688C9E" w:rsidR="00D11931" w:rsidRPr="00972500" w:rsidRDefault="00D11931" w:rsidP="00D11931">
            <w:pPr>
              <w:pStyle w:val="Chartbody"/>
            </w:pPr>
            <w:r w:rsidRPr="00475AEC">
              <w:t>0x11 (0.017)</w:t>
            </w:r>
          </w:p>
        </w:tc>
        <w:tc>
          <w:tcPr>
            <w:tcW w:w="1008" w:type="dxa"/>
            <w:hideMark/>
          </w:tcPr>
          <w:p w14:paraId="71C03682" w14:textId="649ABB0E" w:rsidR="00D11931" w:rsidRPr="00972500" w:rsidRDefault="00D11931" w:rsidP="00D11931">
            <w:pPr>
              <w:pStyle w:val="Chartbody"/>
            </w:pPr>
            <w:r w:rsidRPr="00552D74">
              <w:t>0x11 (0.017)</w:t>
            </w:r>
          </w:p>
        </w:tc>
        <w:tc>
          <w:tcPr>
            <w:tcW w:w="1008" w:type="dxa"/>
          </w:tcPr>
          <w:p w14:paraId="75F7FBC1" w14:textId="6AB65D7C" w:rsidR="00D11931" w:rsidRPr="00475AEC" w:rsidRDefault="00D11931" w:rsidP="00D11931">
            <w:pPr>
              <w:pStyle w:val="Chartbody"/>
            </w:pPr>
            <w:r w:rsidRPr="00552D74">
              <w:t>0x11 (0.017)</w:t>
            </w:r>
          </w:p>
        </w:tc>
        <w:tc>
          <w:tcPr>
            <w:tcW w:w="1008" w:type="dxa"/>
          </w:tcPr>
          <w:p w14:paraId="019E35E3" w14:textId="72F8E0C4" w:rsidR="00D11931" w:rsidRPr="00552D74" w:rsidRDefault="00D11931" w:rsidP="00D11931">
            <w:pPr>
              <w:pStyle w:val="Chartbody"/>
            </w:pPr>
            <w:r w:rsidRPr="00552D74">
              <w:t>0x11 (0.017)</w:t>
            </w:r>
          </w:p>
        </w:tc>
        <w:tc>
          <w:tcPr>
            <w:tcW w:w="1008" w:type="dxa"/>
          </w:tcPr>
          <w:p w14:paraId="507FF0EA" w14:textId="1BD91E4E" w:rsidR="00D11931" w:rsidRPr="00552D74" w:rsidRDefault="00D11931" w:rsidP="00D11931">
            <w:pPr>
              <w:pStyle w:val="Chartbody"/>
            </w:pPr>
            <w:r w:rsidRPr="00552D74">
              <w:t>0x11 (0.017)</w:t>
            </w:r>
          </w:p>
        </w:tc>
        <w:tc>
          <w:tcPr>
            <w:tcW w:w="1008" w:type="dxa"/>
          </w:tcPr>
          <w:p w14:paraId="0C6142B2" w14:textId="2B9EA8CC" w:rsidR="00D11931" w:rsidRPr="00552D74" w:rsidRDefault="00D11931" w:rsidP="00D11931">
            <w:pPr>
              <w:pStyle w:val="Chartbody"/>
            </w:pPr>
            <w:r w:rsidRPr="00552D74">
              <w:t>0x11 (0.017)</w:t>
            </w:r>
          </w:p>
        </w:tc>
        <w:bookmarkStart w:id="190" w:name="dbedbedda68f9a15ACLX1264"/>
        <w:bookmarkEnd w:id="190"/>
      </w:tr>
      <w:tr w:rsidR="00D11931" w14:paraId="3976724D" w14:textId="1ACAEA2D" w:rsidTr="00D11931">
        <w:trPr>
          <w:cnfStyle w:val="000000010000" w:firstRow="0" w:lastRow="0" w:firstColumn="0" w:lastColumn="0" w:oddVBand="0" w:evenVBand="0" w:oddHBand="0" w:evenHBand="1" w:firstRowFirstColumn="0" w:firstRowLastColumn="0" w:lastRowFirstColumn="0" w:lastRowLastColumn="0"/>
          <w:trHeight w:val="518"/>
        </w:trPr>
        <w:tc>
          <w:tcPr>
            <w:tcW w:w="1800" w:type="dxa"/>
            <w:shd w:val="clear" w:color="auto" w:fill="auto"/>
            <w:hideMark/>
          </w:tcPr>
          <w:p w14:paraId="2B0255D9" w14:textId="7905E145" w:rsidR="00D11931" w:rsidRPr="00B42210" w:rsidRDefault="00D11931" w:rsidP="00D11931">
            <w:pPr>
              <w:pStyle w:val="Chartbody"/>
            </w:pPr>
            <w:bookmarkStart w:id="191" w:name="dbedbedda68f9a15ACLX1272"/>
            <w:r w:rsidRPr="00B42210">
              <w:t>Fabric module for Cisco Nexus 9508</w:t>
            </w:r>
            <w:r w:rsidRPr="00B42210">
              <w:br/>
              <w:t xml:space="preserve">100-Gigabit –EX line cards </w:t>
            </w:r>
            <w:r w:rsidRPr="00B42210">
              <w:br/>
              <w:t xml:space="preserve">(N9K-C9508-FM-E) </w:t>
            </w:r>
            <w:bookmarkEnd w:id="191"/>
          </w:p>
        </w:tc>
        <w:tc>
          <w:tcPr>
            <w:tcW w:w="1008" w:type="dxa"/>
            <w:hideMark/>
          </w:tcPr>
          <w:p w14:paraId="13A426CC" w14:textId="77777777" w:rsidR="00D11931" w:rsidRPr="00972500" w:rsidRDefault="00D11931" w:rsidP="00D11931">
            <w:pPr>
              <w:pStyle w:val="Chartbody"/>
            </w:pPr>
            <w:bookmarkStart w:id="192" w:name="dbedbedda68f9a15ACLX1273"/>
            <w:r w:rsidRPr="00972500">
              <w:t>IOFPGA</w:t>
            </w:r>
            <w:bookmarkEnd w:id="192"/>
          </w:p>
        </w:tc>
        <w:tc>
          <w:tcPr>
            <w:tcW w:w="1008" w:type="dxa"/>
            <w:hideMark/>
          </w:tcPr>
          <w:p w14:paraId="5ECF3338" w14:textId="654ED6F1" w:rsidR="00D11931" w:rsidRPr="00972500" w:rsidRDefault="00D11931" w:rsidP="00D11931">
            <w:pPr>
              <w:pStyle w:val="Chartbody"/>
            </w:pPr>
            <w:r w:rsidRPr="00114079">
              <w:t>0x14 (0.020)</w:t>
            </w:r>
          </w:p>
        </w:tc>
        <w:tc>
          <w:tcPr>
            <w:tcW w:w="1008" w:type="dxa"/>
            <w:hideMark/>
          </w:tcPr>
          <w:p w14:paraId="4DECD6A4" w14:textId="2C398F0F" w:rsidR="00D11931" w:rsidRPr="00972500" w:rsidRDefault="00D11931" w:rsidP="00D11931">
            <w:pPr>
              <w:pStyle w:val="Chartbody"/>
            </w:pPr>
            <w:r w:rsidRPr="00552D74">
              <w:t>0x14 (0.020)</w:t>
            </w:r>
          </w:p>
        </w:tc>
        <w:tc>
          <w:tcPr>
            <w:tcW w:w="1008" w:type="dxa"/>
          </w:tcPr>
          <w:p w14:paraId="11F32F9E" w14:textId="12EC48A4" w:rsidR="00D11931" w:rsidRPr="00114079" w:rsidRDefault="00D11931" w:rsidP="00D11931">
            <w:pPr>
              <w:pStyle w:val="Chartbody"/>
            </w:pPr>
            <w:r w:rsidRPr="00552D74">
              <w:t>0x14 (0.020)</w:t>
            </w:r>
          </w:p>
        </w:tc>
        <w:tc>
          <w:tcPr>
            <w:tcW w:w="1008" w:type="dxa"/>
          </w:tcPr>
          <w:p w14:paraId="34F81940" w14:textId="0493E07A" w:rsidR="00D11931" w:rsidRPr="00552D74" w:rsidRDefault="00D11931" w:rsidP="00D11931">
            <w:pPr>
              <w:pStyle w:val="Chartbody"/>
            </w:pPr>
            <w:r w:rsidRPr="00552D74">
              <w:t>0x14 (0.020)</w:t>
            </w:r>
          </w:p>
        </w:tc>
        <w:tc>
          <w:tcPr>
            <w:tcW w:w="1008" w:type="dxa"/>
          </w:tcPr>
          <w:p w14:paraId="5031514C" w14:textId="736C5340" w:rsidR="00D11931" w:rsidRPr="00552D74" w:rsidRDefault="00D11931" w:rsidP="00D11931">
            <w:pPr>
              <w:pStyle w:val="Chartbody"/>
            </w:pPr>
            <w:r w:rsidRPr="00552D74">
              <w:t>0x14 (0.020)</w:t>
            </w:r>
          </w:p>
        </w:tc>
        <w:tc>
          <w:tcPr>
            <w:tcW w:w="1008" w:type="dxa"/>
          </w:tcPr>
          <w:p w14:paraId="1010A5A9" w14:textId="00BE7573" w:rsidR="00D11931" w:rsidRPr="00552D74" w:rsidRDefault="00D11931" w:rsidP="00D11931">
            <w:pPr>
              <w:pStyle w:val="Chartbody"/>
            </w:pPr>
            <w:r w:rsidRPr="00552D74">
              <w:t>0x14 (0.020)</w:t>
            </w:r>
          </w:p>
        </w:tc>
        <w:bookmarkStart w:id="193" w:name="dbedbedda68f9a15ACLX1278"/>
        <w:bookmarkEnd w:id="193"/>
      </w:tr>
      <w:tr w:rsidR="00D11931" w14:paraId="46209F65" w14:textId="54C3FA72" w:rsidTr="00D11931">
        <w:trPr>
          <w:cnfStyle w:val="000000100000" w:firstRow="0" w:lastRow="0" w:firstColumn="0" w:lastColumn="0" w:oddVBand="0" w:evenVBand="0" w:oddHBand="1" w:evenHBand="0" w:firstRowFirstColumn="0" w:firstRowLastColumn="0" w:lastRowFirstColumn="0" w:lastRowLastColumn="0"/>
          <w:trHeight w:val="518"/>
        </w:trPr>
        <w:tc>
          <w:tcPr>
            <w:tcW w:w="1800" w:type="dxa"/>
            <w:shd w:val="clear" w:color="auto" w:fill="auto"/>
          </w:tcPr>
          <w:p w14:paraId="100BCCC4" w14:textId="5EF85E41" w:rsidR="00D11931" w:rsidRPr="00B42210" w:rsidRDefault="00D11931" w:rsidP="00D11931">
            <w:pPr>
              <w:pStyle w:val="Chartbody"/>
            </w:pPr>
            <w:bookmarkStart w:id="194" w:name="dbedbedda68f9a15ACLX1279"/>
            <w:r w:rsidRPr="00B42210">
              <w:t>Fabric module for Cisco Nexus 9508</w:t>
            </w:r>
            <w:r w:rsidRPr="00B42210">
              <w:br/>
              <w:t xml:space="preserve">100-Gigabit –EX line (N9K-C9508-FM-E2) </w:t>
            </w:r>
            <w:bookmarkEnd w:id="194"/>
          </w:p>
        </w:tc>
        <w:tc>
          <w:tcPr>
            <w:tcW w:w="1008" w:type="dxa"/>
          </w:tcPr>
          <w:p w14:paraId="2FBB380C" w14:textId="77777777" w:rsidR="00D11931" w:rsidRPr="00972500" w:rsidRDefault="00D11931" w:rsidP="00D11931">
            <w:pPr>
              <w:pStyle w:val="Chartbody"/>
            </w:pPr>
            <w:bookmarkStart w:id="195" w:name="dbedbedda68f9a15ACLX1280"/>
            <w:r w:rsidRPr="00972500">
              <w:t>IOFPGA</w:t>
            </w:r>
            <w:bookmarkEnd w:id="195"/>
          </w:p>
        </w:tc>
        <w:tc>
          <w:tcPr>
            <w:tcW w:w="1008" w:type="dxa"/>
          </w:tcPr>
          <w:p w14:paraId="13765DD4" w14:textId="7490C29D" w:rsidR="00D11931" w:rsidRPr="00972500" w:rsidRDefault="00D11931" w:rsidP="00D11931">
            <w:pPr>
              <w:pStyle w:val="Chartbody"/>
            </w:pPr>
            <w:r w:rsidRPr="00475AEC">
              <w:t>0x</w:t>
            </w:r>
            <w:r>
              <w:t>9</w:t>
            </w:r>
            <w:r w:rsidRPr="00475AEC">
              <w:t xml:space="preserve"> (0.00</w:t>
            </w:r>
            <w:r>
              <w:t>9</w:t>
            </w:r>
            <w:r w:rsidRPr="00475AEC">
              <w:t>)</w:t>
            </w:r>
          </w:p>
        </w:tc>
        <w:tc>
          <w:tcPr>
            <w:tcW w:w="1008" w:type="dxa"/>
          </w:tcPr>
          <w:p w14:paraId="3EFA3E58" w14:textId="03C09016" w:rsidR="00D11931" w:rsidRPr="00475AEC" w:rsidRDefault="00D11931" w:rsidP="00D11931">
            <w:pPr>
              <w:pStyle w:val="Chartbody"/>
            </w:pPr>
            <w:r w:rsidRPr="006F06E9">
              <w:rPr>
                <w:b/>
                <w:bCs/>
              </w:rPr>
              <w:t>0x11 (0.017)</w:t>
            </w:r>
          </w:p>
        </w:tc>
        <w:tc>
          <w:tcPr>
            <w:tcW w:w="1008" w:type="dxa"/>
          </w:tcPr>
          <w:p w14:paraId="213695E1" w14:textId="598C1FD2" w:rsidR="00D11931" w:rsidRPr="00475AEC" w:rsidRDefault="00D11931" w:rsidP="00D11931">
            <w:pPr>
              <w:pStyle w:val="Chartbody"/>
            </w:pPr>
            <w:r w:rsidRPr="0085084D">
              <w:rPr>
                <w:b/>
                <w:bCs/>
              </w:rPr>
              <w:t>0x12 (0.018)</w:t>
            </w:r>
          </w:p>
        </w:tc>
        <w:tc>
          <w:tcPr>
            <w:tcW w:w="1008" w:type="dxa"/>
          </w:tcPr>
          <w:p w14:paraId="0B430166" w14:textId="72641777" w:rsidR="00D11931" w:rsidRPr="006F06E9" w:rsidRDefault="00D11931" w:rsidP="00D11931">
            <w:pPr>
              <w:pStyle w:val="Chartbody"/>
              <w:rPr>
                <w:b/>
                <w:bCs/>
              </w:rPr>
            </w:pPr>
            <w:r w:rsidRPr="002247F1">
              <w:t>0x12 (0.018)</w:t>
            </w:r>
          </w:p>
        </w:tc>
        <w:tc>
          <w:tcPr>
            <w:tcW w:w="1008" w:type="dxa"/>
          </w:tcPr>
          <w:p w14:paraId="5C2EFC0D" w14:textId="3E7DF9DF" w:rsidR="00D11931" w:rsidRPr="002247F1" w:rsidRDefault="00D11931" w:rsidP="00D11931">
            <w:pPr>
              <w:pStyle w:val="Chartbody"/>
            </w:pPr>
            <w:r w:rsidRPr="002247F1">
              <w:t>0x12 (0.018)</w:t>
            </w:r>
          </w:p>
        </w:tc>
        <w:tc>
          <w:tcPr>
            <w:tcW w:w="1008" w:type="dxa"/>
          </w:tcPr>
          <w:p w14:paraId="6768165D" w14:textId="25AC805D" w:rsidR="00D11931" w:rsidRPr="002247F1" w:rsidRDefault="00D11931" w:rsidP="00D11931">
            <w:pPr>
              <w:pStyle w:val="Chartbody"/>
            </w:pPr>
            <w:r w:rsidRPr="002247F1">
              <w:t>0x12 (0.018)</w:t>
            </w:r>
          </w:p>
        </w:tc>
        <w:bookmarkStart w:id="196" w:name="dbedbedda68f9a15ACLX1285"/>
        <w:bookmarkEnd w:id="196"/>
      </w:tr>
      <w:tr w:rsidR="00D11931" w14:paraId="0C3C6A2B" w14:textId="1EA96709" w:rsidTr="00D11931">
        <w:trPr>
          <w:cnfStyle w:val="000000010000" w:firstRow="0" w:lastRow="0" w:firstColumn="0" w:lastColumn="0" w:oddVBand="0" w:evenVBand="0" w:oddHBand="0" w:evenHBand="1" w:firstRowFirstColumn="0" w:firstRowLastColumn="0" w:lastRowFirstColumn="0" w:lastRowLastColumn="0"/>
          <w:trHeight w:val="518"/>
        </w:trPr>
        <w:tc>
          <w:tcPr>
            <w:tcW w:w="1800" w:type="dxa"/>
            <w:shd w:val="clear" w:color="auto" w:fill="auto"/>
            <w:hideMark/>
          </w:tcPr>
          <w:p w14:paraId="635A2311" w14:textId="2133E80C" w:rsidR="00D11931" w:rsidRPr="00B42210" w:rsidRDefault="00D11931" w:rsidP="00D11931">
            <w:pPr>
              <w:pStyle w:val="Chartbody"/>
            </w:pPr>
            <w:bookmarkStart w:id="197" w:name="dbedbedda68f9a15ACLX1286"/>
            <w:r w:rsidRPr="00B42210">
              <w:lastRenderedPageBreak/>
              <w:t>Fabric module for Cisco Nexus 9508</w:t>
            </w:r>
            <w:bookmarkStart w:id="198" w:name="dbedbedda68f9a15ACLX1287"/>
            <w:bookmarkEnd w:id="197"/>
            <w:r w:rsidRPr="00B42210">
              <w:br/>
              <w:t>100-Gigabit –S line (N9K-C9508-FM-S)</w:t>
            </w:r>
            <w:bookmarkEnd w:id="198"/>
          </w:p>
        </w:tc>
        <w:tc>
          <w:tcPr>
            <w:tcW w:w="1008" w:type="dxa"/>
            <w:hideMark/>
          </w:tcPr>
          <w:p w14:paraId="140024A9" w14:textId="77777777" w:rsidR="00D11931" w:rsidRPr="00972500" w:rsidRDefault="00D11931" w:rsidP="00D11931">
            <w:pPr>
              <w:pStyle w:val="Chartbody"/>
            </w:pPr>
            <w:bookmarkStart w:id="199" w:name="dbedbedda68f9a15ACLX1288"/>
            <w:r w:rsidRPr="00972500">
              <w:t>IOFPGA</w:t>
            </w:r>
            <w:bookmarkEnd w:id="199"/>
          </w:p>
        </w:tc>
        <w:tc>
          <w:tcPr>
            <w:tcW w:w="1008" w:type="dxa"/>
            <w:hideMark/>
          </w:tcPr>
          <w:p w14:paraId="496179DD" w14:textId="67ADE200" w:rsidR="00D11931" w:rsidRPr="00972500" w:rsidRDefault="00D11931" w:rsidP="00D11931">
            <w:pPr>
              <w:pStyle w:val="Chartbody"/>
            </w:pPr>
            <w:r w:rsidRPr="00475AEC">
              <w:t>0x11 (0.017)</w:t>
            </w:r>
          </w:p>
        </w:tc>
        <w:tc>
          <w:tcPr>
            <w:tcW w:w="1008" w:type="dxa"/>
            <w:hideMark/>
          </w:tcPr>
          <w:p w14:paraId="3B8CE15C" w14:textId="3F0652E7" w:rsidR="00D11931" w:rsidRPr="00972500" w:rsidRDefault="00D11931" w:rsidP="00D11931">
            <w:pPr>
              <w:pStyle w:val="Chartbody"/>
            </w:pPr>
            <w:r w:rsidRPr="00552D74">
              <w:t>0x11 (0.017)</w:t>
            </w:r>
          </w:p>
        </w:tc>
        <w:tc>
          <w:tcPr>
            <w:tcW w:w="1008" w:type="dxa"/>
          </w:tcPr>
          <w:p w14:paraId="26AE6A9A" w14:textId="5C9255A3" w:rsidR="00D11931" w:rsidRPr="00475AEC" w:rsidRDefault="00D11931" w:rsidP="00D11931">
            <w:pPr>
              <w:pStyle w:val="Chartbody"/>
            </w:pPr>
            <w:r w:rsidRPr="00552D74">
              <w:t>0x11 (0.017)</w:t>
            </w:r>
          </w:p>
        </w:tc>
        <w:tc>
          <w:tcPr>
            <w:tcW w:w="1008" w:type="dxa"/>
          </w:tcPr>
          <w:p w14:paraId="06865737" w14:textId="2541D64F" w:rsidR="00D11931" w:rsidRPr="00552D74" w:rsidRDefault="00D11931" w:rsidP="00D11931">
            <w:pPr>
              <w:pStyle w:val="Chartbody"/>
            </w:pPr>
            <w:r w:rsidRPr="00552D74">
              <w:t>0x11 (0.017)</w:t>
            </w:r>
          </w:p>
        </w:tc>
        <w:tc>
          <w:tcPr>
            <w:tcW w:w="1008" w:type="dxa"/>
          </w:tcPr>
          <w:p w14:paraId="36026643" w14:textId="48B31777" w:rsidR="00D11931" w:rsidRPr="00552D74" w:rsidRDefault="00D11931" w:rsidP="00D11931">
            <w:pPr>
              <w:pStyle w:val="Chartbody"/>
            </w:pPr>
            <w:r w:rsidRPr="00552D74">
              <w:t>0x11 (0.017)</w:t>
            </w:r>
          </w:p>
        </w:tc>
        <w:tc>
          <w:tcPr>
            <w:tcW w:w="1008" w:type="dxa"/>
          </w:tcPr>
          <w:p w14:paraId="624E3E2B" w14:textId="65C5437B" w:rsidR="00D11931" w:rsidRPr="00552D74" w:rsidRDefault="00D11931" w:rsidP="00D11931">
            <w:pPr>
              <w:pStyle w:val="Chartbody"/>
            </w:pPr>
            <w:r w:rsidRPr="00552D74">
              <w:t>0x11 (0.017)</w:t>
            </w:r>
          </w:p>
        </w:tc>
        <w:bookmarkStart w:id="200" w:name="dbedbedda68f9a15ACLX1293"/>
        <w:bookmarkEnd w:id="200"/>
      </w:tr>
      <w:tr w:rsidR="00D11931" w14:paraId="241D3375" w14:textId="530EA1D1" w:rsidTr="00D11931">
        <w:trPr>
          <w:cnfStyle w:val="000000100000" w:firstRow="0" w:lastRow="0" w:firstColumn="0" w:lastColumn="0" w:oddVBand="0" w:evenVBand="0" w:oddHBand="1" w:evenHBand="0" w:firstRowFirstColumn="0" w:firstRowLastColumn="0" w:lastRowFirstColumn="0" w:lastRowLastColumn="0"/>
          <w:trHeight w:val="518"/>
        </w:trPr>
        <w:tc>
          <w:tcPr>
            <w:tcW w:w="1800" w:type="dxa"/>
            <w:vMerge w:val="restart"/>
            <w:shd w:val="clear" w:color="auto" w:fill="auto"/>
          </w:tcPr>
          <w:p w14:paraId="10211320" w14:textId="004F003E" w:rsidR="00D11931" w:rsidRPr="00B42210" w:rsidRDefault="00D11931" w:rsidP="00D11931">
            <w:pPr>
              <w:pStyle w:val="Chartbody"/>
              <w:rPr>
                <w:rFonts w:ascii="Times" w:hAnsi="Times"/>
                <w:sz w:val="20"/>
                <w:szCs w:val="20"/>
              </w:rPr>
            </w:pPr>
            <w:bookmarkStart w:id="201" w:name="dbedbedda68f9a15ACLX1315"/>
            <w:r w:rsidRPr="00B42210">
              <w:t>Fabric module for Cisco Nexus 9516</w:t>
            </w:r>
            <w:r w:rsidRPr="00B42210">
              <w:br/>
              <w:t>100-Gigabit -EX and -FX line cards</w:t>
            </w:r>
            <w:r w:rsidRPr="00B42210">
              <w:br/>
              <w:t>(N9K-C9516-FM-E2)</w:t>
            </w:r>
            <w:bookmarkEnd w:id="201"/>
          </w:p>
        </w:tc>
        <w:tc>
          <w:tcPr>
            <w:tcW w:w="1008" w:type="dxa"/>
          </w:tcPr>
          <w:p w14:paraId="5FE75B62" w14:textId="77777777" w:rsidR="00D11931" w:rsidRPr="00464CD7" w:rsidRDefault="00D11931" w:rsidP="00D11931">
            <w:pPr>
              <w:pStyle w:val="Chartbody"/>
            </w:pPr>
            <w:bookmarkStart w:id="202" w:name="dbedbedda68f9a15ACLX1316"/>
            <w:r>
              <w:t>MIFPGA</w:t>
            </w:r>
            <w:bookmarkEnd w:id="202"/>
          </w:p>
        </w:tc>
        <w:tc>
          <w:tcPr>
            <w:tcW w:w="1008" w:type="dxa"/>
          </w:tcPr>
          <w:p w14:paraId="0EF5C2ED" w14:textId="00156BF3" w:rsidR="00D11931" w:rsidRPr="00464CD7" w:rsidRDefault="00D11931" w:rsidP="00D11931">
            <w:pPr>
              <w:pStyle w:val="Chartbody"/>
            </w:pPr>
            <w:r w:rsidRPr="001B5B7E">
              <w:t>0x11 (0.01</w:t>
            </w:r>
            <w:r w:rsidR="006C2F3E">
              <w:t>7</w:t>
            </w:r>
            <w:r w:rsidRPr="001B5B7E">
              <w:t>)</w:t>
            </w:r>
          </w:p>
        </w:tc>
        <w:tc>
          <w:tcPr>
            <w:tcW w:w="1008" w:type="dxa"/>
          </w:tcPr>
          <w:p w14:paraId="0543BD1E" w14:textId="7A78BCCB" w:rsidR="00D11931" w:rsidRPr="00F2393D" w:rsidRDefault="00D11931" w:rsidP="00D11931">
            <w:pPr>
              <w:pStyle w:val="Chartbody"/>
            </w:pPr>
            <w:r w:rsidRPr="00552D74">
              <w:t>0x11 (0.01</w:t>
            </w:r>
            <w:r w:rsidR="006C2F3E">
              <w:t>7</w:t>
            </w:r>
            <w:r w:rsidRPr="00552D74">
              <w:t>)</w:t>
            </w:r>
          </w:p>
        </w:tc>
        <w:tc>
          <w:tcPr>
            <w:tcW w:w="1008" w:type="dxa"/>
          </w:tcPr>
          <w:p w14:paraId="12BAD229" w14:textId="7C370E06" w:rsidR="00D11931" w:rsidRPr="001B5B7E" w:rsidRDefault="00D11931" w:rsidP="00D11931">
            <w:pPr>
              <w:pStyle w:val="Chartbody"/>
            </w:pPr>
            <w:r w:rsidRPr="00552D74">
              <w:t>0x11 (0.01</w:t>
            </w:r>
            <w:r w:rsidR="006C2F3E">
              <w:t>7</w:t>
            </w:r>
            <w:r w:rsidRPr="00552D74">
              <w:t>)</w:t>
            </w:r>
          </w:p>
        </w:tc>
        <w:tc>
          <w:tcPr>
            <w:tcW w:w="1008" w:type="dxa"/>
          </w:tcPr>
          <w:p w14:paraId="30D89980" w14:textId="1B6C497D" w:rsidR="00D11931" w:rsidRPr="00552D74" w:rsidRDefault="00D11931" w:rsidP="00D11931">
            <w:pPr>
              <w:pStyle w:val="Chartbody"/>
            </w:pPr>
            <w:r w:rsidRPr="00552D74">
              <w:t>0x11 (0.01</w:t>
            </w:r>
            <w:r w:rsidR="006C2F3E">
              <w:t>7</w:t>
            </w:r>
            <w:r w:rsidRPr="00552D74">
              <w:t>)</w:t>
            </w:r>
          </w:p>
        </w:tc>
        <w:tc>
          <w:tcPr>
            <w:tcW w:w="1008" w:type="dxa"/>
          </w:tcPr>
          <w:p w14:paraId="1EA36970" w14:textId="14A6914C" w:rsidR="00D11931" w:rsidRPr="00552D74" w:rsidRDefault="00D11931" w:rsidP="00D11931">
            <w:pPr>
              <w:pStyle w:val="Chartbody"/>
            </w:pPr>
            <w:r w:rsidRPr="00552D74">
              <w:t>0x11 (0.01</w:t>
            </w:r>
            <w:r w:rsidR="006C2F3E">
              <w:t>7</w:t>
            </w:r>
            <w:r w:rsidRPr="00552D74">
              <w:t>)</w:t>
            </w:r>
          </w:p>
        </w:tc>
        <w:tc>
          <w:tcPr>
            <w:tcW w:w="1008" w:type="dxa"/>
          </w:tcPr>
          <w:p w14:paraId="52797569" w14:textId="7CA9EB7E" w:rsidR="00D11931" w:rsidRPr="00552D74" w:rsidRDefault="00D11931" w:rsidP="00D11931">
            <w:pPr>
              <w:pStyle w:val="Chartbody"/>
            </w:pPr>
            <w:r w:rsidRPr="00552D74">
              <w:t>0x11 (0.01</w:t>
            </w:r>
            <w:r w:rsidR="006C2F3E">
              <w:t>7</w:t>
            </w:r>
            <w:r w:rsidRPr="00552D74">
              <w:t>)</w:t>
            </w:r>
          </w:p>
        </w:tc>
        <w:bookmarkStart w:id="203" w:name="dbedbedda68f9a15ACLX1321"/>
        <w:bookmarkEnd w:id="203"/>
      </w:tr>
      <w:tr w:rsidR="00D11931" w14:paraId="0E6552AB" w14:textId="10539146" w:rsidTr="00D11931">
        <w:trPr>
          <w:cnfStyle w:val="000000010000" w:firstRow="0" w:lastRow="0" w:firstColumn="0" w:lastColumn="0" w:oddVBand="0" w:evenVBand="0" w:oddHBand="0" w:evenHBand="1" w:firstRowFirstColumn="0" w:firstRowLastColumn="0" w:lastRowFirstColumn="0" w:lastRowLastColumn="0"/>
          <w:trHeight w:val="518"/>
        </w:trPr>
        <w:tc>
          <w:tcPr>
            <w:tcW w:w="1800" w:type="dxa"/>
            <w:vMerge/>
            <w:shd w:val="clear" w:color="auto" w:fill="auto"/>
          </w:tcPr>
          <w:p w14:paraId="0F4BCAB3" w14:textId="77777777" w:rsidR="00D11931" w:rsidRPr="00464CD7" w:rsidRDefault="00D11931" w:rsidP="00D11931">
            <w:pPr>
              <w:pStyle w:val="Chartbody"/>
            </w:pPr>
            <w:bookmarkStart w:id="204" w:name="dbedbedda68f9a15ACLX1322"/>
            <w:bookmarkEnd w:id="204"/>
          </w:p>
        </w:tc>
        <w:tc>
          <w:tcPr>
            <w:tcW w:w="1008" w:type="dxa"/>
          </w:tcPr>
          <w:p w14:paraId="69ABFB88" w14:textId="77777777" w:rsidR="00D11931" w:rsidRPr="00464CD7" w:rsidRDefault="00D11931" w:rsidP="00D11931">
            <w:pPr>
              <w:pStyle w:val="Chartbody"/>
            </w:pPr>
            <w:bookmarkStart w:id="205" w:name="dbedbedda68f9a15ACLX1323"/>
            <w:r>
              <w:t>IOFPGA</w:t>
            </w:r>
            <w:bookmarkEnd w:id="205"/>
          </w:p>
        </w:tc>
        <w:tc>
          <w:tcPr>
            <w:tcW w:w="1008" w:type="dxa"/>
          </w:tcPr>
          <w:p w14:paraId="1F916764" w14:textId="65BC3D29" w:rsidR="00D11931" w:rsidRPr="00464CD7" w:rsidRDefault="00D11931" w:rsidP="00D11931">
            <w:pPr>
              <w:pStyle w:val="Chartbody"/>
            </w:pPr>
            <w:r w:rsidRPr="00475AEC">
              <w:t>0x</w:t>
            </w:r>
            <w:r>
              <w:t>8</w:t>
            </w:r>
            <w:r w:rsidRPr="00475AEC">
              <w:t xml:space="preserve"> (0.00</w:t>
            </w:r>
            <w:r>
              <w:t>8</w:t>
            </w:r>
            <w:r w:rsidRPr="00475AEC">
              <w:t>)</w:t>
            </w:r>
          </w:p>
        </w:tc>
        <w:tc>
          <w:tcPr>
            <w:tcW w:w="1008" w:type="dxa"/>
          </w:tcPr>
          <w:p w14:paraId="283821A0" w14:textId="2469517D" w:rsidR="00D11931" w:rsidRPr="00F2393D" w:rsidRDefault="00D11931" w:rsidP="00D11931">
            <w:pPr>
              <w:pStyle w:val="Chartbody"/>
            </w:pPr>
            <w:r w:rsidRPr="00552D74">
              <w:t>0x8 (0.008)</w:t>
            </w:r>
          </w:p>
        </w:tc>
        <w:tc>
          <w:tcPr>
            <w:tcW w:w="1008" w:type="dxa"/>
          </w:tcPr>
          <w:p w14:paraId="0C6EB6BE" w14:textId="6B9E54C2" w:rsidR="00D11931" w:rsidRPr="00475AEC" w:rsidRDefault="00D11931" w:rsidP="00D11931">
            <w:pPr>
              <w:pStyle w:val="Chartbody"/>
            </w:pPr>
            <w:r w:rsidRPr="00552D74">
              <w:t>0x8 (0.008)</w:t>
            </w:r>
          </w:p>
        </w:tc>
        <w:tc>
          <w:tcPr>
            <w:tcW w:w="1008" w:type="dxa"/>
          </w:tcPr>
          <w:p w14:paraId="7D551AA5" w14:textId="4558BB03" w:rsidR="00D11931" w:rsidRPr="00552D74" w:rsidRDefault="00D11931" w:rsidP="00D11931">
            <w:pPr>
              <w:pStyle w:val="Chartbody"/>
            </w:pPr>
            <w:r w:rsidRPr="00552D74">
              <w:t>0x8 (0.008)</w:t>
            </w:r>
          </w:p>
        </w:tc>
        <w:tc>
          <w:tcPr>
            <w:tcW w:w="1008" w:type="dxa"/>
          </w:tcPr>
          <w:p w14:paraId="61EEF84E" w14:textId="7B175708" w:rsidR="00D11931" w:rsidRPr="00552D74" w:rsidRDefault="00D11931" w:rsidP="00D11931">
            <w:pPr>
              <w:pStyle w:val="Chartbody"/>
            </w:pPr>
            <w:r w:rsidRPr="00552D74">
              <w:t>0x8 (0.008)</w:t>
            </w:r>
          </w:p>
        </w:tc>
        <w:tc>
          <w:tcPr>
            <w:tcW w:w="1008" w:type="dxa"/>
          </w:tcPr>
          <w:p w14:paraId="2585D112" w14:textId="22A1CC94" w:rsidR="00D11931" w:rsidRPr="00552D74" w:rsidRDefault="00D11931" w:rsidP="00D11931">
            <w:pPr>
              <w:pStyle w:val="Chartbody"/>
            </w:pPr>
            <w:r w:rsidRPr="00552D74">
              <w:t>0x8 (0.008)</w:t>
            </w:r>
          </w:p>
        </w:tc>
        <w:bookmarkStart w:id="206" w:name="dbedbedda68f9a15ACLX1328"/>
        <w:bookmarkEnd w:id="206"/>
      </w:tr>
    </w:tbl>
    <w:p w14:paraId="6324A56F" w14:textId="1C81128E" w:rsidR="007706D5" w:rsidRPr="007706D5" w:rsidRDefault="007706D5" w:rsidP="007706D5">
      <w:pPr>
        <w:pStyle w:val="Footnote"/>
        <w:numPr>
          <w:ilvl w:val="0"/>
          <w:numId w:val="44"/>
        </w:numPr>
      </w:pPr>
      <w:r>
        <w:t xml:space="preserve">Added MTK </w:t>
      </w:r>
      <w:proofErr w:type="spellStart"/>
      <w:r>
        <w:t>retimer</w:t>
      </w:r>
      <w:proofErr w:type="spellEnd"/>
      <w:r>
        <w:t xml:space="preserve"> MDIO TA Glitch fix. Fixed MDIO tri-state ouput logic.</w:t>
      </w:r>
    </w:p>
    <w:p w14:paraId="760019A9" w14:textId="7E0D6690" w:rsidR="00F00B86" w:rsidRDefault="008809EE" w:rsidP="00C20718">
      <w:pPr>
        <w:pStyle w:val="TableCaption"/>
      </w:pPr>
      <w:r w:rsidRPr="00C20718">
        <w:t>Available EPLD Images for the Cisco Nexus 9500 Platform Switches with R Line Cards</w:t>
      </w:r>
    </w:p>
    <w:tbl>
      <w:tblPr>
        <w:tblStyle w:val="TableStyle"/>
        <w:tblW w:w="8208" w:type="dxa"/>
        <w:tblInd w:w="0" w:type="dxa"/>
        <w:tblLook w:val="04A0" w:firstRow="1" w:lastRow="0" w:firstColumn="1" w:lastColumn="0" w:noHBand="0" w:noVBand="1"/>
      </w:tblPr>
      <w:tblGrid>
        <w:gridCol w:w="2160"/>
        <w:gridCol w:w="1008"/>
        <w:gridCol w:w="1008"/>
        <w:gridCol w:w="1008"/>
        <w:gridCol w:w="1008"/>
        <w:gridCol w:w="1008"/>
        <w:gridCol w:w="1008"/>
      </w:tblGrid>
      <w:tr w:rsidR="00D23373" w14:paraId="29DA1CBB" w14:textId="12E7EA26" w:rsidTr="00EE4923">
        <w:trPr>
          <w:cnfStyle w:val="100000000000" w:firstRow="1" w:lastRow="0" w:firstColumn="0" w:lastColumn="0" w:oddVBand="0" w:evenVBand="0" w:oddHBand="0" w:evenHBand="0" w:firstRowFirstColumn="0" w:firstRowLastColumn="0" w:lastRowFirstColumn="0" w:lastRowLastColumn="0"/>
          <w:trHeight w:val="331"/>
          <w:tblHeader/>
        </w:trPr>
        <w:tc>
          <w:tcPr>
            <w:cnfStyle w:val="000000000100" w:firstRow="0" w:lastRow="0" w:firstColumn="0" w:lastColumn="0" w:oddVBand="0" w:evenVBand="0" w:oddHBand="0" w:evenHBand="0" w:firstRowFirstColumn="1" w:firstRowLastColumn="0" w:lastRowFirstColumn="0" w:lastRowLastColumn="0"/>
            <w:tcW w:w="2160" w:type="dxa"/>
            <w:noWrap/>
            <w:hideMark/>
          </w:tcPr>
          <w:p w14:paraId="3792C39E" w14:textId="77777777" w:rsidR="00D23373" w:rsidRDefault="00D23373" w:rsidP="00EE4923">
            <w:pPr>
              <w:pStyle w:val="Cellhead1"/>
            </w:pPr>
            <w:bookmarkStart w:id="207" w:name="dbedbedda68f9a15ACLX1331"/>
            <w:r>
              <w:t xml:space="preserve">Component  </w:t>
            </w:r>
            <w:bookmarkEnd w:id="207"/>
          </w:p>
        </w:tc>
        <w:tc>
          <w:tcPr>
            <w:tcW w:w="1008" w:type="dxa"/>
            <w:hideMark/>
          </w:tcPr>
          <w:p w14:paraId="14676642" w14:textId="77777777" w:rsidR="00D23373" w:rsidRDefault="00D23373" w:rsidP="00EE4923">
            <w:pPr>
              <w:pStyle w:val="Cellhead1"/>
              <w:cnfStyle w:val="100000000000" w:firstRow="1" w:lastRow="0" w:firstColumn="0" w:lastColumn="0" w:oddVBand="0" w:evenVBand="0" w:oddHBand="0" w:evenHBand="0" w:firstRowFirstColumn="0" w:firstRowLastColumn="0" w:lastRowFirstColumn="0" w:lastRowLastColumn="0"/>
            </w:pPr>
            <w:bookmarkStart w:id="208" w:name="dbedbedda68f9a15ACLX1332"/>
            <w:r>
              <w:t xml:space="preserve">EPLD </w:t>
            </w:r>
            <w:r>
              <w:br/>
              <w:t>Device</w:t>
            </w:r>
            <w:bookmarkEnd w:id="208"/>
          </w:p>
        </w:tc>
        <w:tc>
          <w:tcPr>
            <w:tcW w:w="1008" w:type="dxa"/>
            <w:hideMark/>
          </w:tcPr>
          <w:p w14:paraId="4381D612" w14:textId="5BBBDB4D" w:rsidR="00D23373" w:rsidRDefault="00D23373" w:rsidP="00EE4923">
            <w:pPr>
              <w:pStyle w:val="Cellhead1"/>
              <w:cnfStyle w:val="100000000000" w:firstRow="1" w:lastRow="0" w:firstColumn="0" w:lastColumn="0" w:oddVBand="0" w:evenVBand="0" w:oddHBand="0" w:evenHBand="0" w:firstRowFirstColumn="0" w:firstRowLastColumn="0" w:lastRowFirstColumn="0" w:lastRowLastColumn="0"/>
            </w:pPr>
            <w:r>
              <w:t>Release 10.2(3)</w:t>
            </w:r>
          </w:p>
        </w:tc>
        <w:tc>
          <w:tcPr>
            <w:tcW w:w="1008" w:type="dxa"/>
            <w:hideMark/>
          </w:tcPr>
          <w:p w14:paraId="66FE407C" w14:textId="324BD4AB" w:rsidR="00D23373" w:rsidRDefault="00D23373" w:rsidP="00EE4923">
            <w:pPr>
              <w:pStyle w:val="Cellhead1"/>
              <w:cnfStyle w:val="100000000000" w:firstRow="1" w:lastRow="0" w:firstColumn="0" w:lastColumn="0" w:oddVBand="0" w:evenVBand="0" w:oddHBand="0" w:evenHBand="0" w:firstRowFirstColumn="0" w:firstRowLastColumn="0" w:lastRowFirstColumn="0" w:lastRowLastColumn="0"/>
            </w:pPr>
            <w:r w:rsidRPr="0085084D">
              <w:t>Release 10.3(2)</w:t>
            </w:r>
          </w:p>
        </w:tc>
        <w:tc>
          <w:tcPr>
            <w:tcW w:w="1008" w:type="dxa"/>
          </w:tcPr>
          <w:p w14:paraId="42FCCDFB" w14:textId="531AF8F2" w:rsidR="00D23373" w:rsidRPr="00972500" w:rsidRDefault="00D23373" w:rsidP="00EE4923">
            <w:pPr>
              <w:pStyle w:val="Cellhead1"/>
              <w:cnfStyle w:val="100000000000" w:firstRow="1" w:lastRow="0" w:firstColumn="0" w:lastColumn="0" w:oddVBand="0" w:evenVBand="0" w:oddHBand="0" w:evenHBand="0" w:firstRowFirstColumn="0" w:firstRowLastColumn="0" w:lastRowFirstColumn="0" w:lastRowLastColumn="0"/>
            </w:pPr>
            <w:r w:rsidRPr="0085084D">
              <w:t>Release 10.3(</w:t>
            </w:r>
            <w:r>
              <w:t>3</w:t>
            </w:r>
            <w:r w:rsidRPr="0085084D">
              <w:t>)</w:t>
            </w:r>
          </w:p>
        </w:tc>
        <w:tc>
          <w:tcPr>
            <w:tcW w:w="1008" w:type="dxa"/>
          </w:tcPr>
          <w:p w14:paraId="7776F677" w14:textId="33CFF68F" w:rsidR="00D23373" w:rsidRPr="00552D74" w:rsidRDefault="00D23373" w:rsidP="00EE4923">
            <w:pPr>
              <w:pStyle w:val="Cellhead1"/>
              <w:cnfStyle w:val="100000000000" w:firstRow="1" w:lastRow="0" w:firstColumn="0" w:lastColumn="0" w:oddVBand="0" w:evenVBand="0" w:oddHBand="0" w:evenHBand="0" w:firstRowFirstColumn="0" w:firstRowLastColumn="0" w:lastRowFirstColumn="0" w:lastRowLastColumn="0"/>
              <w:rPr>
                <w:color w:val="auto"/>
              </w:rPr>
            </w:pPr>
            <w:r w:rsidRPr="0085084D">
              <w:t xml:space="preserve">Release </w:t>
            </w:r>
            <w:r>
              <w:t>10.3(4a)</w:t>
            </w:r>
          </w:p>
        </w:tc>
        <w:tc>
          <w:tcPr>
            <w:tcW w:w="1008" w:type="dxa"/>
          </w:tcPr>
          <w:p w14:paraId="660E6687" w14:textId="0B2D75AC" w:rsidR="00D23373" w:rsidRPr="0085084D" w:rsidRDefault="00D23373" w:rsidP="00EE4923">
            <w:pPr>
              <w:pStyle w:val="Cellhead1"/>
              <w:cnfStyle w:val="100000000000" w:firstRow="1" w:lastRow="0" w:firstColumn="0" w:lastColumn="0" w:oddVBand="0" w:evenVBand="0" w:oddHBand="0" w:evenHBand="0" w:firstRowFirstColumn="0" w:firstRowLastColumn="0" w:lastRowFirstColumn="0" w:lastRowLastColumn="0"/>
            </w:pPr>
            <w:r>
              <w:t>Release 10.3(5)</w:t>
            </w:r>
          </w:p>
        </w:tc>
        <w:bookmarkStart w:id="209" w:name="dbedbedda68f9a15ACLX1337"/>
        <w:bookmarkEnd w:id="209"/>
      </w:tr>
      <w:tr w:rsidR="00D23373" w14:paraId="584DC87D" w14:textId="74825DFA" w:rsidTr="00EE4923">
        <w:trPr>
          <w:cnfStyle w:val="000000100000" w:firstRow="0" w:lastRow="0" w:firstColumn="0" w:lastColumn="0" w:oddVBand="0" w:evenVBand="0" w:oddHBand="1" w:evenHBand="0" w:firstRowFirstColumn="0" w:firstRowLastColumn="0" w:lastRowFirstColumn="0" w:lastRowLastColumn="0"/>
          <w:trHeight w:val="331"/>
        </w:trPr>
        <w:tc>
          <w:tcPr>
            <w:tcW w:w="2160" w:type="dxa"/>
            <w:vMerge w:val="restart"/>
            <w:shd w:val="clear" w:color="auto" w:fill="auto"/>
          </w:tcPr>
          <w:p w14:paraId="2F8D022F" w14:textId="77777777" w:rsidR="00D23373" w:rsidRPr="00B42210" w:rsidRDefault="00D23373" w:rsidP="00EE4923">
            <w:pPr>
              <w:pStyle w:val="Chartbody"/>
            </w:pPr>
            <w:bookmarkStart w:id="210" w:name="dbedbedda68f9a15ACLX1338"/>
            <w:r w:rsidRPr="00B42210">
              <w:t>36-port 100-Gigabit QSFP28 line card (N9K-X9636C-RX)</w:t>
            </w:r>
            <w:bookmarkEnd w:id="210"/>
          </w:p>
        </w:tc>
        <w:tc>
          <w:tcPr>
            <w:tcW w:w="1008" w:type="dxa"/>
          </w:tcPr>
          <w:p w14:paraId="4F998D28" w14:textId="77777777" w:rsidR="00D23373" w:rsidRDefault="00D23373" w:rsidP="00EE4923">
            <w:pPr>
              <w:pStyle w:val="Chartbody"/>
            </w:pPr>
            <w:bookmarkStart w:id="211" w:name="dbedbedda68f9a15ACLX1339"/>
            <w:r>
              <w:t>IOFPGA</w:t>
            </w:r>
            <w:bookmarkEnd w:id="211"/>
          </w:p>
        </w:tc>
        <w:tc>
          <w:tcPr>
            <w:tcW w:w="1008" w:type="dxa"/>
          </w:tcPr>
          <w:p w14:paraId="4B2B0C83" w14:textId="7615AFFC" w:rsidR="00D23373" w:rsidRPr="00106C0B" w:rsidRDefault="00D23373" w:rsidP="00EE4923">
            <w:pPr>
              <w:pStyle w:val="Chartbody"/>
            </w:pPr>
            <w:r w:rsidRPr="00475AEC">
              <w:t>0x1</w:t>
            </w:r>
            <w:r>
              <w:t>8</w:t>
            </w:r>
            <w:r w:rsidRPr="00475AEC">
              <w:t xml:space="preserve"> (0.0</w:t>
            </w:r>
            <w:r>
              <w:t>24</w:t>
            </w:r>
            <w:r w:rsidRPr="00475AEC">
              <w:t>)</w:t>
            </w:r>
          </w:p>
        </w:tc>
        <w:tc>
          <w:tcPr>
            <w:tcW w:w="1008" w:type="dxa"/>
          </w:tcPr>
          <w:p w14:paraId="4D8BE61D" w14:textId="4B9B6567" w:rsidR="00D23373" w:rsidRPr="00106C0B" w:rsidRDefault="00D23373" w:rsidP="00EE4923">
            <w:pPr>
              <w:pStyle w:val="Chartbody"/>
            </w:pPr>
            <w:r w:rsidRPr="00552D74">
              <w:t>0x18 (0.024)</w:t>
            </w:r>
          </w:p>
        </w:tc>
        <w:tc>
          <w:tcPr>
            <w:tcW w:w="1008" w:type="dxa"/>
          </w:tcPr>
          <w:p w14:paraId="0B07CF4A" w14:textId="17DDB220" w:rsidR="00D23373" w:rsidRPr="00475AEC" w:rsidRDefault="00D23373" w:rsidP="00EE4923">
            <w:pPr>
              <w:pStyle w:val="Chartbody"/>
            </w:pPr>
            <w:r w:rsidRPr="00552D74">
              <w:t>0x18 (0.024)</w:t>
            </w:r>
          </w:p>
        </w:tc>
        <w:tc>
          <w:tcPr>
            <w:tcW w:w="1008" w:type="dxa"/>
          </w:tcPr>
          <w:p w14:paraId="45A7FAD0" w14:textId="77777777" w:rsidR="00D23373" w:rsidRPr="00552D74" w:rsidRDefault="00D23373" w:rsidP="00EE4923">
            <w:pPr>
              <w:pStyle w:val="Chartbody"/>
            </w:pPr>
            <w:r w:rsidRPr="00552D74">
              <w:t>0x18 (0.024)</w:t>
            </w:r>
          </w:p>
        </w:tc>
        <w:tc>
          <w:tcPr>
            <w:tcW w:w="1008" w:type="dxa"/>
          </w:tcPr>
          <w:p w14:paraId="485C2ECA" w14:textId="53A0DEBB" w:rsidR="00D23373" w:rsidRPr="00552D74" w:rsidRDefault="00D23373" w:rsidP="00EE4923">
            <w:pPr>
              <w:pStyle w:val="Chartbody"/>
            </w:pPr>
            <w:r w:rsidRPr="00552D74">
              <w:t>0x18 (0.024)</w:t>
            </w:r>
          </w:p>
        </w:tc>
        <w:bookmarkStart w:id="212" w:name="dbedbedda68f9a15ACLX1344"/>
        <w:bookmarkEnd w:id="212"/>
      </w:tr>
      <w:tr w:rsidR="00D23373" w14:paraId="10568270" w14:textId="56A786F8" w:rsidTr="00EE4923">
        <w:trPr>
          <w:cnfStyle w:val="000000010000" w:firstRow="0" w:lastRow="0" w:firstColumn="0" w:lastColumn="0" w:oddVBand="0" w:evenVBand="0" w:oddHBand="0" w:evenHBand="1" w:firstRowFirstColumn="0" w:firstRowLastColumn="0" w:lastRowFirstColumn="0" w:lastRowLastColumn="0"/>
          <w:trHeight w:val="331"/>
        </w:trPr>
        <w:tc>
          <w:tcPr>
            <w:tcW w:w="2160" w:type="dxa"/>
            <w:vMerge/>
            <w:shd w:val="clear" w:color="auto" w:fill="auto"/>
          </w:tcPr>
          <w:p w14:paraId="3B1155D4" w14:textId="77777777" w:rsidR="00D23373" w:rsidRPr="00B42210" w:rsidRDefault="00D23373" w:rsidP="00EE4923">
            <w:pPr>
              <w:pStyle w:val="Chartbody"/>
            </w:pPr>
            <w:bookmarkStart w:id="213" w:name="dbedbedda68f9a15ACLX1345"/>
            <w:bookmarkEnd w:id="213"/>
          </w:p>
        </w:tc>
        <w:tc>
          <w:tcPr>
            <w:tcW w:w="1008" w:type="dxa"/>
          </w:tcPr>
          <w:p w14:paraId="23166781" w14:textId="77777777" w:rsidR="00D23373" w:rsidRDefault="00D23373" w:rsidP="00EE4923">
            <w:pPr>
              <w:pStyle w:val="Chartbody"/>
            </w:pPr>
            <w:bookmarkStart w:id="214" w:name="dbedbedda68f9a15ACLX1346"/>
            <w:r>
              <w:t>MIFPGA</w:t>
            </w:r>
            <w:bookmarkEnd w:id="214"/>
          </w:p>
        </w:tc>
        <w:tc>
          <w:tcPr>
            <w:tcW w:w="1008" w:type="dxa"/>
          </w:tcPr>
          <w:p w14:paraId="2AE4305C" w14:textId="44B74E77" w:rsidR="00D23373" w:rsidRPr="00106C0B" w:rsidRDefault="00D23373" w:rsidP="00EE4923">
            <w:pPr>
              <w:pStyle w:val="Chartbody"/>
            </w:pPr>
            <w:r w:rsidRPr="00475AEC">
              <w:t>0x3 (0.003)</w:t>
            </w:r>
          </w:p>
        </w:tc>
        <w:tc>
          <w:tcPr>
            <w:tcW w:w="1008" w:type="dxa"/>
          </w:tcPr>
          <w:p w14:paraId="0F2000FB" w14:textId="7E15F0AE" w:rsidR="00D23373" w:rsidRPr="00106C0B" w:rsidRDefault="00D23373" w:rsidP="00EE4923">
            <w:pPr>
              <w:pStyle w:val="Chartbody"/>
            </w:pPr>
            <w:r w:rsidRPr="00552D74">
              <w:t>0x3 (0.003)</w:t>
            </w:r>
          </w:p>
        </w:tc>
        <w:tc>
          <w:tcPr>
            <w:tcW w:w="1008" w:type="dxa"/>
          </w:tcPr>
          <w:p w14:paraId="59D26291" w14:textId="07DA5C0D" w:rsidR="00D23373" w:rsidRPr="00475AEC" w:rsidRDefault="00D23373" w:rsidP="00EE4923">
            <w:pPr>
              <w:pStyle w:val="Chartbody"/>
            </w:pPr>
            <w:r w:rsidRPr="00552D74">
              <w:t>0x3 (0.003)</w:t>
            </w:r>
          </w:p>
        </w:tc>
        <w:tc>
          <w:tcPr>
            <w:tcW w:w="1008" w:type="dxa"/>
          </w:tcPr>
          <w:p w14:paraId="771C3628" w14:textId="77777777" w:rsidR="00D23373" w:rsidRPr="00552D74" w:rsidRDefault="00D23373" w:rsidP="00EE4923">
            <w:pPr>
              <w:pStyle w:val="Chartbody"/>
            </w:pPr>
            <w:r w:rsidRPr="00552D74">
              <w:t>0x3 (0.003)</w:t>
            </w:r>
          </w:p>
        </w:tc>
        <w:tc>
          <w:tcPr>
            <w:tcW w:w="1008" w:type="dxa"/>
          </w:tcPr>
          <w:p w14:paraId="73F1CEED" w14:textId="5D8D7DD4" w:rsidR="00D23373" w:rsidRPr="00552D74" w:rsidRDefault="00D23373" w:rsidP="00EE4923">
            <w:pPr>
              <w:pStyle w:val="Chartbody"/>
            </w:pPr>
            <w:r w:rsidRPr="00552D74">
              <w:t>0x3 (0.003)</w:t>
            </w:r>
          </w:p>
        </w:tc>
        <w:bookmarkStart w:id="215" w:name="dbedbedda68f9a15ACLX1351"/>
        <w:bookmarkEnd w:id="215"/>
      </w:tr>
      <w:tr w:rsidR="00D23373" w14:paraId="22BEE39F" w14:textId="45458B9C" w:rsidTr="00EE4923">
        <w:trPr>
          <w:cnfStyle w:val="000000100000" w:firstRow="0" w:lastRow="0" w:firstColumn="0" w:lastColumn="0" w:oddVBand="0" w:evenVBand="0" w:oddHBand="1" w:evenHBand="0" w:firstRowFirstColumn="0" w:firstRowLastColumn="0" w:lastRowFirstColumn="0" w:lastRowLastColumn="0"/>
          <w:trHeight w:val="331"/>
        </w:trPr>
        <w:tc>
          <w:tcPr>
            <w:tcW w:w="2160" w:type="dxa"/>
            <w:vMerge w:val="restart"/>
            <w:shd w:val="clear" w:color="auto" w:fill="auto"/>
          </w:tcPr>
          <w:p w14:paraId="61D6B75C" w14:textId="77777777" w:rsidR="00D23373" w:rsidRPr="00B42210" w:rsidRDefault="00D23373" w:rsidP="00EE4923">
            <w:pPr>
              <w:pStyle w:val="Chartbody"/>
            </w:pPr>
            <w:bookmarkStart w:id="216" w:name="dbedbedda68f9a15ACLX1352"/>
            <w:r w:rsidRPr="00B42210">
              <w:t>36-port 100-Gigabit QSFP28 line card (N9K-X9636C-R)</w:t>
            </w:r>
            <w:bookmarkEnd w:id="216"/>
          </w:p>
        </w:tc>
        <w:tc>
          <w:tcPr>
            <w:tcW w:w="1008" w:type="dxa"/>
          </w:tcPr>
          <w:p w14:paraId="054538DD" w14:textId="77777777" w:rsidR="00D23373" w:rsidRDefault="00D23373" w:rsidP="00EE4923">
            <w:pPr>
              <w:pStyle w:val="Chartbody"/>
            </w:pPr>
            <w:bookmarkStart w:id="217" w:name="dbedbedda68f9a15ACLX1353"/>
            <w:r>
              <w:t>IOFPGA</w:t>
            </w:r>
            <w:bookmarkEnd w:id="217"/>
          </w:p>
        </w:tc>
        <w:tc>
          <w:tcPr>
            <w:tcW w:w="1008" w:type="dxa"/>
          </w:tcPr>
          <w:p w14:paraId="4F129DAA" w14:textId="22D30465" w:rsidR="00D23373" w:rsidRPr="008E4608" w:rsidRDefault="00D23373" w:rsidP="00EE4923">
            <w:pPr>
              <w:pStyle w:val="Chartbody"/>
            </w:pPr>
            <w:r w:rsidRPr="00475AEC">
              <w:t>0x</w:t>
            </w:r>
            <w:r>
              <w:t>12 (0.018)</w:t>
            </w:r>
          </w:p>
        </w:tc>
        <w:tc>
          <w:tcPr>
            <w:tcW w:w="1008" w:type="dxa"/>
          </w:tcPr>
          <w:p w14:paraId="183762E5" w14:textId="38B7CA31" w:rsidR="00D23373" w:rsidRPr="00106C0B" w:rsidRDefault="00D23373" w:rsidP="00EE4923">
            <w:pPr>
              <w:pStyle w:val="Chartbody"/>
            </w:pPr>
            <w:r w:rsidRPr="00552D74">
              <w:t>0x12 (0.018)</w:t>
            </w:r>
          </w:p>
        </w:tc>
        <w:tc>
          <w:tcPr>
            <w:tcW w:w="1008" w:type="dxa"/>
          </w:tcPr>
          <w:p w14:paraId="1FD9A065" w14:textId="5E98731A" w:rsidR="00D23373" w:rsidRPr="00475AEC" w:rsidRDefault="00D23373" w:rsidP="00EE4923">
            <w:pPr>
              <w:pStyle w:val="Chartbody"/>
            </w:pPr>
            <w:r w:rsidRPr="00552D74">
              <w:t>0x12 (0.018)</w:t>
            </w:r>
          </w:p>
        </w:tc>
        <w:tc>
          <w:tcPr>
            <w:tcW w:w="1008" w:type="dxa"/>
          </w:tcPr>
          <w:p w14:paraId="7AEAF4D1" w14:textId="77777777" w:rsidR="00D23373" w:rsidRPr="00552D74" w:rsidRDefault="00D23373" w:rsidP="00EE4923">
            <w:pPr>
              <w:pStyle w:val="Chartbody"/>
            </w:pPr>
            <w:r w:rsidRPr="00552D74">
              <w:t>0x12 (0.018)</w:t>
            </w:r>
          </w:p>
        </w:tc>
        <w:tc>
          <w:tcPr>
            <w:tcW w:w="1008" w:type="dxa"/>
          </w:tcPr>
          <w:p w14:paraId="1809B983" w14:textId="18211C50" w:rsidR="00D23373" w:rsidRPr="00552D74" w:rsidRDefault="00D23373" w:rsidP="00EE4923">
            <w:pPr>
              <w:pStyle w:val="Chartbody"/>
            </w:pPr>
            <w:r w:rsidRPr="00552D74">
              <w:t>0x12 (0.018)</w:t>
            </w:r>
          </w:p>
        </w:tc>
        <w:bookmarkStart w:id="218" w:name="dbedbedda68f9a15ACLX1358"/>
        <w:bookmarkEnd w:id="218"/>
      </w:tr>
      <w:tr w:rsidR="00D23373" w14:paraId="0093D6B1" w14:textId="72453328" w:rsidTr="00EE4923">
        <w:trPr>
          <w:cnfStyle w:val="000000010000" w:firstRow="0" w:lastRow="0" w:firstColumn="0" w:lastColumn="0" w:oddVBand="0" w:evenVBand="0" w:oddHBand="0" w:evenHBand="1" w:firstRowFirstColumn="0" w:firstRowLastColumn="0" w:lastRowFirstColumn="0" w:lastRowLastColumn="0"/>
          <w:trHeight w:val="331"/>
        </w:trPr>
        <w:tc>
          <w:tcPr>
            <w:tcW w:w="2160" w:type="dxa"/>
            <w:vMerge/>
            <w:shd w:val="clear" w:color="auto" w:fill="auto"/>
          </w:tcPr>
          <w:p w14:paraId="102F219B" w14:textId="77777777" w:rsidR="00D23373" w:rsidRPr="00B42210" w:rsidRDefault="00D23373" w:rsidP="00EE4923">
            <w:pPr>
              <w:pStyle w:val="Chartbody"/>
            </w:pPr>
            <w:bookmarkStart w:id="219" w:name="dbedbedda68f9a15ACLX1359"/>
            <w:bookmarkEnd w:id="219"/>
          </w:p>
        </w:tc>
        <w:tc>
          <w:tcPr>
            <w:tcW w:w="1008" w:type="dxa"/>
          </w:tcPr>
          <w:p w14:paraId="7B28FEC9" w14:textId="77777777" w:rsidR="00D23373" w:rsidRDefault="00D23373" w:rsidP="00EE4923">
            <w:pPr>
              <w:pStyle w:val="Chartbody"/>
            </w:pPr>
            <w:bookmarkStart w:id="220" w:name="dbedbedda68f9a15ACLX1360"/>
            <w:r>
              <w:t>MIFPGA</w:t>
            </w:r>
            <w:bookmarkEnd w:id="220"/>
          </w:p>
        </w:tc>
        <w:tc>
          <w:tcPr>
            <w:tcW w:w="1008" w:type="dxa"/>
          </w:tcPr>
          <w:p w14:paraId="5AB2BA92" w14:textId="100E82EE" w:rsidR="00D23373" w:rsidRPr="00106C0B" w:rsidRDefault="00D23373" w:rsidP="00EE4923">
            <w:pPr>
              <w:pStyle w:val="Chartbody"/>
            </w:pPr>
            <w:r w:rsidRPr="00475AEC">
              <w:t>0x9 (0.009)</w:t>
            </w:r>
          </w:p>
        </w:tc>
        <w:tc>
          <w:tcPr>
            <w:tcW w:w="1008" w:type="dxa"/>
          </w:tcPr>
          <w:p w14:paraId="15AC5F9D" w14:textId="7B2D89FE" w:rsidR="00D23373" w:rsidRPr="00106C0B" w:rsidRDefault="00D23373" w:rsidP="00EE4923">
            <w:pPr>
              <w:pStyle w:val="Chartbody"/>
            </w:pPr>
            <w:r w:rsidRPr="00552D74">
              <w:t>0x9 (0.009)</w:t>
            </w:r>
          </w:p>
        </w:tc>
        <w:tc>
          <w:tcPr>
            <w:tcW w:w="1008" w:type="dxa"/>
          </w:tcPr>
          <w:p w14:paraId="10DCC515" w14:textId="1A175BEB" w:rsidR="00D23373" w:rsidRPr="00475AEC" w:rsidRDefault="00D23373" w:rsidP="00EE4923">
            <w:pPr>
              <w:pStyle w:val="Chartbody"/>
            </w:pPr>
            <w:r w:rsidRPr="00552D74">
              <w:t>0x9 (0.009)</w:t>
            </w:r>
          </w:p>
        </w:tc>
        <w:tc>
          <w:tcPr>
            <w:tcW w:w="1008" w:type="dxa"/>
          </w:tcPr>
          <w:p w14:paraId="00816F34" w14:textId="77777777" w:rsidR="00D23373" w:rsidRPr="00552D74" w:rsidRDefault="00D23373" w:rsidP="00EE4923">
            <w:pPr>
              <w:pStyle w:val="Chartbody"/>
            </w:pPr>
            <w:r w:rsidRPr="00552D74">
              <w:t>0x9 (0.009)</w:t>
            </w:r>
          </w:p>
        </w:tc>
        <w:tc>
          <w:tcPr>
            <w:tcW w:w="1008" w:type="dxa"/>
          </w:tcPr>
          <w:p w14:paraId="63C877A5" w14:textId="4947EAED" w:rsidR="00D23373" w:rsidRPr="00552D74" w:rsidRDefault="00D23373" w:rsidP="00EE4923">
            <w:pPr>
              <w:pStyle w:val="Chartbody"/>
            </w:pPr>
            <w:r w:rsidRPr="00552D74">
              <w:t>0x9 (0.009)</w:t>
            </w:r>
          </w:p>
        </w:tc>
        <w:bookmarkStart w:id="221" w:name="dbedbedda68f9a15ACLX1365"/>
        <w:bookmarkEnd w:id="221"/>
      </w:tr>
      <w:tr w:rsidR="00D23373" w14:paraId="0F9C9913" w14:textId="7DC23C0A" w:rsidTr="00EE4923">
        <w:trPr>
          <w:cnfStyle w:val="000000100000" w:firstRow="0" w:lastRow="0" w:firstColumn="0" w:lastColumn="0" w:oddVBand="0" w:evenVBand="0" w:oddHBand="1" w:evenHBand="0" w:firstRowFirstColumn="0" w:firstRowLastColumn="0" w:lastRowFirstColumn="0" w:lastRowLastColumn="0"/>
          <w:trHeight w:val="331"/>
        </w:trPr>
        <w:tc>
          <w:tcPr>
            <w:tcW w:w="2160" w:type="dxa"/>
            <w:vMerge w:val="restart"/>
            <w:shd w:val="clear" w:color="auto" w:fill="auto"/>
          </w:tcPr>
          <w:p w14:paraId="429FEBA4" w14:textId="77777777" w:rsidR="00D23373" w:rsidRPr="00B42210" w:rsidRDefault="00D23373" w:rsidP="00EE4923">
            <w:pPr>
              <w:pStyle w:val="Chartbody"/>
            </w:pPr>
            <w:bookmarkStart w:id="222" w:name="dbedbedda68f9a15ACLX1366"/>
            <w:r w:rsidRPr="00B42210">
              <w:t>36-port 40-Gigabit QSF+ line card</w:t>
            </w:r>
            <w:r>
              <w:br/>
            </w:r>
            <w:r w:rsidRPr="00B42210">
              <w:t>(N9K-X9636Q-R)</w:t>
            </w:r>
            <w:bookmarkEnd w:id="222"/>
          </w:p>
        </w:tc>
        <w:tc>
          <w:tcPr>
            <w:tcW w:w="1008" w:type="dxa"/>
          </w:tcPr>
          <w:p w14:paraId="0C1FBF6B" w14:textId="77777777" w:rsidR="00D23373" w:rsidRDefault="00D23373" w:rsidP="00EE4923">
            <w:pPr>
              <w:pStyle w:val="Chartbody"/>
            </w:pPr>
            <w:bookmarkStart w:id="223" w:name="dbedbedda68f9a15ACLX1367"/>
            <w:r>
              <w:t>IOFPGA</w:t>
            </w:r>
            <w:bookmarkEnd w:id="223"/>
          </w:p>
        </w:tc>
        <w:tc>
          <w:tcPr>
            <w:tcW w:w="1008" w:type="dxa"/>
          </w:tcPr>
          <w:p w14:paraId="2F623F7F" w14:textId="3A748D5F" w:rsidR="00D23373" w:rsidRPr="00106C0B" w:rsidRDefault="00D23373" w:rsidP="00EE4923">
            <w:pPr>
              <w:pStyle w:val="Chartbody"/>
            </w:pPr>
            <w:r w:rsidRPr="00475AEC">
              <w:t>0x1</w:t>
            </w:r>
            <w:r>
              <w:t>9</w:t>
            </w:r>
            <w:r w:rsidRPr="00475AEC">
              <w:t xml:space="preserve"> (0.02</w:t>
            </w:r>
            <w:r>
              <w:t>5</w:t>
            </w:r>
            <w:r w:rsidRPr="00475AEC">
              <w:t>)</w:t>
            </w:r>
          </w:p>
        </w:tc>
        <w:tc>
          <w:tcPr>
            <w:tcW w:w="1008" w:type="dxa"/>
          </w:tcPr>
          <w:p w14:paraId="672AAF05" w14:textId="1D94A416" w:rsidR="00D23373" w:rsidRPr="008E4608" w:rsidRDefault="00D23373" w:rsidP="00EE4923">
            <w:pPr>
              <w:pStyle w:val="Chartbody"/>
            </w:pPr>
            <w:r w:rsidRPr="00552D74">
              <w:t>0x19 (0.025)</w:t>
            </w:r>
          </w:p>
        </w:tc>
        <w:tc>
          <w:tcPr>
            <w:tcW w:w="1008" w:type="dxa"/>
          </w:tcPr>
          <w:p w14:paraId="6B894262" w14:textId="23F8841A" w:rsidR="00D23373" w:rsidRPr="00A44348" w:rsidRDefault="00D23373" w:rsidP="00EE4923">
            <w:pPr>
              <w:pStyle w:val="Chartbody"/>
              <w:rPr>
                <w:b/>
                <w:bCs/>
              </w:rPr>
            </w:pPr>
            <w:r w:rsidRPr="00552D74">
              <w:t>0x19 (0.025)</w:t>
            </w:r>
          </w:p>
        </w:tc>
        <w:tc>
          <w:tcPr>
            <w:tcW w:w="1008" w:type="dxa"/>
          </w:tcPr>
          <w:p w14:paraId="0BC49534" w14:textId="77777777" w:rsidR="00D23373" w:rsidRPr="00552D74" w:rsidRDefault="00D23373" w:rsidP="00EE4923">
            <w:pPr>
              <w:pStyle w:val="Chartbody"/>
            </w:pPr>
            <w:r w:rsidRPr="00552D74">
              <w:t>0x19 (0.025)</w:t>
            </w:r>
          </w:p>
        </w:tc>
        <w:tc>
          <w:tcPr>
            <w:tcW w:w="1008" w:type="dxa"/>
          </w:tcPr>
          <w:p w14:paraId="1F864804" w14:textId="670C52F9" w:rsidR="00D23373" w:rsidRPr="00552D74" w:rsidRDefault="00D23373" w:rsidP="00EE4923">
            <w:pPr>
              <w:pStyle w:val="Chartbody"/>
            </w:pPr>
            <w:r w:rsidRPr="00552D74">
              <w:t>0x19 (0.025)</w:t>
            </w:r>
          </w:p>
        </w:tc>
        <w:bookmarkStart w:id="224" w:name="dbedbedda68f9a15ACLX1372"/>
        <w:bookmarkEnd w:id="224"/>
      </w:tr>
      <w:tr w:rsidR="00D23373" w14:paraId="3134E786" w14:textId="4039EC97" w:rsidTr="00EE4923">
        <w:trPr>
          <w:cnfStyle w:val="000000010000" w:firstRow="0" w:lastRow="0" w:firstColumn="0" w:lastColumn="0" w:oddVBand="0" w:evenVBand="0" w:oddHBand="0" w:evenHBand="1" w:firstRowFirstColumn="0" w:firstRowLastColumn="0" w:lastRowFirstColumn="0" w:lastRowLastColumn="0"/>
          <w:trHeight w:val="331"/>
        </w:trPr>
        <w:tc>
          <w:tcPr>
            <w:tcW w:w="2160" w:type="dxa"/>
            <w:vMerge/>
            <w:shd w:val="clear" w:color="auto" w:fill="auto"/>
          </w:tcPr>
          <w:p w14:paraId="05A935B0" w14:textId="77777777" w:rsidR="00D23373" w:rsidRPr="00B42210" w:rsidRDefault="00D23373" w:rsidP="00EE4923">
            <w:pPr>
              <w:pStyle w:val="Chartbody"/>
            </w:pPr>
            <w:bookmarkStart w:id="225" w:name="dbedbedda68f9a15ACLX1373"/>
            <w:bookmarkEnd w:id="225"/>
          </w:p>
        </w:tc>
        <w:tc>
          <w:tcPr>
            <w:tcW w:w="1008" w:type="dxa"/>
          </w:tcPr>
          <w:p w14:paraId="477D54DD" w14:textId="77777777" w:rsidR="00D23373" w:rsidRDefault="00D23373" w:rsidP="00EE4923">
            <w:pPr>
              <w:pStyle w:val="Chartbody"/>
            </w:pPr>
            <w:bookmarkStart w:id="226" w:name="dbedbedda68f9a15ACLX1374"/>
            <w:r>
              <w:t>MIFPGA</w:t>
            </w:r>
            <w:bookmarkEnd w:id="226"/>
          </w:p>
        </w:tc>
        <w:tc>
          <w:tcPr>
            <w:tcW w:w="1008" w:type="dxa"/>
          </w:tcPr>
          <w:p w14:paraId="214A9172" w14:textId="1D94064B" w:rsidR="00D23373" w:rsidRPr="00106C0B" w:rsidRDefault="00D23373" w:rsidP="00EE4923">
            <w:pPr>
              <w:pStyle w:val="Chartbody"/>
            </w:pPr>
            <w:r w:rsidRPr="00475AEC">
              <w:t>0x3 (0.003)</w:t>
            </w:r>
          </w:p>
        </w:tc>
        <w:tc>
          <w:tcPr>
            <w:tcW w:w="1008" w:type="dxa"/>
          </w:tcPr>
          <w:p w14:paraId="44BA92E3" w14:textId="7D0A4666" w:rsidR="00D23373" w:rsidRPr="00106C0B" w:rsidRDefault="00D23373" w:rsidP="00EE4923">
            <w:pPr>
              <w:pStyle w:val="Chartbody"/>
            </w:pPr>
            <w:r w:rsidRPr="00552D74">
              <w:t>0x3 (0.003)</w:t>
            </w:r>
          </w:p>
        </w:tc>
        <w:tc>
          <w:tcPr>
            <w:tcW w:w="1008" w:type="dxa"/>
          </w:tcPr>
          <w:p w14:paraId="44A1EB73" w14:textId="2598BDCA" w:rsidR="00D23373" w:rsidRPr="00475AEC" w:rsidRDefault="00D23373" w:rsidP="00EE4923">
            <w:pPr>
              <w:pStyle w:val="Chartbody"/>
            </w:pPr>
            <w:r w:rsidRPr="00552D74">
              <w:t>0x3 (0.003)</w:t>
            </w:r>
          </w:p>
        </w:tc>
        <w:tc>
          <w:tcPr>
            <w:tcW w:w="1008" w:type="dxa"/>
          </w:tcPr>
          <w:p w14:paraId="12D28494" w14:textId="77777777" w:rsidR="00D23373" w:rsidRPr="00552D74" w:rsidRDefault="00D23373" w:rsidP="00EE4923">
            <w:pPr>
              <w:pStyle w:val="Chartbody"/>
            </w:pPr>
            <w:r w:rsidRPr="00552D74">
              <w:t>0x3 (0.003)</w:t>
            </w:r>
          </w:p>
        </w:tc>
        <w:tc>
          <w:tcPr>
            <w:tcW w:w="1008" w:type="dxa"/>
          </w:tcPr>
          <w:p w14:paraId="09362A56" w14:textId="5ED8023B" w:rsidR="00D23373" w:rsidRPr="00552D74" w:rsidRDefault="00D23373" w:rsidP="00EE4923">
            <w:pPr>
              <w:pStyle w:val="Chartbody"/>
            </w:pPr>
            <w:r w:rsidRPr="00552D74">
              <w:t>0x3 (0.003)</w:t>
            </w:r>
          </w:p>
        </w:tc>
        <w:bookmarkStart w:id="227" w:name="dbedbedda68f9a15ACLX1379"/>
        <w:bookmarkEnd w:id="227"/>
      </w:tr>
      <w:tr w:rsidR="00D23373" w14:paraId="2DD70ADF" w14:textId="2B7DAB9F" w:rsidTr="00EE4923">
        <w:trPr>
          <w:cnfStyle w:val="000000100000" w:firstRow="0" w:lastRow="0" w:firstColumn="0" w:lastColumn="0" w:oddVBand="0" w:evenVBand="0" w:oddHBand="1" w:evenHBand="0" w:firstRowFirstColumn="0" w:firstRowLastColumn="0" w:lastRowFirstColumn="0" w:lastRowLastColumn="0"/>
          <w:trHeight w:val="331"/>
        </w:trPr>
        <w:tc>
          <w:tcPr>
            <w:tcW w:w="2160" w:type="dxa"/>
            <w:vMerge w:val="restart"/>
            <w:shd w:val="clear" w:color="auto" w:fill="auto"/>
          </w:tcPr>
          <w:p w14:paraId="77353C2F" w14:textId="77777777" w:rsidR="00D23373" w:rsidRDefault="00D23373" w:rsidP="00EE4923">
            <w:pPr>
              <w:pStyle w:val="Chartbody"/>
            </w:pPr>
            <w:bookmarkStart w:id="228" w:name="dbedbedda68f9a15ACLX1380"/>
            <w:r w:rsidRPr="00B42210">
              <w:t>52-port 100-Gigabit –R line cards</w:t>
            </w:r>
            <w:r>
              <w:br/>
            </w:r>
            <w:r w:rsidRPr="00B42210">
              <w:t>(N9K-X96136YC-R)</w:t>
            </w:r>
            <w:bookmarkEnd w:id="228"/>
          </w:p>
          <w:p w14:paraId="1222B2AF" w14:textId="77777777" w:rsidR="00D23373" w:rsidRDefault="00D23373" w:rsidP="00EE4923">
            <w:pPr>
              <w:pStyle w:val="Chartbody"/>
            </w:pPr>
          </w:p>
          <w:p w14:paraId="6B139C58" w14:textId="77777777" w:rsidR="00D23373" w:rsidRDefault="00D23373" w:rsidP="00EE4923">
            <w:pPr>
              <w:pStyle w:val="Chartbody"/>
            </w:pPr>
          </w:p>
          <w:p w14:paraId="46933DCE" w14:textId="77777777" w:rsidR="00D23373" w:rsidRDefault="00D23373" w:rsidP="00EE4923">
            <w:pPr>
              <w:pStyle w:val="Chartbody"/>
            </w:pPr>
          </w:p>
          <w:p w14:paraId="55A2DDA4" w14:textId="6A61D773" w:rsidR="00D23373" w:rsidRPr="00B42210" w:rsidRDefault="00D23373" w:rsidP="00EE4923">
            <w:pPr>
              <w:pStyle w:val="Chartbody"/>
            </w:pPr>
          </w:p>
        </w:tc>
        <w:tc>
          <w:tcPr>
            <w:tcW w:w="1008" w:type="dxa"/>
          </w:tcPr>
          <w:p w14:paraId="641DADE0" w14:textId="77777777" w:rsidR="00D23373" w:rsidRDefault="00D23373" w:rsidP="00EE4923">
            <w:pPr>
              <w:pStyle w:val="Chartbody"/>
            </w:pPr>
            <w:bookmarkStart w:id="229" w:name="dbedbedda68f9a15ACLX1381"/>
            <w:r>
              <w:t>IOFPGA</w:t>
            </w:r>
            <w:bookmarkEnd w:id="229"/>
          </w:p>
        </w:tc>
        <w:tc>
          <w:tcPr>
            <w:tcW w:w="1008" w:type="dxa"/>
          </w:tcPr>
          <w:p w14:paraId="764F9E59" w14:textId="2948417B" w:rsidR="00D23373" w:rsidRPr="00A33853" w:rsidRDefault="00D23373" w:rsidP="00EE4923">
            <w:pPr>
              <w:pStyle w:val="Chartbody"/>
            </w:pPr>
            <w:r>
              <w:t>0xD</w:t>
            </w:r>
          </w:p>
        </w:tc>
        <w:tc>
          <w:tcPr>
            <w:tcW w:w="1008" w:type="dxa"/>
          </w:tcPr>
          <w:p w14:paraId="677AAC93" w14:textId="56120EF6" w:rsidR="00D23373" w:rsidRPr="00475AEC" w:rsidRDefault="00D23373" w:rsidP="00EE4923">
            <w:pPr>
              <w:pStyle w:val="Chartbody"/>
            </w:pPr>
            <w:r w:rsidRPr="00552D74">
              <w:t>0xD</w:t>
            </w:r>
          </w:p>
        </w:tc>
        <w:tc>
          <w:tcPr>
            <w:tcW w:w="1008" w:type="dxa"/>
          </w:tcPr>
          <w:p w14:paraId="683B6123" w14:textId="38D9B007" w:rsidR="00D23373" w:rsidRPr="00475AEC" w:rsidRDefault="00D23373" w:rsidP="00EE4923">
            <w:pPr>
              <w:pStyle w:val="Chartbody"/>
            </w:pPr>
            <w:r w:rsidRPr="00552D74">
              <w:t>0xD</w:t>
            </w:r>
          </w:p>
        </w:tc>
        <w:tc>
          <w:tcPr>
            <w:tcW w:w="1008" w:type="dxa"/>
          </w:tcPr>
          <w:p w14:paraId="490A5E78" w14:textId="77777777" w:rsidR="00D23373" w:rsidRPr="00552D74" w:rsidRDefault="00D23373" w:rsidP="00EE4923">
            <w:pPr>
              <w:pStyle w:val="Chartbody"/>
            </w:pPr>
            <w:r w:rsidRPr="00552D74">
              <w:t>0xD</w:t>
            </w:r>
          </w:p>
        </w:tc>
        <w:tc>
          <w:tcPr>
            <w:tcW w:w="1008" w:type="dxa"/>
          </w:tcPr>
          <w:p w14:paraId="0F2DC423" w14:textId="1FDA813B" w:rsidR="00D23373" w:rsidRPr="00552D74" w:rsidRDefault="00D23373" w:rsidP="00EE4923">
            <w:pPr>
              <w:pStyle w:val="Chartbody"/>
            </w:pPr>
            <w:r w:rsidRPr="00552D74">
              <w:t>0xD</w:t>
            </w:r>
          </w:p>
        </w:tc>
        <w:bookmarkStart w:id="230" w:name="dbedbedda68f9a15ACLX1386"/>
        <w:bookmarkEnd w:id="230"/>
      </w:tr>
      <w:tr w:rsidR="00D23373" w14:paraId="1BBC77BD" w14:textId="502923B2" w:rsidTr="00EE4923">
        <w:trPr>
          <w:cnfStyle w:val="000000010000" w:firstRow="0" w:lastRow="0" w:firstColumn="0" w:lastColumn="0" w:oddVBand="0" w:evenVBand="0" w:oddHBand="0" w:evenHBand="1" w:firstRowFirstColumn="0" w:firstRowLastColumn="0" w:lastRowFirstColumn="0" w:lastRowLastColumn="0"/>
          <w:trHeight w:val="331"/>
        </w:trPr>
        <w:tc>
          <w:tcPr>
            <w:tcW w:w="2160" w:type="dxa"/>
            <w:vMerge/>
            <w:shd w:val="clear" w:color="auto" w:fill="auto"/>
          </w:tcPr>
          <w:p w14:paraId="2DC8C85B" w14:textId="77777777" w:rsidR="00D23373" w:rsidRPr="00B42210" w:rsidRDefault="00D23373" w:rsidP="00EE4923">
            <w:pPr>
              <w:pStyle w:val="Chartbody"/>
            </w:pPr>
            <w:bookmarkStart w:id="231" w:name="dbedbedda68f9a15ACLX1387"/>
            <w:bookmarkEnd w:id="231"/>
          </w:p>
        </w:tc>
        <w:tc>
          <w:tcPr>
            <w:tcW w:w="1008" w:type="dxa"/>
          </w:tcPr>
          <w:p w14:paraId="0ABB1F82" w14:textId="77777777" w:rsidR="00D23373" w:rsidRDefault="00D23373" w:rsidP="00EE4923">
            <w:pPr>
              <w:pStyle w:val="Chartbody"/>
            </w:pPr>
            <w:bookmarkStart w:id="232" w:name="dbedbedda68f9a15ACLX1388"/>
            <w:r>
              <w:t>MIFPGA</w:t>
            </w:r>
            <w:bookmarkEnd w:id="232"/>
          </w:p>
        </w:tc>
        <w:tc>
          <w:tcPr>
            <w:tcW w:w="1008" w:type="dxa"/>
          </w:tcPr>
          <w:p w14:paraId="6ECE8B54" w14:textId="29C2784B" w:rsidR="00D23373" w:rsidRPr="00A33853" w:rsidRDefault="00D23373" w:rsidP="00EE4923">
            <w:pPr>
              <w:pStyle w:val="Chartbody"/>
            </w:pPr>
            <w:r>
              <w:t>0xF</w:t>
            </w:r>
          </w:p>
        </w:tc>
        <w:tc>
          <w:tcPr>
            <w:tcW w:w="1008" w:type="dxa"/>
          </w:tcPr>
          <w:p w14:paraId="04C4157F" w14:textId="65D6E676" w:rsidR="00D23373" w:rsidRPr="00475AEC" w:rsidRDefault="00D23373" w:rsidP="00EE4923">
            <w:pPr>
              <w:pStyle w:val="Chartbody"/>
            </w:pPr>
            <w:r w:rsidRPr="00552D74">
              <w:t>0xF</w:t>
            </w:r>
          </w:p>
        </w:tc>
        <w:tc>
          <w:tcPr>
            <w:tcW w:w="1008" w:type="dxa"/>
          </w:tcPr>
          <w:p w14:paraId="717965E7" w14:textId="38DA82AE" w:rsidR="00D23373" w:rsidRPr="00475AEC" w:rsidRDefault="00D23373" w:rsidP="00EE4923">
            <w:pPr>
              <w:pStyle w:val="Chartbody"/>
            </w:pPr>
            <w:r w:rsidRPr="00552D74">
              <w:t>0xF</w:t>
            </w:r>
          </w:p>
        </w:tc>
        <w:tc>
          <w:tcPr>
            <w:tcW w:w="1008" w:type="dxa"/>
          </w:tcPr>
          <w:p w14:paraId="594734AB" w14:textId="77777777" w:rsidR="00D23373" w:rsidRPr="00552D74" w:rsidRDefault="00D23373" w:rsidP="00EE4923">
            <w:pPr>
              <w:pStyle w:val="Chartbody"/>
            </w:pPr>
            <w:r w:rsidRPr="00552D74">
              <w:t>0xF</w:t>
            </w:r>
          </w:p>
        </w:tc>
        <w:tc>
          <w:tcPr>
            <w:tcW w:w="1008" w:type="dxa"/>
          </w:tcPr>
          <w:p w14:paraId="554B3DBA" w14:textId="1C9C6836" w:rsidR="00D23373" w:rsidRPr="00552D74" w:rsidRDefault="00D23373" w:rsidP="00EE4923">
            <w:pPr>
              <w:pStyle w:val="Chartbody"/>
            </w:pPr>
            <w:r w:rsidRPr="00552D74">
              <w:t>0xF</w:t>
            </w:r>
          </w:p>
        </w:tc>
        <w:bookmarkStart w:id="233" w:name="dbedbedda68f9a15ACLX1393"/>
        <w:bookmarkEnd w:id="233"/>
      </w:tr>
      <w:tr w:rsidR="00D23373" w14:paraId="03764689" w14:textId="0FEA27BB" w:rsidTr="00EE4923">
        <w:trPr>
          <w:cnfStyle w:val="000000100000" w:firstRow="0" w:lastRow="0" w:firstColumn="0" w:lastColumn="0" w:oddVBand="0" w:evenVBand="0" w:oddHBand="1" w:evenHBand="0" w:firstRowFirstColumn="0" w:firstRowLastColumn="0" w:lastRowFirstColumn="0" w:lastRowLastColumn="0"/>
          <w:trHeight w:val="331"/>
        </w:trPr>
        <w:tc>
          <w:tcPr>
            <w:tcW w:w="2160" w:type="dxa"/>
            <w:vMerge/>
            <w:shd w:val="clear" w:color="auto" w:fill="auto"/>
          </w:tcPr>
          <w:p w14:paraId="284A4B8D" w14:textId="77777777" w:rsidR="00D23373" w:rsidRPr="00B42210" w:rsidRDefault="00D23373" w:rsidP="00EE4923">
            <w:pPr>
              <w:pStyle w:val="Chartbody"/>
            </w:pPr>
            <w:bookmarkStart w:id="234" w:name="dbedbedda68f9a15ACLX1394"/>
            <w:bookmarkEnd w:id="234"/>
          </w:p>
        </w:tc>
        <w:tc>
          <w:tcPr>
            <w:tcW w:w="1008" w:type="dxa"/>
          </w:tcPr>
          <w:p w14:paraId="45413B69" w14:textId="77777777" w:rsidR="00D23373" w:rsidRDefault="00D23373" w:rsidP="00EE4923">
            <w:pPr>
              <w:pStyle w:val="Chartbody"/>
            </w:pPr>
            <w:bookmarkStart w:id="235" w:name="dbedbedda68f9a15ACLX1395"/>
            <w:r>
              <w:t>DBFPGA</w:t>
            </w:r>
            <w:bookmarkEnd w:id="235"/>
          </w:p>
        </w:tc>
        <w:tc>
          <w:tcPr>
            <w:tcW w:w="1008" w:type="dxa"/>
          </w:tcPr>
          <w:p w14:paraId="40CC6578" w14:textId="31E289AE" w:rsidR="00D23373" w:rsidRPr="00A33853" w:rsidRDefault="00D23373" w:rsidP="00EE4923">
            <w:pPr>
              <w:pStyle w:val="Chartbody"/>
            </w:pPr>
            <w:r>
              <w:t>0xE</w:t>
            </w:r>
          </w:p>
        </w:tc>
        <w:tc>
          <w:tcPr>
            <w:tcW w:w="1008" w:type="dxa"/>
          </w:tcPr>
          <w:p w14:paraId="7C5D81A2" w14:textId="5EEDBF35" w:rsidR="00D23373" w:rsidRPr="00475AEC" w:rsidRDefault="00D23373" w:rsidP="00EE4923">
            <w:pPr>
              <w:pStyle w:val="Chartbody"/>
            </w:pPr>
            <w:r w:rsidRPr="00552D74">
              <w:t>0xE</w:t>
            </w:r>
          </w:p>
        </w:tc>
        <w:tc>
          <w:tcPr>
            <w:tcW w:w="1008" w:type="dxa"/>
          </w:tcPr>
          <w:p w14:paraId="2A432A46" w14:textId="1729237F" w:rsidR="00D23373" w:rsidRPr="00475AEC" w:rsidRDefault="00D23373" w:rsidP="00EE4923">
            <w:pPr>
              <w:pStyle w:val="Chartbody"/>
            </w:pPr>
            <w:r w:rsidRPr="00552D74">
              <w:t>0xE</w:t>
            </w:r>
          </w:p>
        </w:tc>
        <w:tc>
          <w:tcPr>
            <w:tcW w:w="1008" w:type="dxa"/>
          </w:tcPr>
          <w:p w14:paraId="6DB9942C" w14:textId="77777777" w:rsidR="00D23373" w:rsidRPr="00552D74" w:rsidRDefault="00D23373" w:rsidP="00EE4923">
            <w:pPr>
              <w:pStyle w:val="Chartbody"/>
            </w:pPr>
            <w:r w:rsidRPr="00552D74">
              <w:t>0xE</w:t>
            </w:r>
          </w:p>
        </w:tc>
        <w:tc>
          <w:tcPr>
            <w:tcW w:w="1008" w:type="dxa"/>
          </w:tcPr>
          <w:p w14:paraId="2502F220" w14:textId="3756A6CD" w:rsidR="00D23373" w:rsidRPr="00552D74" w:rsidRDefault="00D23373" w:rsidP="00EE4923">
            <w:pPr>
              <w:pStyle w:val="Chartbody"/>
            </w:pPr>
            <w:r w:rsidRPr="00552D74">
              <w:t>0xE</w:t>
            </w:r>
          </w:p>
        </w:tc>
        <w:bookmarkStart w:id="236" w:name="dbedbedda68f9a15ACLX1400"/>
        <w:bookmarkEnd w:id="236"/>
      </w:tr>
      <w:tr w:rsidR="00D23373" w14:paraId="7BFFB2C5" w14:textId="5BC60EC1" w:rsidTr="00EE4923">
        <w:trPr>
          <w:cnfStyle w:val="000000010000" w:firstRow="0" w:lastRow="0" w:firstColumn="0" w:lastColumn="0" w:oddVBand="0" w:evenVBand="0" w:oddHBand="0" w:evenHBand="1" w:firstRowFirstColumn="0" w:firstRowLastColumn="0" w:lastRowFirstColumn="0" w:lastRowLastColumn="0"/>
          <w:trHeight w:val="331"/>
        </w:trPr>
        <w:tc>
          <w:tcPr>
            <w:tcW w:w="2160" w:type="dxa"/>
            <w:shd w:val="clear" w:color="auto" w:fill="auto"/>
          </w:tcPr>
          <w:p w14:paraId="3E48674D" w14:textId="77777777" w:rsidR="00D23373" w:rsidRDefault="00D23373" w:rsidP="00EE4923">
            <w:pPr>
              <w:pStyle w:val="Chartbody"/>
            </w:pPr>
            <w:bookmarkStart w:id="237" w:name="dbedbedda68f9a15ACLX1401"/>
            <w:r w:rsidRPr="00B42210">
              <w:t>Fabric module for Cisco Nexus 9504</w:t>
            </w:r>
            <w:r w:rsidRPr="00B42210">
              <w:br/>
              <w:t xml:space="preserve">100-Gigabit –R line cards </w:t>
            </w:r>
            <w:r w:rsidRPr="00B42210">
              <w:br/>
              <w:t>(N9K-C9504-FM-R)</w:t>
            </w:r>
            <w:bookmarkEnd w:id="237"/>
          </w:p>
          <w:p w14:paraId="6B7CB4A2" w14:textId="26A5B61E" w:rsidR="00D23373" w:rsidRPr="00B42210" w:rsidRDefault="00D23373" w:rsidP="00EE4923">
            <w:pPr>
              <w:pStyle w:val="Chartbody"/>
            </w:pPr>
          </w:p>
        </w:tc>
        <w:tc>
          <w:tcPr>
            <w:tcW w:w="1008" w:type="dxa"/>
          </w:tcPr>
          <w:p w14:paraId="2A2A93E7" w14:textId="77777777" w:rsidR="00D23373" w:rsidRDefault="00D23373" w:rsidP="00EE4923">
            <w:pPr>
              <w:pStyle w:val="Chartbody"/>
            </w:pPr>
            <w:bookmarkStart w:id="238" w:name="dbedbedda68f9a15ACLX1402"/>
            <w:r>
              <w:t>IOFPGA</w:t>
            </w:r>
            <w:bookmarkEnd w:id="238"/>
          </w:p>
        </w:tc>
        <w:tc>
          <w:tcPr>
            <w:tcW w:w="1008" w:type="dxa"/>
          </w:tcPr>
          <w:p w14:paraId="3C182065" w14:textId="59D25D34" w:rsidR="00D23373" w:rsidRPr="00106C0B" w:rsidRDefault="00D23373" w:rsidP="00EE4923">
            <w:pPr>
              <w:pStyle w:val="Chartbody"/>
            </w:pPr>
            <w:r>
              <w:t>0x7 (0.007)</w:t>
            </w:r>
          </w:p>
        </w:tc>
        <w:tc>
          <w:tcPr>
            <w:tcW w:w="1008" w:type="dxa"/>
          </w:tcPr>
          <w:p w14:paraId="049F8801" w14:textId="38E2FB78" w:rsidR="00D23373" w:rsidRPr="00475AEC" w:rsidRDefault="00D23373" w:rsidP="00EE4923">
            <w:pPr>
              <w:pStyle w:val="Chartbody"/>
            </w:pPr>
            <w:r w:rsidRPr="00552D74">
              <w:t>0x7 (0.007)</w:t>
            </w:r>
          </w:p>
        </w:tc>
        <w:tc>
          <w:tcPr>
            <w:tcW w:w="1008" w:type="dxa"/>
          </w:tcPr>
          <w:p w14:paraId="77314283" w14:textId="0B8BE6F7" w:rsidR="00D23373" w:rsidRPr="00475AEC" w:rsidRDefault="00D23373" w:rsidP="00EE4923">
            <w:pPr>
              <w:pStyle w:val="Chartbody"/>
            </w:pPr>
            <w:r w:rsidRPr="00552D74">
              <w:t>0x7 (0.007)</w:t>
            </w:r>
          </w:p>
        </w:tc>
        <w:tc>
          <w:tcPr>
            <w:tcW w:w="1008" w:type="dxa"/>
          </w:tcPr>
          <w:p w14:paraId="37D1859D" w14:textId="77777777" w:rsidR="00D23373" w:rsidRPr="00552D74" w:rsidRDefault="00D23373" w:rsidP="00EE4923">
            <w:pPr>
              <w:pStyle w:val="Chartbody"/>
            </w:pPr>
            <w:r w:rsidRPr="00552D74">
              <w:t>0x7 (0.007)</w:t>
            </w:r>
          </w:p>
        </w:tc>
        <w:tc>
          <w:tcPr>
            <w:tcW w:w="1008" w:type="dxa"/>
          </w:tcPr>
          <w:p w14:paraId="5830FBF2" w14:textId="1249CF62" w:rsidR="00D23373" w:rsidRPr="00552D74" w:rsidRDefault="00D23373" w:rsidP="00EE4923">
            <w:pPr>
              <w:pStyle w:val="Chartbody"/>
            </w:pPr>
            <w:r w:rsidRPr="00552D74">
              <w:t>0x7 (0.007)</w:t>
            </w:r>
          </w:p>
        </w:tc>
        <w:bookmarkStart w:id="239" w:name="dbedbedda68f9a15ACLX1407"/>
        <w:bookmarkEnd w:id="239"/>
      </w:tr>
      <w:tr w:rsidR="00D23373" w14:paraId="3CA21E9A" w14:textId="77777777" w:rsidTr="00EE4923">
        <w:trPr>
          <w:cnfStyle w:val="000000100000" w:firstRow="0" w:lastRow="0" w:firstColumn="0" w:lastColumn="0" w:oddVBand="0" w:evenVBand="0" w:oddHBand="1" w:evenHBand="0" w:firstRowFirstColumn="0" w:firstRowLastColumn="0" w:lastRowFirstColumn="0" w:lastRowLastColumn="0"/>
          <w:trHeight w:val="331"/>
        </w:trPr>
        <w:tc>
          <w:tcPr>
            <w:tcW w:w="2160" w:type="dxa"/>
            <w:shd w:val="clear" w:color="auto" w:fill="auto"/>
          </w:tcPr>
          <w:p w14:paraId="1B7A2E7F" w14:textId="77777777" w:rsidR="00D23373" w:rsidRPr="00B42210" w:rsidRDefault="00D23373" w:rsidP="00EE4923">
            <w:pPr>
              <w:pStyle w:val="Chartbody"/>
              <w:spacing w:before="0" w:after="100" w:line="240" w:lineRule="auto"/>
            </w:pPr>
            <w:bookmarkStart w:id="240" w:name="dbedbedda68f9a15ACLX1408"/>
            <w:r w:rsidRPr="00B42210">
              <w:lastRenderedPageBreak/>
              <w:t>Fabric module for Cisco Nexus 9508</w:t>
            </w:r>
          </w:p>
          <w:p w14:paraId="39568C96" w14:textId="77777777" w:rsidR="00D23373" w:rsidRPr="00B42210" w:rsidRDefault="00D23373" w:rsidP="00EE4923">
            <w:pPr>
              <w:pStyle w:val="Chartbody"/>
              <w:spacing w:before="0" w:after="100" w:line="240" w:lineRule="auto"/>
            </w:pPr>
            <w:bookmarkStart w:id="241" w:name="dbedbedda68f9a15ACLX1409"/>
            <w:bookmarkEnd w:id="240"/>
            <w:r w:rsidRPr="00B42210">
              <w:t>100-Gigabit –R line cards (N9K-C9508-FM-R)</w:t>
            </w:r>
            <w:bookmarkEnd w:id="241"/>
          </w:p>
        </w:tc>
        <w:tc>
          <w:tcPr>
            <w:tcW w:w="1008" w:type="dxa"/>
          </w:tcPr>
          <w:p w14:paraId="485C3726" w14:textId="77777777" w:rsidR="00D23373" w:rsidRPr="00972500" w:rsidRDefault="00D23373" w:rsidP="00EE4923">
            <w:pPr>
              <w:pStyle w:val="Chartbody"/>
            </w:pPr>
            <w:bookmarkStart w:id="242" w:name="dbedbedda68f9a15ACLX1410"/>
            <w:r w:rsidRPr="00972500">
              <w:t>IOFPGA</w:t>
            </w:r>
            <w:bookmarkEnd w:id="242"/>
          </w:p>
        </w:tc>
        <w:tc>
          <w:tcPr>
            <w:tcW w:w="1008" w:type="dxa"/>
          </w:tcPr>
          <w:p w14:paraId="2157E4AA" w14:textId="51B74B21" w:rsidR="00D23373" w:rsidRPr="00972500" w:rsidRDefault="00D23373" w:rsidP="00EE4923">
            <w:pPr>
              <w:pStyle w:val="Chartbody"/>
            </w:pPr>
            <w:r w:rsidRPr="001B5B7E">
              <w:t>0x10 (0.016)</w:t>
            </w:r>
          </w:p>
        </w:tc>
        <w:tc>
          <w:tcPr>
            <w:tcW w:w="1008" w:type="dxa"/>
          </w:tcPr>
          <w:p w14:paraId="43EC17B6" w14:textId="08FC4B6D" w:rsidR="00D23373" w:rsidRPr="00D6496B" w:rsidRDefault="00D23373" w:rsidP="00EE4923">
            <w:pPr>
              <w:pStyle w:val="Chartbody"/>
            </w:pPr>
            <w:r w:rsidRPr="00552D74">
              <w:t>0x10 (0.016)</w:t>
            </w:r>
          </w:p>
        </w:tc>
        <w:tc>
          <w:tcPr>
            <w:tcW w:w="1008" w:type="dxa"/>
          </w:tcPr>
          <w:p w14:paraId="535685AC" w14:textId="139DA51E" w:rsidR="00D23373" w:rsidRPr="001B5B7E" w:rsidRDefault="00D23373" w:rsidP="001F0452">
            <w:pPr>
              <w:pStyle w:val="Chartbody"/>
            </w:pPr>
            <w:r w:rsidRPr="00552D74">
              <w:t>0x10</w:t>
            </w:r>
            <w:r w:rsidR="00F7384C">
              <w:br/>
            </w:r>
            <w:r w:rsidRPr="00552D74">
              <w:t>(0.016)</w:t>
            </w:r>
          </w:p>
        </w:tc>
        <w:tc>
          <w:tcPr>
            <w:tcW w:w="1008" w:type="dxa"/>
          </w:tcPr>
          <w:p w14:paraId="2F7E478A" w14:textId="3C2181F2" w:rsidR="00D23373" w:rsidRPr="00552D74" w:rsidRDefault="001F0452" w:rsidP="00EE4923">
            <w:pPr>
              <w:pStyle w:val="Chartbody"/>
            </w:pPr>
            <w:r w:rsidRPr="00552D74">
              <w:t>0x10 (0.016)</w:t>
            </w:r>
          </w:p>
        </w:tc>
        <w:tc>
          <w:tcPr>
            <w:tcW w:w="1008" w:type="dxa"/>
          </w:tcPr>
          <w:p w14:paraId="3952E82F" w14:textId="755DEDF2" w:rsidR="00D23373" w:rsidRPr="00552D74" w:rsidRDefault="00D23373" w:rsidP="00EE4923">
            <w:pPr>
              <w:pStyle w:val="Chartbody"/>
            </w:pPr>
            <w:r w:rsidRPr="00552D74">
              <w:t>0x10 (0.016)</w:t>
            </w:r>
          </w:p>
        </w:tc>
        <w:bookmarkStart w:id="243" w:name="dbedbedda68f9a15ACLX1415"/>
        <w:bookmarkEnd w:id="243"/>
      </w:tr>
    </w:tbl>
    <w:p w14:paraId="6BDF1DA4" w14:textId="22D645AC" w:rsidR="00F1399E" w:rsidRDefault="00F1399E" w:rsidP="003D607C">
      <w:pPr>
        <w:pStyle w:val="Body"/>
      </w:pPr>
    </w:p>
    <w:p w14:paraId="113BAEEE" w14:textId="53F774FD" w:rsidR="00756E15" w:rsidRPr="003D607C" w:rsidRDefault="00756E15" w:rsidP="00756E15">
      <w:pPr>
        <w:pStyle w:val="TableCaption"/>
      </w:pPr>
      <w:r w:rsidRPr="00C20718">
        <w:t>Available EPLD Images for the Cisco Nexus 9</w:t>
      </w:r>
      <w:r>
        <w:t>8</w:t>
      </w:r>
      <w:r w:rsidRPr="00C20718">
        <w:t>00 Platform Switches</w:t>
      </w:r>
    </w:p>
    <w:p w14:paraId="0BE5AAD6" w14:textId="1C3BB49F" w:rsidR="000E681C" w:rsidRPr="007706D5" w:rsidRDefault="000E681C" w:rsidP="007706D5">
      <w:pPr>
        <w:pStyle w:val="Footnote"/>
        <w:ind w:left="0" w:firstLine="0"/>
        <w:rPr>
          <w:sz w:val="10"/>
          <w:szCs w:val="10"/>
        </w:rPr>
      </w:pPr>
    </w:p>
    <w:tbl>
      <w:tblPr>
        <w:tblStyle w:val="TableStyle"/>
        <w:tblW w:w="8784" w:type="dxa"/>
        <w:tblInd w:w="0" w:type="dxa"/>
        <w:tblLook w:val="04A0" w:firstRow="1" w:lastRow="0" w:firstColumn="1" w:lastColumn="0" w:noHBand="0" w:noVBand="1"/>
      </w:tblPr>
      <w:tblGrid>
        <w:gridCol w:w="1728"/>
        <w:gridCol w:w="1008"/>
        <w:gridCol w:w="1008"/>
        <w:gridCol w:w="1008"/>
        <w:gridCol w:w="1008"/>
        <w:gridCol w:w="1008"/>
        <w:gridCol w:w="1008"/>
        <w:gridCol w:w="1008"/>
      </w:tblGrid>
      <w:tr w:rsidR="001405E9" w14:paraId="79BD1189" w14:textId="68EBEC2E" w:rsidTr="001405E9">
        <w:trPr>
          <w:cnfStyle w:val="100000000000" w:firstRow="1" w:lastRow="0" w:firstColumn="0" w:lastColumn="0" w:oddVBand="0" w:evenVBand="0" w:oddHBand="0" w:evenHBand="0" w:firstRowFirstColumn="0" w:firstRowLastColumn="0" w:lastRowFirstColumn="0" w:lastRowLastColumn="0"/>
          <w:trHeight w:val="288"/>
          <w:tblHeader/>
        </w:trPr>
        <w:tc>
          <w:tcPr>
            <w:cnfStyle w:val="000000000100" w:firstRow="0" w:lastRow="0" w:firstColumn="0" w:lastColumn="0" w:oddVBand="0" w:evenVBand="0" w:oddHBand="0" w:evenHBand="0" w:firstRowFirstColumn="1" w:firstRowLastColumn="0" w:lastRowFirstColumn="0" w:lastRowLastColumn="0"/>
            <w:tcW w:w="1728" w:type="dxa"/>
            <w:noWrap/>
            <w:hideMark/>
          </w:tcPr>
          <w:p w14:paraId="76E64975" w14:textId="77777777" w:rsidR="001405E9" w:rsidRDefault="001405E9" w:rsidP="002F1CC5">
            <w:pPr>
              <w:pStyle w:val="Cellhead1"/>
            </w:pPr>
            <w:r>
              <w:t xml:space="preserve">Component  </w:t>
            </w:r>
          </w:p>
        </w:tc>
        <w:tc>
          <w:tcPr>
            <w:tcW w:w="1008" w:type="dxa"/>
            <w:hideMark/>
          </w:tcPr>
          <w:p w14:paraId="7B9D11C0" w14:textId="77777777" w:rsidR="001405E9" w:rsidRDefault="001405E9" w:rsidP="002F1CC5">
            <w:pPr>
              <w:pStyle w:val="Cellhead1"/>
              <w:cnfStyle w:val="100000000000" w:firstRow="1" w:lastRow="0" w:firstColumn="0" w:lastColumn="0" w:oddVBand="0" w:evenVBand="0" w:oddHBand="0" w:evenHBand="0" w:firstRowFirstColumn="0" w:firstRowLastColumn="0" w:lastRowFirstColumn="0" w:lastRowLastColumn="0"/>
            </w:pPr>
            <w:r>
              <w:t xml:space="preserve">EPLD </w:t>
            </w:r>
            <w:r>
              <w:br/>
              <w:t>Device</w:t>
            </w:r>
          </w:p>
        </w:tc>
        <w:tc>
          <w:tcPr>
            <w:tcW w:w="1008" w:type="dxa"/>
            <w:hideMark/>
          </w:tcPr>
          <w:p w14:paraId="53BEE384" w14:textId="0F66EE32" w:rsidR="001405E9" w:rsidRDefault="001405E9" w:rsidP="002F1CC5">
            <w:pPr>
              <w:pStyle w:val="Cellhead1"/>
              <w:cnfStyle w:val="100000000000" w:firstRow="1" w:lastRow="0" w:firstColumn="0" w:lastColumn="0" w:oddVBand="0" w:evenVBand="0" w:oddHBand="0" w:evenHBand="0" w:firstRowFirstColumn="0" w:firstRowLastColumn="0" w:lastRowFirstColumn="0" w:lastRowLastColumn="0"/>
            </w:pPr>
            <w:r>
              <w:t>Release 10.2(3)</w:t>
            </w:r>
          </w:p>
        </w:tc>
        <w:tc>
          <w:tcPr>
            <w:tcW w:w="1008" w:type="dxa"/>
            <w:hideMark/>
          </w:tcPr>
          <w:p w14:paraId="5D2B2707" w14:textId="1AE01261" w:rsidR="001405E9" w:rsidRDefault="001405E9" w:rsidP="002F1CC5">
            <w:pPr>
              <w:pStyle w:val="Cellhead1"/>
              <w:cnfStyle w:val="100000000000" w:firstRow="1" w:lastRow="0" w:firstColumn="0" w:lastColumn="0" w:oddVBand="0" w:evenVBand="0" w:oddHBand="0" w:evenHBand="0" w:firstRowFirstColumn="0" w:firstRowLastColumn="0" w:lastRowFirstColumn="0" w:lastRowLastColumn="0"/>
            </w:pPr>
            <w:r>
              <w:t>Release 10.3(1)</w:t>
            </w:r>
          </w:p>
        </w:tc>
        <w:tc>
          <w:tcPr>
            <w:tcW w:w="1008" w:type="dxa"/>
          </w:tcPr>
          <w:p w14:paraId="5B851CD8" w14:textId="752FE083" w:rsidR="001405E9" w:rsidRPr="00972500" w:rsidRDefault="001405E9" w:rsidP="002F1CC5">
            <w:pPr>
              <w:pStyle w:val="Cellhead1"/>
              <w:cnfStyle w:val="100000000000" w:firstRow="1" w:lastRow="0" w:firstColumn="0" w:lastColumn="0" w:oddVBand="0" w:evenVBand="0" w:oddHBand="0" w:evenHBand="0" w:firstRowFirstColumn="0" w:firstRowLastColumn="0" w:lastRowFirstColumn="0" w:lastRowLastColumn="0"/>
            </w:pPr>
            <w:r w:rsidRPr="0085084D">
              <w:t>Release 10.3(</w:t>
            </w:r>
            <w:r>
              <w:t>2</w:t>
            </w:r>
            <w:r w:rsidRPr="0085084D">
              <w:t>)</w:t>
            </w:r>
          </w:p>
        </w:tc>
        <w:tc>
          <w:tcPr>
            <w:tcW w:w="1008" w:type="dxa"/>
          </w:tcPr>
          <w:p w14:paraId="1CB07A7D" w14:textId="44FA4780" w:rsidR="001405E9" w:rsidRDefault="001405E9" w:rsidP="002F1CC5">
            <w:pPr>
              <w:pStyle w:val="Cellhead1"/>
              <w:cnfStyle w:val="100000000000" w:firstRow="1" w:lastRow="0" w:firstColumn="0" w:lastColumn="0" w:oddVBand="0" w:evenVBand="0" w:oddHBand="0" w:evenHBand="0" w:firstRowFirstColumn="0" w:firstRowLastColumn="0" w:lastRowFirstColumn="0" w:lastRowLastColumn="0"/>
            </w:pPr>
            <w:r w:rsidRPr="0085084D">
              <w:t>Release 10.3(</w:t>
            </w:r>
            <w:r>
              <w:t>3</w:t>
            </w:r>
            <w:r w:rsidRPr="0085084D">
              <w:t>)</w:t>
            </w:r>
          </w:p>
        </w:tc>
        <w:tc>
          <w:tcPr>
            <w:tcW w:w="1008" w:type="dxa"/>
          </w:tcPr>
          <w:p w14:paraId="3957D617" w14:textId="49EA57C7" w:rsidR="001405E9" w:rsidRPr="0085084D" w:rsidRDefault="001405E9" w:rsidP="002F1CC5">
            <w:pPr>
              <w:pStyle w:val="Cellhead1"/>
              <w:cnfStyle w:val="100000000000" w:firstRow="1" w:lastRow="0" w:firstColumn="0" w:lastColumn="0" w:oddVBand="0" w:evenVBand="0" w:oddHBand="0" w:evenHBand="0" w:firstRowFirstColumn="0" w:firstRowLastColumn="0" w:lastRowFirstColumn="0" w:lastRowLastColumn="0"/>
            </w:pPr>
            <w:r w:rsidRPr="0085084D">
              <w:t xml:space="preserve">Release </w:t>
            </w:r>
            <w:r>
              <w:t>10.3(4a)</w:t>
            </w:r>
          </w:p>
        </w:tc>
        <w:tc>
          <w:tcPr>
            <w:tcW w:w="1008" w:type="dxa"/>
          </w:tcPr>
          <w:p w14:paraId="3DD0942D" w14:textId="70EA0049" w:rsidR="001405E9" w:rsidRPr="0085084D" w:rsidRDefault="001405E9" w:rsidP="002F1CC5">
            <w:pPr>
              <w:pStyle w:val="Cellhead1"/>
              <w:cnfStyle w:val="100000000000" w:firstRow="1" w:lastRow="0" w:firstColumn="0" w:lastColumn="0" w:oddVBand="0" w:evenVBand="0" w:oddHBand="0" w:evenHBand="0" w:firstRowFirstColumn="0" w:firstRowLastColumn="0" w:lastRowFirstColumn="0" w:lastRowLastColumn="0"/>
            </w:pPr>
            <w:r>
              <w:t>Release 10.3(5)</w:t>
            </w:r>
          </w:p>
        </w:tc>
      </w:tr>
      <w:tr w:rsidR="001405E9" w14:paraId="6B7A560E" w14:textId="7127EDB3" w:rsidTr="001405E9">
        <w:trPr>
          <w:cnfStyle w:val="000000100000" w:firstRow="0" w:lastRow="0" w:firstColumn="0" w:lastColumn="0" w:oddVBand="0" w:evenVBand="0" w:oddHBand="1" w:evenHBand="0" w:firstRowFirstColumn="0" w:firstRowLastColumn="0" w:lastRowFirstColumn="0" w:lastRowLastColumn="0"/>
          <w:trHeight w:val="288"/>
        </w:trPr>
        <w:tc>
          <w:tcPr>
            <w:tcW w:w="1728" w:type="dxa"/>
            <w:vMerge w:val="restart"/>
            <w:shd w:val="clear" w:color="auto" w:fill="auto"/>
          </w:tcPr>
          <w:p w14:paraId="6556A529" w14:textId="77777777" w:rsidR="001405E9" w:rsidRPr="00552D74" w:rsidRDefault="001405E9" w:rsidP="001405E9">
            <w:pPr>
              <w:pStyle w:val="Chartbody"/>
              <w:spacing w:before="0" w:after="100" w:line="240" w:lineRule="auto"/>
            </w:pPr>
            <w:r w:rsidRPr="00552D74">
              <w:t>N9K-C9800-SUP-A</w:t>
            </w:r>
          </w:p>
        </w:tc>
        <w:tc>
          <w:tcPr>
            <w:tcW w:w="1008" w:type="dxa"/>
          </w:tcPr>
          <w:p w14:paraId="480B016B" w14:textId="77777777" w:rsidR="001405E9" w:rsidRPr="00552D74" w:rsidRDefault="001405E9" w:rsidP="001405E9">
            <w:pPr>
              <w:pStyle w:val="Chartbody"/>
            </w:pPr>
            <w:r w:rsidRPr="00552D74">
              <w:t>TMFPGA</w:t>
            </w:r>
          </w:p>
        </w:tc>
        <w:tc>
          <w:tcPr>
            <w:tcW w:w="1008" w:type="dxa"/>
          </w:tcPr>
          <w:p w14:paraId="69423272" w14:textId="1C473FE5" w:rsidR="001405E9" w:rsidRPr="00B37FCE" w:rsidRDefault="001405E9" w:rsidP="001405E9">
            <w:pPr>
              <w:pStyle w:val="Chartbody"/>
              <w:rPr>
                <w:highlight w:val="yellow"/>
              </w:rPr>
            </w:pPr>
            <w:r w:rsidRPr="0085084D">
              <w:rPr>
                <w:rFonts w:cs="CiscoSansTT"/>
              </w:rPr>
              <w:t>N/A</w:t>
            </w:r>
          </w:p>
        </w:tc>
        <w:tc>
          <w:tcPr>
            <w:tcW w:w="1008" w:type="dxa"/>
          </w:tcPr>
          <w:p w14:paraId="2B9631AE" w14:textId="47A795DE" w:rsidR="001405E9" w:rsidRPr="00B37FCE" w:rsidRDefault="001405E9" w:rsidP="001405E9">
            <w:pPr>
              <w:pStyle w:val="Chartbody"/>
              <w:rPr>
                <w:highlight w:val="yellow"/>
              </w:rPr>
            </w:pPr>
            <w:r w:rsidRPr="0085084D">
              <w:rPr>
                <w:rFonts w:cs="CiscoSansTT"/>
                <w:b/>
                <w:bCs/>
              </w:rPr>
              <w:t>0x010006</w:t>
            </w:r>
          </w:p>
        </w:tc>
        <w:tc>
          <w:tcPr>
            <w:tcW w:w="1008" w:type="dxa"/>
          </w:tcPr>
          <w:p w14:paraId="3BFCBA20" w14:textId="77EF86D7" w:rsidR="001405E9" w:rsidRPr="0085084D" w:rsidRDefault="001405E9" w:rsidP="001405E9">
            <w:pPr>
              <w:pStyle w:val="Chartbody"/>
              <w:rPr>
                <w:rFonts w:cs="CiscoSansTT"/>
                <w:highlight w:val="yellow"/>
              </w:rPr>
            </w:pPr>
            <w:r w:rsidRPr="0085084D">
              <w:rPr>
                <w:rFonts w:cs="CiscoSansTT"/>
              </w:rPr>
              <w:t>0x010006</w:t>
            </w:r>
          </w:p>
        </w:tc>
        <w:tc>
          <w:tcPr>
            <w:tcW w:w="1008" w:type="dxa"/>
          </w:tcPr>
          <w:p w14:paraId="697D3643" w14:textId="2B39145C" w:rsidR="001405E9" w:rsidRPr="0085084D" w:rsidRDefault="001405E9" w:rsidP="001405E9">
            <w:pPr>
              <w:pStyle w:val="Chartbody"/>
              <w:rPr>
                <w:rFonts w:cs="CiscoSansTT"/>
                <w:b/>
                <w:bCs/>
              </w:rPr>
            </w:pPr>
            <w:r w:rsidRPr="0085084D">
              <w:rPr>
                <w:rFonts w:cs="CiscoSansTT"/>
              </w:rPr>
              <w:t>0x010006</w:t>
            </w:r>
          </w:p>
        </w:tc>
        <w:tc>
          <w:tcPr>
            <w:tcW w:w="1008" w:type="dxa"/>
          </w:tcPr>
          <w:p w14:paraId="0397A3FA" w14:textId="77777777" w:rsidR="001405E9" w:rsidRPr="0085084D" w:rsidRDefault="001405E9" w:rsidP="001405E9">
            <w:pPr>
              <w:pStyle w:val="Chartbody"/>
              <w:rPr>
                <w:rFonts w:cs="CiscoSansTT"/>
              </w:rPr>
            </w:pPr>
            <w:r w:rsidRPr="0085084D">
              <w:rPr>
                <w:rFonts w:cs="CiscoSansTT"/>
              </w:rPr>
              <w:t>0x010006</w:t>
            </w:r>
          </w:p>
        </w:tc>
        <w:tc>
          <w:tcPr>
            <w:tcW w:w="1008" w:type="dxa"/>
          </w:tcPr>
          <w:p w14:paraId="23D6CF02" w14:textId="7B28522E" w:rsidR="001405E9" w:rsidRPr="0085084D" w:rsidRDefault="001405E9" w:rsidP="001405E9">
            <w:pPr>
              <w:pStyle w:val="Chartbody"/>
              <w:rPr>
                <w:rFonts w:cs="CiscoSansTT"/>
              </w:rPr>
            </w:pPr>
            <w:r w:rsidRPr="0085084D">
              <w:rPr>
                <w:rFonts w:cs="CiscoSansTT"/>
              </w:rPr>
              <w:t>0x010006</w:t>
            </w:r>
          </w:p>
        </w:tc>
      </w:tr>
      <w:tr w:rsidR="001405E9" w14:paraId="631F2779" w14:textId="52932B91" w:rsidTr="001405E9">
        <w:trPr>
          <w:cnfStyle w:val="000000010000" w:firstRow="0" w:lastRow="0" w:firstColumn="0" w:lastColumn="0" w:oddVBand="0" w:evenVBand="0" w:oddHBand="0" w:evenHBand="1" w:firstRowFirstColumn="0" w:firstRowLastColumn="0" w:lastRowFirstColumn="0" w:lastRowLastColumn="0"/>
          <w:trHeight w:val="288"/>
        </w:trPr>
        <w:tc>
          <w:tcPr>
            <w:tcW w:w="1728" w:type="dxa"/>
            <w:vMerge/>
            <w:shd w:val="clear" w:color="auto" w:fill="auto"/>
          </w:tcPr>
          <w:p w14:paraId="4F4445AE" w14:textId="77777777" w:rsidR="001405E9" w:rsidRPr="00552D74" w:rsidRDefault="001405E9" w:rsidP="001405E9">
            <w:pPr>
              <w:pStyle w:val="Chartbody"/>
              <w:spacing w:before="0" w:after="100" w:line="240" w:lineRule="auto"/>
            </w:pPr>
          </w:p>
        </w:tc>
        <w:tc>
          <w:tcPr>
            <w:tcW w:w="1008" w:type="dxa"/>
          </w:tcPr>
          <w:p w14:paraId="093201F3" w14:textId="77777777" w:rsidR="001405E9" w:rsidRPr="00552D74" w:rsidRDefault="001405E9" w:rsidP="001405E9">
            <w:pPr>
              <w:pStyle w:val="Chartbody"/>
            </w:pPr>
            <w:r w:rsidRPr="00552D74">
              <w:t>IOFPGA</w:t>
            </w:r>
          </w:p>
        </w:tc>
        <w:tc>
          <w:tcPr>
            <w:tcW w:w="1008" w:type="dxa"/>
          </w:tcPr>
          <w:p w14:paraId="5E8183AB" w14:textId="64F884A0" w:rsidR="001405E9" w:rsidRPr="00B37FCE" w:rsidRDefault="001405E9" w:rsidP="001405E9">
            <w:pPr>
              <w:pStyle w:val="Chartbody"/>
              <w:rPr>
                <w:highlight w:val="yellow"/>
              </w:rPr>
            </w:pPr>
            <w:r w:rsidRPr="0085084D">
              <w:rPr>
                <w:rFonts w:cs="CiscoSansTT"/>
              </w:rPr>
              <w:t>N/A</w:t>
            </w:r>
          </w:p>
        </w:tc>
        <w:tc>
          <w:tcPr>
            <w:tcW w:w="1008" w:type="dxa"/>
          </w:tcPr>
          <w:p w14:paraId="29A52066" w14:textId="2ED9597A" w:rsidR="001405E9" w:rsidRPr="00B37FCE" w:rsidRDefault="001405E9" w:rsidP="001405E9">
            <w:pPr>
              <w:pStyle w:val="Chartbody"/>
              <w:rPr>
                <w:highlight w:val="yellow"/>
              </w:rPr>
            </w:pPr>
            <w:r w:rsidRPr="0085084D">
              <w:rPr>
                <w:rFonts w:cs="CiscoSansTT"/>
                <w:b/>
                <w:bCs/>
                <w:szCs w:val="18"/>
              </w:rPr>
              <w:t>0x01001b</w:t>
            </w:r>
          </w:p>
        </w:tc>
        <w:tc>
          <w:tcPr>
            <w:tcW w:w="1008" w:type="dxa"/>
          </w:tcPr>
          <w:p w14:paraId="38CD6875" w14:textId="77777777" w:rsidR="001405E9" w:rsidRPr="002247F1" w:rsidRDefault="001405E9" w:rsidP="001405E9">
            <w:pPr>
              <w:pStyle w:val="Chartbody"/>
              <w:rPr>
                <w:b/>
                <w:bCs/>
              </w:rPr>
            </w:pPr>
            <w:r w:rsidRPr="002247F1">
              <w:rPr>
                <w:b/>
                <w:bCs/>
              </w:rPr>
              <w:t>0x010020</w:t>
            </w:r>
          </w:p>
          <w:p w14:paraId="3ED8A466" w14:textId="634A69E5" w:rsidR="001405E9" w:rsidRPr="0085084D" w:rsidRDefault="001405E9" w:rsidP="001405E9">
            <w:pPr>
              <w:pStyle w:val="Chartbody"/>
              <w:rPr>
                <w:rFonts w:cs="CiscoSansTT"/>
                <w:highlight w:val="yellow"/>
              </w:rPr>
            </w:pPr>
          </w:p>
        </w:tc>
        <w:tc>
          <w:tcPr>
            <w:tcW w:w="1008" w:type="dxa"/>
          </w:tcPr>
          <w:p w14:paraId="3B2D2A6B" w14:textId="77777777" w:rsidR="001405E9" w:rsidRPr="002247F1" w:rsidRDefault="001405E9" w:rsidP="001405E9">
            <w:pPr>
              <w:pStyle w:val="Chartbody"/>
            </w:pPr>
            <w:r w:rsidRPr="002247F1">
              <w:t>0x010020</w:t>
            </w:r>
          </w:p>
          <w:p w14:paraId="1827B180" w14:textId="7B71B4CA" w:rsidR="001405E9" w:rsidRPr="0085084D" w:rsidRDefault="001405E9" w:rsidP="001405E9">
            <w:pPr>
              <w:pStyle w:val="Chartbody"/>
              <w:rPr>
                <w:rFonts w:cs="CiscoSansTT"/>
                <w:b/>
                <w:bCs/>
              </w:rPr>
            </w:pPr>
          </w:p>
        </w:tc>
        <w:tc>
          <w:tcPr>
            <w:tcW w:w="1008" w:type="dxa"/>
          </w:tcPr>
          <w:p w14:paraId="45D14A2D" w14:textId="77777777" w:rsidR="001405E9" w:rsidRPr="002247F1" w:rsidRDefault="001405E9" w:rsidP="001405E9">
            <w:pPr>
              <w:pStyle w:val="Chartbody"/>
            </w:pPr>
            <w:r w:rsidRPr="002247F1">
              <w:t>0x010020</w:t>
            </w:r>
          </w:p>
          <w:p w14:paraId="09176F8D" w14:textId="77777777" w:rsidR="001405E9" w:rsidRPr="002247F1" w:rsidRDefault="001405E9" w:rsidP="001405E9">
            <w:pPr>
              <w:pStyle w:val="Chartbody"/>
            </w:pPr>
          </w:p>
        </w:tc>
        <w:tc>
          <w:tcPr>
            <w:tcW w:w="1008" w:type="dxa"/>
          </w:tcPr>
          <w:p w14:paraId="54E5A83E" w14:textId="77777777" w:rsidR="001405E9" w:rsidRPr="002247F1" w:rsidRDefault="001405E9" w:rsidP="001405E9">
            <w:pPr>
              <w:pStyle w:val="Chartbody"/>
            </w:pPr>
            <w:r w:rsidRPr="002247F1">
              <w:t>0x010020</w:t>
            </w:r>
          </w:p>
          <w:p w14:paraId="72FB3529" w14:textId="77777777" w:rsidR="001405E9" w:rsidRPr="002247F1" w:rsidRDefault="001405E9" w:rsidP="001405E9">
            <w:pPr>
              <w:pStyle w:val="Chartbody"/>
            </w:pPr>
          </w:p>
        </w:tc>
      </w:tr>
      <w:tr w:rsidR="001405E9" w14:paraId="45E6EA20" w14:textId="43AF41A4" w:rsidTr="001405E9">
        <w:trPr>
          <w:cnfStyle w:val="000000100000" w:firstRow="0" w:lastRow="0" w:firstColumn="0" w:lastColumn="0" w:oddVBand="0" w:evenVBand="0" w:oddHBand="1" w:evenHBand="0" w:firstRowFirstColumn="0" w:firstRowLastColumn="0" w:lastRowFirstColumn="0" w:lastRowLastColumn="0"/>
          <w:trHeight w:val="288"/>
        </w:trPr>
        <w:tc>
          <w:tcPr>
            <w:tcW w:w="1728" w:type="dxa"/>
            <w:vMerge w:val="restart"/>
            <w:shd w:val="clear" w:color="auto" w:fill="auto"/>
          </w:tcPr>
          <w:p w14:paraId="3D3A3016" w14:textId="77777777" w:rsidR="001405E9" w:rsidRPr="00552D74" w:rsidRDefault="001405E9" w:rsidP="001405E9">
            <w:pPr>
              <w:pStyle w:val="Chartbody"/>
              <w:spacing w:before="0" w:after="100" w:line="240" w:lineRule="auto"/>
            </w:pPr>
            <w:r w:rsidRPr="00785E23">
              <w:t>N9K-X9836DM-A</w:t>
            </w:r>
          </w:p>
        </w:tc>
        <w:tc>
          <w:tcPr>
            <w:tcW w:w="1008" w:type="dxa"/>
          </w:tcPr>
          <w:p w14:paraId="7C53A1BE" w14:textId="77777777" w:rsidR="001405E9" w:rsidRPr="00552D74" w:rsidRDefault="001405E9" w:rsidP="001405E9">
            <w:pPr>
              <w:pStyle w:val="Chartbody"/>
            </w:pPr>
            <w:r w:rsidRPr="00552D74">
              <w:t>IOFPGA</w:t>
            </w:r>
          </w:p>
        </w:tc>
        <w:tc>
          <w:tcPr>
            <w:tcW w:w="1008" w:type="dxa"/>
          </w:tcPr>
          <w:p w14:paraId="2F70E97D" w14:textId="627C2DDB" w:rsidR="001405E9" w:rsidRPr="00B37FCE" w:rsidRDefault="001405E9" w:rsidP="001405E9">
            <w:pPr>
              <w:pStyle w:val="Chartbody"/>
              <w:rPr>
                <w:highlight w:val="yellow"/>
              </w:rPr>
            </w:pPr>
            <w:r w:rsidRPr="0085084D">
              <w:rPr>
                <w:rFonts w:cs="CiscoSansTT"/>
              </w:rPr>
              <w:t>N/A</w:t>
            </w:r>
          </w:p>
        </w:tc>
        <w:tc>
          <w:tcPr>
            <w:tcW w:w="1008" w:type="dxa"/>
          </w:tcPr>
          <w:p w14:paraId="19BA36CE" w14:textId="59DE1FE9" w:rsidR="001405E9" w:rsidRPr="00B37FCE" w:rsidRDefault="001405E9" w:rsidP="001405E9">
            <w:pPr>
              <w:pStyle w:val="Chartbody"/>
              <w:rPr>
                <w:highlight w:val="yellow"/>
              </w:rPr>
            </w:pPr>
            <w:r w:rsidRPr="0085084D">
              <w:rPr>
                <w:rFonts w:cs="CiscoSansTT"/>
                <w:b/>
                <w:bCs/>
              </w:rPr>
              <w:t>0x10018</w:t>
            </w:r>
          </w:p>
        </w:tc>
        <w:tc>
          <w:tcPr>
            <w:tcW w:w="1008" w:type="dxa"/>
          </w:tcPr>
          <w:p w14:paraId="17D540E0" w14:textId="40706AFE" w:rsidR="001405E9" w:rsidRPr="0085084D" w:rsidRDefault="001405E9" w:rsidP="001405E9">
            <w:pPr>
              <w:pStyle w:val="Chartbody"/>
              <w:rPr>
                <w:rFonts w:cs="CiscoSansTT"/>
                <w:highlight w:val="yellow"/>
              </w:rPr>
            </w:pPr>
            <w:r w:rsidRPr="0085084D">
              <w:rPr>
                <w:rFonts w:cs="CiscoSansTT"/>
                <w:b/>
                <w:bCs/>
              </w:rPr>
              <w:t>0x1001e</w:t>
            </w:r>
          </w:p>
        </w:tc>
        <w:tc>
          <w:tcPr>
            <w:tcW w:w="1008" w:type="dxa"/>
          </w:tcPr>
          <w:p w14:paraId="6B268227" w14:textId="3A218B91" w:rsidR="001405E9" w:rsidRPr="00602A70" w:rsidRDefault="001405E9" w:rsidP="001405E9">
            <w:pPr>
              <w:pStyle w:val="Chartbody"/>
              <w:rPr>
                <w:rFonts w:cs="CiscoSansTT"/>
                <w:b/>
                <w:bCs/>
              </w:rPr>
            </w:pPr>
            <w:r w:rsidRPr="00602A70">
              <w:rPr>
                <w:rFonts w:cs="CiscoSansTT"/>
              </w:rPr>
              <w:t>0x1001e</w:t>
            </w:r>
          </w:p>
        </w:tc>
        <w:tc>
          <w:tcPr>
            <w:tcW w:w="1008" w:type="dxa"/>
          </w:tcPr>
          <w:p w14:paraId="3F5BF586" w14:textId="05A21639" w:rsidR="001405E9" w:rsidRPr="00602A70" w:rsidRDefault="001405E9" w:rsidP="001405E9">
            <w:pPr>
              <w:pStyle w:val="Chartbody"/>
              <w:rPr>
                <w:rFonts w:cs="CiscoSansTT"/>
                <w:b/>
                <w:bCs/>
              </w:rPr>
            </w:pPr>
            <w:r w:rsidRPr="00602A70">
              <w:rPr>
                <w:rFonts w:cs="CiscoSansTT"/>
                <w:b/>
                <w:bCs/>
              </w:rPr>
              <w:t>1</w:t>
            </w:r>
            <w:r>
              <w:rPr>
                <w:rFonts w:cs="CiscoSansTT"/>
                <w:b/>
                <w:bCs/>
              </w:rPr>
              <w:t>.</w:t>
            </w:r>
            <w:r w:rsidRPr="00602A70">
              <w:rPr>
                <w:rFonts w:cs="CiscoSansTT"/>
                <w:b/>
                <w:bCs/>
              </w:rPr>
              <w:t>36</w:t>
            </w:r>
            <w:r w:rsidRPr="00602A70">
              <w:rPr>
                <w:rFonts w:cs="CiscoSansTT"/>
                <w:vertAlign w:val="superscript"/>
              </w:rPr>
              <w:t>1</w:t>
            </w:r>
          </w:p>
        </w:tc>
        <w:tc>
          <w:tcPr>
            <w:tcW w:w="1008" w:type="dxa"/>
          </w:tcPr>
          <w:p w14:paraId="3575FB95" w14:textId="7E659EBA" w:rsidR="001405E9" w:rsidRPr="000C34A3" w:rsidRDefault="00C6251B" w:rsidP="001405E9">
            <w:pPr>
              <w:pStyle w:val="Chartbody"/>
              <w:rPr>
                <w:rFonts w:cs="CiscoSansTT"/>
                <w:b/>
                <w:bCs/>
                <w:highlight w:val="yellow"/>
              </w:rPr>
            </w:pPr>
            <w:r w:rsidRPr="00785E23">
              <w:rPr>
                <w:rFonts w:cs="CiscoSansTT"/>
                <w:b/>
                <w:bCs/>
                <w:lang w:val="en-IN"/>
              </w:rPr>
              <w:t>0x10024</w:t>
            </w:r>
            <w:r w:rsidRPr="00785E23">
              <w:rPr>
                <w:rFonts w:cs="CiscoSansTT"/>
                <w:b/>
                <w:bCs/>
                <w:lang w:val="en-IN"/>
              </w:rPr>
              <w:br/>
            </w:r>
            <w:r w:rsidR="001405E9" w:rsidRPr="00785E23">
              <w:rPr>
                <w:rFonts w:cs="CiscoSansTT"/>
                <w:b/>
                <w:bCs/>
              </w:rPr>
              <w:t>1.36</w:t>
            </w:r>
            <w:r w:rsidR="001405E9" w:rsidRPr="00785E23">
              <w:rPr>
                <w:rFonts w:cs="CiscoSansTT"/>
                <w:vertAlign w:val="superscript"/>
              </w:rPr>
              <w:t>1</w:t>
            </w:r>
          </w:p>
        </w:tc>
      </w:tr>
      <w:tr w:rsidR="001405E9" w14:paraId="3DB8248F" w14:textId="26C9FF8B" w:rsidTr="001405E9">
        <w:trPr>
          <w:cnfStyle w:val="000000010000" w:firstRow="0" w:lastRow="0" w:firstColumn="0" w:lastColumn="0" w:oddVBand="0" w:evenVBand="0" w:oddHBand="0" w:evenHBand="1" w:firstRowFirstColumn="0" w:firstRowLastColumn="0" w:lastRowFirstColumn="0" w:lastRowLastColumn="0"/>
          <w:trHeight w:val="288"/>
        </w:trPr>
        <w:tc>
          <w:tcPr>
            <w:tcW w:w="1728" w:type="dxa"/>
            <w:vMerge/>
            <w:shd w:val="clear" w:color="auto" w:fill="auto"/>
          </w:tcPr>
          <w:p w14:paraId="46B09C4D" w14:textId="77777777" w:rsidR="001405E9" w:rsidRPr="00552D74" w:rsidRDefault="001405E9" w:rsidP="001405E9">
            <w:pPr>
              <w:pStyle w:val="Chartbody"/>
              <w:spacing w:before="0" w:after="100" w:line="240" w:lineRule="auto"/>
            </w:pPr>
          </w:p>
        </w:tc>
        <w:tc>
          <w:tcPr>
            <w:tcW w:w="1008" w:type="dxa"/>
          </w:tcPr>
          <w:p w14:paraId="0069052D" w14:textId="77777777" w:rsidR="001405E9" w:rsidRPr="00552D74" w:rsidRDefault="001405E9" w:rsidP="001405E9">
            <w:pPr>
              <w:pStyle w:val="Chartbody"/>
            </w:pPr>
            <w:r w:rsidRPr="00552D74">
              <w:t>MIFPGA</w:t>
            </w:r>
          </w:p>
        </w:tc>
        <w:tc>
          <w:tcPr>
            <w:tcW w:w="1008" w:type="dxa"/>
          </w:tcPr>
          <w:p w14:paraId="57F84299" w14:textId="34CE89F0" w:rsidR="001405E9" w:rsidRPr="00B37FCE" w:rsidRDefault="001405E9" w:rsidP="001405E9">
            <w:pPr>
              <w:pStyle w:val="Chartbody"/>
              <w:rPr>
                <w:highlight w:val="yellow"/>
              </w:rPr>
            </w:pPr>
            <w:r w:rsidRPr="0085084D">
              <w:rPr>
                <w:rFonts w:cs="CiscoSansTT"/>
              </w:rPr>
              <w:t>N/A</w:t>
            </w:r>
          </w:p>
        </w:tc>
        <w:tc>
          <w:tcPr>
            <w:tcW w:w="1008" w:type="dxa"/>
          </w:tcPr>
          <w:p w14:paraId="6A1FCAB6" w14:textId="61862E94" w:rsidR="001405E9" w:rsidRPr="00B37FCE" w:rsidRDefault="001405E9" w:rsidP="001405E9">
            <w:pPr>
              <w:pStyle w:val="Chartbody"/>
              <w:rPr>
                <w:highlight w:val="yellow"/>
              </w:rPr>
            </w:pPr>
            <w:r w:rsidRPr="0085084D">
              <w:rPr>
                <w:rFonts w:cs="CiscoSansTT"/>
                <w:b/>
                <w:bCs/>
              </w:rPr>
              <w:t>0x1000a</w:t>
            </w:r>
          </w:p>
        </w:tc>
        <w:tc>
          <w:tcPr>
            <w:tcW w:w="1008" w:type="dxa"/>
          </w:tcPr>
          <w:p w14:paraId="60B09C41" w14:textId="1F9C24F2" w:rsidR="001405E9" w:rsidRPr="0085084D" w:rsidRDefault="001405E9" w:rsidP="001405E9">
            <w:pPr>
              <w:pStyle w:val="Chartbody"/>
              <w:rPr>
                <w:rFonts w:cs="CiscoSansTT"/>
                <w:highlight w:val="yellow"/>
              </w:rPr>
            </w:pPr>
            <w:r w:rsidRPr="0085084D">
              <w:rPr>
                <w:rFonts w:cs="CiscoSansTT"/>
                <w:b/>
                <w:bCs/>
              </w:rPr>
              <w:t>0x1000d</w:t>
            </w:r>
          </w:p>
        </w:tc>
        <w:tc>
          <w:tcPr>
            <w:tcW w:w="1008" w:type="dxa"/>
          </w:tcPr>
          <w:p w14:paraId="72675848" w14:textId="3898A083" w:rsidR="001405E9" w:rsidRPr="0085084D" w:rsidRDefault="001405E9" w:rsidP="001405E9">
            <w:pPr>
              <w:pStyle w:val="Chartbody"/>
              <w:rPr>
                <w:rFonts w:cs="CiscoSansTT"/>
                <w:b/>
                <w:bCs/>
              </w:rPr>
            </w:pPr>
            <w:r w:rsidRPr="00C45BC8">
              <w:rPr>
                <w:rFonts w:cs="CiscoSansTT"/>
              </w:rPr>
              <w:t>0x1000d</w:t>
            </w:r>
          </w:p>
        </w:tc>
        <w:tc>
          <w:tcPr>
            <w:tcW w:w="1008" w:type="dxa"/>
          </w:tcPr>
          <w:p w14:paraId="01B2A6DD" w14:textId="77777777" w:rsidR="001405E9" w:rsidRPr="00C45BC8" w:rsidRDefault="001405E9" w:rsidP="001405E9">
            <w:pPr>
              <w:pStyle w:val="Chartbody"/>
              <w:rPr>
                <w:rFonts w:cs="CiscoSansTT"/>
              </w:rPr>
            </w:pPr>
            <w:r w:rsidRPr="00C45BC8">
              <w:rPr>
                <w:rFonts w:cs="CiscoSansTT"/>
              </w:rPr>
              <w:t>0x1000d</w:t>
            </w:r>
          </w:p>
        </w:tc>
        <w:tc>
          <w:tcPr>
            <w:tcW w:w="1008" w:type="dxa"/>
          </w:tcPr>
          <w:p w14:paraId="2E5D49FE" w14:textId="4C6E9413" w:rsidR="001405E9" w:rsidRPr="00C45BC8" w:rsidRDefault="001405E9" w:rsidP="001405E9">
            <w:pPr>
              <w:pStyle w:val="Chartbody"/>
              <w:rPr>
                <w:rFonts w:cs="CiscoSansTT"/>
              </w:rPr>
            </w:pPr>
            <w:r w:rsidRPr="00C45BC8">
              <w:rPr>
                <w:rFonts w:cs="CiscoSansTT"/>
              </w:rPr>
              <w:t>0x1000d</w:t>
            </w:r>
          </w:p>
        </w:tc>
      </w:tr>
      <w:tr w:rsidR="001405E9" w14:paraId="728A288A" w14:textId="74364E68" w:rsidTr="001405E9">
        <w:trPr>
          <w:cnfStyle w:val="000000100000" w:firstRow="0" w:lastRow="0" w:firstColumn="0" w:lastColumn="0" w:oddVBand="0" w:evenVBand="0" w:oddHBand="1" w:evenHBand="0" w:firstRowFirstColumn="0" w:firstRowLastColumn="0" w:lastRowFirstColumn="0" w:lastRowLastColumn="0"/>
          <w:trHeight w:val="288"/>
        </w:trPr>
        <w:tc>
          <w:tcPr>
            <w:tcW w:w="1728" w:type="dxa"/>
            <w:shd w:val="clear" w:color="auto" w:fill="auto"/>
          </w:tcPr>
          <w:p w14:paraId="5C5F453C" w14:textId="77777777" w:rsidR="001405E9" w:rsidRPr="00552D74" w:rsidRDefault="001405E9" w:rsidP="001405E9">
            <w:pPr>
              <w:pStyle w:val="Chartbody"/>
              <w:spacing w:before="0" w:after="100" w:line="240" w:lineRule="auto"/>
            </w:pPr>
            <w:r w:rsidRPr="00552D74">
              <w:t>N9K-C9808-FM-A</w:t>
            </w:r>
          </w:p>
        </w:tc>
        <w:tc>
          <w:tcPr>
            <w:tcW w:w="1008" w:type="dxa"/>
          </w:tcPr>
          <w:p w14:paraId="4DF003FC" w14:textId="77777777" w:rsidR="001405E9" w:rsidRPr="00552D74" w:rsidRDefault="001405E9" w:rsidP="001405E9">
            <w:pPr>
              <w:pStyle w:val="Chartbody"/>
            </w:pPr>
            <w:r w:rsidRPr="00552D74">
              <w:t>MIFPGA</w:t>
            </w:r>
          </w:p>
        </w:tc>
        <w:tc>
          <w:tcPr>
            <w:tcW w:w="1008" w:type="dxa"/>
          </w:tcPr>
          <w:p w14:paraId="0BD5B7B0" w14:textId="46555A4E" w:rsidR="001405E9" w:rsidRPr="00B37FCE" w:rsidRDefault="001405E9" w:rsidP="001405E9">
            <w:pPr>
              <w:pStyle w:val="Chartbody"/>
              <w:rPr>
                <w:highlight w:val="yellow"/>
              </w:rPr>
            </w:pPr>
            <w:r w:rsidRPr="0085084D">
              <w:rPr>
                <w:rFonts w:cs="CiscoSansTT"/>
              </w:rPr>
              <w:t>N/A</w:t>
            </w:r>
          </w:p>
        </w:tc>
        <w:tc>
          <w:tcPr>
            <w:tcW w:w="1008" w:type="dxa"/>
          </w:tcPr>
          <w:p w14:paraId="20F485F3" w14:textId="7A3FD865" w:rsidR="001405E9" w:rsidRPr="00B37FCE" w:rsidRDefault="001405E9" w:rsidP="001405E9">
            <w:pPr>
              <w:pStyle w:val="Chartbody"/>
              <w:rPr>
                <w:highlight w:val="yellow"/>
              </w:rPr>
            </w:pPr>
            <w:r w:rsidRPr="0085084D">
              <w:rPr>
                <w:rFonts w:cs="CiscoSansTT"/>
                <w:b/>
                <w:bCs/>
              </w:rPr>
              <w:t>0x10000</w:t>
            </w:r>
          </w:p>
        </w:tc>
        <w:tc>
          <w:tcPr>
            <w:tcW w:w="1008" w:type="dxa"/>
          </w:tcPr>
          <w:p w14:paraId="5FC378CB" w14:textId="67EF563B" w:rsidR="001405E9" w:rsidRPr="0085084D" w:rsidRDefault="001405E9" w:rsidP="001405E9">
            <w:pPr>
              <w:pStyle w:val="Chartbody"/>
              <w:rPr>
                <w:rFonts w:cs="CiscoSansTT"/>
                <w:highlight w:val="yellow"/>
              </w:rPr>
            </w:pPr>
            <w:r w:rsidRPr="0085084D">
              <w:rPr>
                <w:rFonts w:cs="CiscoSansTT"/>
                <w:b/>
                <w:bCs/>
              </w:rPr>
              <w:t>0x10002</w:t>
            </w:r>
          </w:p>
        </w:tc>
        <w:tc>
          <w:tcPr>
            <w:tcW w:w="1008" w:type="dxa"/>
          </w:tcPr>
          <w:p w14:paraId="68FDE274" w14:textId="231151CF" w:rsidR="001405E9" w:rsidRPr="0085084D" w:rsidRDefault="001405E9" w:rsidP="001405E9">
            <w:pPr>
              <w:pStyle w:val="Chartbody"/>
              <w:rPr>
                <w:rFonts w:cs="CiscoSansTT"/>
                <w:b/>
                <w:bCs/>
              </w:rPr>
            </w:pPr>
            <w:r w:rsidRPr="00C45BC8">
              <w:rPr>
                <w:rFonts w:cs="CiscoSansTT"/>
              </w:rPr>
              <w:t>0x10002</w:t>
            </w:r>
          </w:p>
        </w:tc>
        <w:tc>
          <w:tcPr>
            <w:tcW w:w="1008" w:type="dxa"/>
          </w:tcPr>
          <w:p w14:paraId="6EE56CC1" w14:textId="77777777" w:rsidR="001405E9" w:rsidRPr="00C45BC8" w:rsidRDefault="001405E9" w:rsidP="001405E9">
            <w:pPr>
              <w:pStyle w:val="Chartbody"/>
              <w:rPr>
                <w:rFonts w:cs="CiscoSansTT"/>
              </w:rPr>
            </w:pPr>
            <w:r w:rsidRPr="00C45BC8">
              <w:rPr>
                <w:rFonts w:cs="CiscoSansTT"/>
              </w:rPr>
              <w:t>0x10002</w:t>
            </w:r>
          </w:p>
        </w:tc>
        <w:tc>
          <w:tcPr>
            <w:tcW w:w="1008" w:type="dxa"/>
          </w:tcPr>
          <w:p w14:paraId="626ADDBF" w14:textId="493367E8" w:rsidR="001405E9" w:rsidRPr="00C45BC8" w:rsidRDefault="001405E9" w:rsidP="001405E9">
            <w:pPr>
              <w:pStyle w:val="Chartbody"/>
              <w:rPr>
                <w:rFonts w:cs="CiscoSansTT"/>
              </w:rPr>
            </w:pPr>
            <w:r w:rsidRPr="00C45BC8">
              <w:rPr>
                <w:rFonts w:cs="CiscoSansTT"/>
              </w:rPr>
              <w:t>0x10002</w:t>
            </w:r>
          </w:p>
        </w:tc>
      </w:tr>
    </w:tbl>
    <w:p w14:paraId="42B79AAA" w14:textId="03395CB0" w:rsidR="007706D5" w:rsidRPr="007706D5" w:rsidRDefault="007706D5" w:rsidP="007706D5">
      <w:pPr>
        <w:pStyle w:val="Body"/>
        <w:snapToGrid w:val="0"/>
        <w:spacing w:after="120" w:line="240" w:lineRule="auto"/>
        <w:contextualSpacing/>
        <w:rPr>
          <w:sz w:val="15"/>
          <w:szCs w:val="15"/>
        </w:rPr>
      </w:pPr>
      <w:r w:rsidRPr="007706D5">
        <w:rPr>
          <w:sz w:val="15"/>
          <w:szCs w:val="15"/>
        </w:rPr>
        <w:t>1.</w:t>
      </w:r>
    </w:p>
    <w:p w14:paraId="0190044E" w14:textId="77777777" w:rsidR="007706D5" w:rsidRPr="007706D5" w:rsidRDefault="007706D5" w:rsidP="007706D5">
      <w:pPr>
        <w:pStyle w:val="Body"/>
        <w:snapToGrid w:val="0"/>
        <w:spacing w:after="120" w:line="240" w:lineRule="auto"/>
        <w:contextualSpacing/>
        <w:rPr>
          <w:sz w:val="15"/>
          <w:szCs w:val="15"/>
        </w:rPr>
      </w:pPr>
      <w:r w:rsidRPr="007706D5">
        <w:rPr>
          <w:sz w:val="15"/>
          <w:szCs w:val="15"/>
        </w:rPr>
        <w:t>V1.36 based on 1.35 -set pin AB15 and AB17 to max output drive strength 20 Am</w:t>
      </w:r>
    </w:p>
    <w:p w14:paraId="0D01E65A" w14:textId="77777777" w:rsidR="007706D5" w:rsidRPr="007706D5" w:rsidRDefault="007706D5" w:rsidP="007706D5">
      <w:pPr>
        <w:pStyle w:val="Body"/>
        <w:snapToGrid w:val="0"/>
        <w:spacing w:after="120" w:line="240" w:lineRule="auto"/>
        <w:contextualSpacing/>
        <w:rPr>
          <w:sz w:val="15"/>
          <w:szCs w:val="15"/>
        </w:rPr>
      </w:pPr>
      <w:r w:rsidRPr="007706D5">
        <w:rPr>
          <w:sz w:val="15"/>
          <w:szCs w:val="15"/>
        </w:rPr>
        <w:t>V1.35 fix -&gt; new pcie IP sub modules from Microchip to fix sync issue</w:t>
      </w:r>
    </w:p>
    <w:p w14:paraId="1CEEBF26" w14:textId="77777777" w:rsidR="007706D5" w:rsidRPr="007706D5" w:rsidRDefault="007706D5" w:rsidP="007706D5">
      <w:pPr>
        <w:pStyle w:val="Body"/>
        <w:snapToGrid w:val="0"/>
        <w:spacing w:after="120" w:line="240" w:lineRule="auto"/>
        <w:contextualSpacing/>
        <w:rPr>
          <w:sz w:val="15"/>
          <w:szCs w:val="15"/>
        </w:rPr>
      </w:pPr>
      <w:r w:rsidRPr="007706D5">
        <w:rPr>
          <w:sz w:val="15"/>
          <w:szCs w:val="15"/>
        </w:rPr>
        <w:t>V1.34 -&gt; both new pcie wrapper with fifo and latest x86_bdw fix</w:t>
      </w:r>
    </w:p>
    <w:p w14:paraId="0E27D97B" w14:textId="77777777" w:rsidR="007706D5" w:rsidRPr="007706D5" w:rsidRDefault="007706D5" w:rsidP="007706D5">
      <w:pPr>
        <w:pStyle w:val="Body"/>
        <w:snapToGrid w:val="0"/>
        <w:spacing w:after="120" w:line="240" w:lineRule="auto"/>
        <w:contextualSpacing/>
        <w:rPr>
          <w:sz w:val="15"/>
          <w:szCs w:val="15"/>
        </w:rPr>
      </w:pPr>
      <w:r w:rsidRPr="007706D5">
        <w:rPr>
          <w:sz w:val="15"/>
          <w:szCs w:val="15"/>
        </w:rPr>
        <w:t>-based on 1.33</w:t>
      </w:r>
    </w:p>
    <w:p w14:paraId="29CEF626" w14:textId="77777777" w:rsidR="007706D5" w:rsidRPr="007706D5" w:rsidRDefault="007706D5" w:rsidP="007706D5">
      <w:pPr>
        <w:pStyle w:val="Body"/>
        <w:snapToGrid w:val="0"/>
        <w:spacing w:after="120" w:line="240" w:lineRule="auto"/>
        <w:contextualSpacing/>
        <w:rPr>
          <w:sz w:val="15"/>
          <w:szCs w:val="15"/>
        </w:rPr>
      </w:pPr>
      <w:r w:rsidRPr="007706D5">
        <w:rPr>
          <w:sz w:val="15"/>
          <w:szCs w:val="15"/>
        </w:rPr>
        <w:t>-turn on SJTAG</w:t>
      </w:r>
    </w:p>
    <w:p w14:paraId="03C5E351" w14:textId="77777777" w:rsidR="007706D5" w:rsidRPr="007706D5" w:rsidRDefault="007706D5" w:rsidP="007706D5">
      <w:pPr>
        <w:pStyle w:val="Body"/>
        <w:snapToGrid w:val="0"/>
        <w:spacing w:after="120" w:line="240" w:lineRule="auto"/>
        <w:contextualSpacing/>
        <w:rPr>
          <w:sz w:val="15"/>
          <w:szCs w:val="15"/>
        </w:rPr>
      </w:pPr>
      <w:r w:rsidRPr="007706D5">
        <w:rPr>
          <w:sz w:val="15"/>
          <w:szCs w:val="15"/>
        </w:rPr>
        <w:t>-updated x86_bdw for counter reset and forcing failover to golden</w:t>
      </w:r>
    </w:p>
    <w:p w14:paraId="59AE4B8A" w14:textId="77777777" w:rsidR="007706D5" w:rsidRPr="007706D5" w:rsidRDefault="007706D5" w:rsidP="007706D5">
      <w:pPr>
        <w:pStyle w:val="Body"/>
        <w:snapToGrid w:val="0"/>
        <w:spacing w:after="120" w:line="240" w:lineRule="auto"/>
        <w:contextualSpacing/>
        <w:rPr>
          <w:sz w:val="15"/>
          <w:szCs w:val="15"/>
        </w:rPr>
      </w:pPr>
      <w:r w:rsidRPr="007706D5">
        <w:rPr>
          <w:sz w:val="15"/>
          <w:szCs w:val="15"/>
        </w:rPr>
        <w:t xml:space="preserve"> V1.33 </w:t>
      </w:r>
    </w:p>
    <w:p w14:paraId="0E94DCAB" w14:textId="77777777" w:rsidR="007706D5" w:rsidRPr="007706D5" w:rsidRDefault="007706D5" w:rsidP="007706D5">
      <w:pPr>
        <w:pStyle w:val="Body"/>
        <w:snapToGrid w:val="0"/>
        <w:spacing w:after="120" w:line="240" w:lineRule="auto"/>
        <w:contextualSpacing/>
        <w:rPr>
          <w:sz w:val="15"/>
          <w:szCs w:val="15"/>
        </w:rPr>
      </w:pPr>
      <w:r w:rsidRPr="007706D5">
        <w:rPr>
          <w:sz w:val="15"/>
          <w:szCs w:val="15"/>
        </w:rPr>
        <w:t>-based on 1.32</w:t>
      </w:r>
    </w:p>
    <w:p w14:paraId="7FE23AB9" w14:textId="77777777" w:rsidR="007706D5" w:rsidRPr="007706D5" w:rsidRDefault="007706D5" w:rsidP="007706D5">
      <w:pPr>
        <w:pStyle w:val="Body"/>
        <w:snapToGrid w:val="0"/>
        <w:spacing w:after="120" w:line="240" w:lineRule="auto"/>
        <w:contextualSpacing/>
        <w:rPr>
          <w:sz w:val="15"/>
          <w:szCs w:val="15"/>
        </w:rPr>
      </w:pPr>
      <w:r w:rsidRPr="007706D5">
        <w:rPr>
          <w:sz w:val="15"/>
          <w:szCs w:val="15"/>
        </w:rPr>
        <w:t>-add in reset for ctrl_fifo_full_latch, wr_fifo_full_latch, rd_fifo_full_latch</w:t>
      </w:r>
    </w:p>
    <w:p w14:paraId="24F3CAA9" w14:textId="77777777" w:rsidR="007706D5" w:rsidRPr="007706D5" w:rsidRDefault="007706D5" w:rsidP="007706D5">
      <w:pPr>
        <w:pStyle w:val="Body"/>
        <w:snapToGrid w:val="0"/>
        <w:spacing w:after="120" w:line="240" w:lineRule="auto"/>
        <w:contextualSpacing/>
        <w:rPr>
          <w:sz w:val="15"/>
          <w:szCs w:val="15"/>
        </w:rPr>
      </w:pPr>
      <w:r w:rsidRPr="007706D5">
        <w:rPr>
          <w:sz w:val="15"/>
          <w:szCs w:val="15"/>
        </w:rPr>
        <w:t xml:space="preserve">    by gen_conf1_o[0]</w:t>
      </w:r>
    </w:p>
    <w:p w14:paraId="37B28E2F" w14:textId="77777777" w:rsidR="007706D5" w:rsidRPr="007706D5" w:rsidRDefault="007706D5" w:rsidP="007706D5">
      <w:pPr>
        <w:pStyle w:val="Body"/>
        <w:snapToGrid w:val="0"/>
        <w:spacing w:after="120" w:line="240" w:lineRule="auto"/>
        <w:contextualSpacing/>
        <w:rPr>
          <w:sz w:val="15"/>
          <w:szCs w:val="15"/>
        </w:rPr>
      </w:pPr>
      <w:r w:rsidRPr="007706D5">
        <w:rPr>
          <w:sz w:val="15"/>
          <w:szCs w:val="15"/>
        </w:rPr>
        <w:t xml:space="preserve">        if (rst_50m || gen_conf1_o[0]) begin</w:t>
      </w:r>
    </w:p>
    <w:p w14:paraId="58058447" w14:textId="77777777" w:rsidR="007706D5" w:rsidRPr="007706D5" w:rsidRDefault="007706D5" w:rsidP="007706D5">
      <w:pPr>
        <w:pStyle w:val="Body"/>
        <w:snapToGrid w:val="0"/>
        <w:spacing w:after="120" w:line="240" w:lineRule="auto"/>
        <w:contextualSpacing/>
        <w:rPr>
          <w:sz w:val="15"/>
          <w:szCs w:val="15"/>
        </w:rPr>
      </w:pPr>
      <w:r w:rsidRPr="007706D5">
        <w:rPr>
          <w:sz w:val="15"/>
          <w:szCs w:val="15"/>
        </w:rPr>
        <w:t>-connect ctrl and wr fifo full signals to pin p6 and p7</w:t>
      </w:r>
    </w:p>
    <w:p w14:paraId="66B08483" w14:textId="77777777" w:rsidR="007706D5" w:rsidRPr="007706D5" w:rsidRDefault="007706D5" w:rsidP="007706D5">
      <w:pPr>
        <w:pStyle w:val="Body"/>
        <w:snapToGrid w:val="0"/>
        <w:spacing w:after="120" w:line="240" w:lineRule="auto"/>
        <w:contextualSpacing/>
        <w:rPr>
          <w:sz w:val="15"/>
          <w:szCs w:val="15"/>
        </w:rPr>
      </w:pPr>
      <w:r w:rsidRPr="007706D5">
        <w:rPr>
          <w:sz w:val="15"/>
          <w:szCs w:val="15"/>
        </w:rPr>
        <w:t>assign EXETER_LED0_L = pcie_ep.CoreAXIWrRdOrder_Ctrl_0.ctrl_fifo_full;      //pin P7</w:t>
      </w:r>
    </w:p>
    <w:p w14:paraId="1CD884F0" w14:textId="77777777" w:rsidR="007706D5" w:rsidRPr="007706D5" w:rsidRDefault="007706D5" w:rsidP="007706D5">
      <w:pPr>
        <w:pStyle w:val="Body"/>
        <w:snapToGrid w:val="0"/>
        <w:spacing w:after="120" w:line="240" w:lineRule="auto"/>
        <w:contextualSpacing/>
        <w:rPr>
          <w:sz w:val="15"/>
          <w:szCs w:val="15"/>
        </w:rPr>
      </w:pPr>
      <w:r w:rsidRPr="007706D5">
        <w:rPr>
          <w:sz w:val="15"/>
          <w:szCs w:val="15"/>
        </w:rPr>
        <w:t>assign EXETER_LED1_L = pcie_ep.CoreAXIWrRdOrder_Ctrl_0.wr_fifo_full;        //pin P6</w:t>
      </w:r>
    </w:p>
    <w:p w14:paraId="39709B84" w14:textId="77777777" w:rsidR="007706D5" w:rsidRPr="007706D5" w:rsidRDefault="007706D5" w:rsidP="007706D5">
      <w:pPr>
        <w:pStyle w:val="Body"/>
        <w:snapToGrid w:val="0"/>
        <w:spacing w:after="120" w:line="240" w:lineRule="auto"/>
        <w:contextualSpacing/>
        <w:rPr>
          <w:sz w:val="15"/>
          <w:szCs w:val="15"/>
        </w:rPr>
      </w:pPr>
      <w:r w:rsidRPr="007706D5">
        <w:rPr>
          <w:sz w:val="15"/>
          <w:szCs w:val="15"/>
        </w:rPr>
        <w:t xml:space="preserve"> V1.32 </w:t>
      </w:r>
    </w:p>
    <w:p w14:paraId="300AF6DD" w14:textId="77777777" w:rsidR="007706D5" w:rsidRPr="007706D5" w:rsidRDefault="007706D5" w:rsidP="007706D5">
      <w:pPr>
        <w:pStyle w:val="Body"/>
        <w:snapToGrid w:val="0"/>
        <w:spacing w:after="120" w:line="240" w:lineRule="auto"/>
        <w:contextualSpacing/>
        <w:rPr>
          <w:sz w:val="15"/>
          <w:szCs w:val="15"/>
        </w:rPr>
      </w:pPr>
      <w:r w:rsidRPr="007706D5">
        <w:rPr>
          <w:sz w:val="15"/>
          <w:szCs w:val="15"/>
        </w:rPr>
        <w:t>-based on 1.31</w:t>
      </w:r>
    </w:p>
    <w:p w14:paraId="2FAD42F2" w14:textId="77777777" w:rsidR="007706D5" w:rsidRPr="007706D5" w:rsidRDefault="007706D5" w:rsidP="007706D5">
      <w:pPr>
        <w:pStyle w:val="Body"/>
        <w:snapToGrid w:val="0"/>
        <w:spacing w:after="120" w:line="240" w:lineRule="auto"/>
        <w:contextualSpacing/>
        <w:rPr>
          <w:sz w:val="15"/>
          <w:szCs w:val="15"/>
        </w:rPr>
      </w:pPr>
      <w:r w:rsidRPr="007706D5">
        <w:rPr>
          <w:sz w:val="15"/>
          <w:szCs w:val="15"/>
        </w:rPr>
        <w:t>-bring out fifo full for debug</w:t>
      </w:r>
    </w:p>
    <w:p w14:paraId="24EDFC68" w14:textId="77777777" w:rsidR="007706D5" w:rsidRPr="007706D5" w:rsidRDefault="007706D5" w:rsidP="007706D5">
      <w:pPr>
        <w:pStyle w:val="Body"/>
        <w:snapToGrid w:val="0"/>
        <w:spacing w:after="120" w:line="240" w:lineRule="auto"/>
        <w:contextualSpacing/>
        <w:rPr>
          <w:sz w:val="15"/>
          <w:szCs w:val="15"/>
        </w:rPr>
      </w:pPr>
      <w:r w:rsidRPr="007706D5">
        <w:rPr>
          <w:sz w:val="15"/>
          <w:szCs w:val="15"/>
        </w:rPr>
        <w:t xml:space="preserve">            gen_status1[31] = ctrl_fifo_full_latch,</w:t>
      </w:r>
    </w:p>
    <w:p w14:paraId="58F8E7FD" w14:textId="77777777" w:rsidR="007706D5" w:rsidRPr="007706D5" w:rsidRDefault="007706D5" w:rsidP="007706D5">
      <w:pPr>
        <w:pStyle w:val="Body"/>
        <w:snapToGrid w:val="0"/>
        <w:spacing w:after="120" w:line="240" w:lineRule="auto"/>
        <w:contextualSpacing/>
        <w:rPr>
          <w:sz w:val="15"/>
          <w:szCs w:val="15"/>
        </w:rPr>
      </w:pPr>
      <w:r w:rsidRPr="007706D5">
        <w:rPr>
          <w:sz w:val="15"/>
          <w:szCs w:val="15"/>
        </w:rPr>
        <w:t xml:space="preserve">            gen_status1[30] =  wr_fifo_full_latch,</w:t>
      </w:r>
    </w:p>
    <w:p w14:paraId="5FE8B651" w14:textId="77777777" w:rsidR="007706D5" w:rsidRPr="007706D5" w:rsidRDefault="007706D5" w:rsidP="007706D5">
      <w:pPr>
        <w:pStyle w:val="Body"/>
        <w:snapToGrid w:val="0"/>
        <w:spacing w:after="120" w:line="240" w:lineRule="auto"/>
        <w:contextualSpacing/>
        <w:rPr>
          <w:sz w:val="15"/>
          <w:szCs w:val="15"/>
        </w:rPr>
      </w:pPr>
      <w:r w:rsidRPr="007706D5">
        <w:rPr>
          <w:sz w:val="15"/>
          <w:szCs w:val="15"/>
        </w:rPr>
        <w:t xml:space="preserve">            gen_status1[29] =  rd_fifo_full_latch,</w:t>
      </w:r>
    </w:p>
    <w:p w14:paraId="7DA7205B" w14:textId="77777777" w:rsidR="007706D5" w:rsidRPr="007706D5" w:rsidRDefault="007706D5" w:rsidP="007706D5">
      <w:pPr>
        <w:pStyle w:val="Body"/>
        <w:snapToGrid w:val="0"/>
        <w:spacing w:after="120" w:line="240" w:lineRule="auto"/>
        <w:contextualSpacing/>
        <w:rPr>
          <w:sz w:val="15"/>
          <w:szCs w:val="15"/>
        </w:rPr>
      </w:pPr>
      <w:r w:rsidRPr="007706D5">
        <w:rPr>
          <w:sz w:val="15"/>
          <w:szCs w:val="15"/>
        </w:rPr>
        <w:t xml:space="preserve"> V1.31</w:t>
      </w:r>
    </w:p>
    <w:p w14:paraId="0F914896" w14:textId="77777777" w:rsidR="007706D5" w:rsidRPr="007706D5" w:rsidRDefault="007706D5" w:rsidP="007706D5">
      <w:pPr>
        <w:pStyle w:val="Body"/>
        <w:snapToGrid w:val="0"/>
        <w:spacing w:after="120" w:line="240" w:lineRule="auto"/>
        <w:contextualSpacing/>
        <w:rPr>
          <w:sz w:val="15"/>
          <w:szCs w:val="15"/>
        </w:rPr>
      </w:pPr>
      <w:r w:rsidRPr="007706D5">
        <w:rPr>
          <w:sz w:val="15"/>
          <w:szCs w:val="15"/>
        </w:rPr>
        <w:t>-based on 1.30</w:t>
      </w:r>
    </w:p>
    <w:p w14:paraId="539A49FB" w14:textId="77777777" w:rsidR="007706D5" w:rsidRPr="007706D5" w:rsidRDefault="007706D5" w:rsidP="007706D5">
      <w:pPr>
        <w:pStyle w:val="Body"/>
        <w:snapToGrid w:val="0"/>
        <w:spacing w:after="120" w:line="240" w:lineRule="auto"/>
        <w:contextualSpacing/>
        <w:rPr>
          <w:sz w:val="15"/>
          <w:szCs w:val="15"/>
        </w:rPr>
      </w:pPr>
      <w:r w:rsidRPr="007706D5">
        <w:rPr>
          <w:sz w:val="15"/>
          <w:szCs w:val="15"/>
        </w:rPr>
        <w:t>-built with Babak's new pcie files</w:t>
      </w:r>
    </w:p>
    <w:p w14:paraId="6114F175" w14:textId="77777777" w:rsidR="007706D5" w:rsidRPr="007706D5" w:rsidRDefault="007706D5" w:rsidP="007706D5">
      <w:pPr>
        <w:pStyle w:val="Body"/>
        <w:snapToGrid w:val="0"/>
        <w:spacing w:after="120" w:line="240" w:lineRule="auto"/>
        <w:contextualSpacing/>
        <w:rPr>
          <w:sz w:val="15"/>
          <w:szCs w:val="15"/>
        </w:rPr>
      </w:pPr>
      <w:r w:rsidRPr="007706D5">
        <w:rPr>
          <w:sz w:val="15"/>
          <w:szCs w:val="15"/>
        </w:rPr>
        <w:t>-disable secure JTAG</w:t>
      </w:r>
    </w:p>
    <w:p w14:paraId="7B2DC7EB" w14:textId="7B7FF615" w:rsidR="007706D5" w:rsidRPr="007706D5" w:rsidRDefault="007706D5" w:rsidP="007706D5">
      <w:pPr>
        <w:pStyle w:val="Body"/>
        <w:snapToGrid w:val="0"/>
        <w:spacing w:after="120" w:line="240" w:lineRule="auto"/>
        <w:contextualSpacing/>
        <w:rPr>
          <w:sz w:val="15"/>
          <w:szCs w:val="15"/>
        </w:rPr>
      </w:pPr>
      <w:r w:rsidRPr="007706D5">
        <w:rPr>
          <w:sz w:val="15"/>
          <w:szCs w:val="15"/>
        </w:rPr>
        <w:t>-for debug only</w:t>
      </w:r>
    </w:p>
    <w:p w14:paraId="4A77253E" w14:textId="77777777" w:rsidR="000E681C" w:rsidRDefault="000E681C" w:rsidP="000E681C">
      <w:pPr>
        <w:pStyle w:val="ToCSubhead1"/>
      </w:pPr>
      <w:r w:rsidRPr="000E681C">
        <w:t>Determining Whether to Upgrade EPLD Images</w:t>
      </w:r>
    </w:p>
    <w:p w14:paraId="60B12CE2" w14:textId="1E9EBAF6" w:rsidR="00C20718" w:rsidRDefault="00C20718" w:rsidP="000E681C">
      <w:pPr>
        <w:pStyle w:val="Body"/>
      </w:pPr>
      <w:r>
        <w:t xml:space="preserve">EPLD image number, you can skip the upgrade. </w:t>
      </w:r>
    </w:p>
    <w:p w14:paraId="0813C63A" w14:textId="201E6C99" w:rsidR="00C20718" w:rsidRDefault="00C20718" w:rsidP="00967EA5">
      <w:pPr>
        <w:pStyle w:val="Bullet"/>
      </w:pPr>
      <w:r>
        <w:lastRenderedPageBreak/>
        <w:t xml:space="preserve">To determine the EPLD upgrades needed for a Cisco Nexus 9000 Series switch, use the </w:t>
      </w:r>
      <w:r w:rsidRPr="00C20718">
        <w:rPr>
          <w:b/>
          <w:bCs/>
        </w:rPr>
        <w:t>show install impact epld bootflash:</w:t>
      </w:r>
      <w:r>
        <w:t xml:space="preserve"> command on that switch and indicate the n9000-epld.</w:t>
      </w:r>
      <w:r w:rsidR="00BA02DD">
        <w:t>10.3.4a</w:t>
      </w:r>
      <w:r>
        <w:t xml:space="preserve"> image. In th</w:t>
      </w:r>
      <w:r w:rsidR="005A068D">
        <w:t xml:space="preserve">is </w:t>
      </w:r>
      <w:r>
        <w:t xml:space="preserve">example, the MIFPGA, and IOFPGA EPLD images do not need to be upgraded. </w:t>
      </w:r>
    </w:p>
    <w:p w14:paraId="79A856AA" w14:textId="2489592D" w:rsidR="00C20718" w:rsidRDefault="00C20718" w:rsidP="00C20718">
      <w:pPr>
        <w:pStyle w:val="Body"/>
      </w:pPr>
      <w:r>
        <w:t xml:space="preserve">switch# </w:t>
      </w:r>
      <w:r w:rsidRPr="00C20718">
        <w:rPr>
          <w:b/>
          <w:bCs/>
        </w:rPr>
        <w:t>show install all impact epld n9000-epld.</w:t>
      </w:r>
      <w:r w:rsidR="00BA02DD">
        <w:rPr>
          <w:b/>
          <w:bCs/>
        </w:rPr>
        <w:t>10.3.4a</w:t>
      </w:r>
      <w:r w:rsidRPr="00C20718">
        <w:rPr>
          <w:b/>
          <w:bCs/>
        </w:rPr>
        <w:t>.img</w:t>
      </w:r>
      <w:r>
        <w:t xml:space="preserve"> </w:t>
      </w:r>
    </w:p>
    <w:p w14:paraId="4A11AF6B" w14:textId="77777777" w:rsidR="00C20718" w:rsidRDefault="00C20718" w:rsidP="00C20718">
      <w:pPr>
        <w:pStyle w:val="Body"/>
      </w:pPr>
      <w:r>
        <w:t>Retrieving EPLD versions.... Please wait.</w:t>
      </w:r>
    </w:p>
    <w:p w14:paraId="238378DC" w14:textId="46E9B32D" w:rsidR="00C20718" w:rsidRDefault="00C20718" w:rsidP="00C20718">
      <w:pPr>
        <w:pStyle w:val="Body"/>
      </w:pPr>
      <w:r>
        <w:t xml:space="preserve">Images will be upgraded according to </w:t>
      </w:r>
      <w:r w:rsidR="005A068D">
        <w:t>this</w:t>
      </w:r>
      <w:r>
        <w:t xml:space="preserve"> table:</w:t>
      </w:r>
    </w:p>
    <w:p w14:paraId="18B1B2A8" w14:textId="01226B68" w:rsidR="00DD7E56" w:rsidRDefault="00DD7E56" w:rsidP="00DD7E56">
      <w:pPr>
        <w:pStyle w:val="Body"/>
        <w:rPr>
          <w:b/>
          <w:bCs/>
        </w:rPr>
      </w:pPr>
      <w:r>
        <w:rPr>
          <w:b/>
          <w:bCs/>
        </w:rPr>
        <w:t>Note:</w:t>
      </w:r>
      <w:r>
        <w:rPr>
          <w:b/>
          <w:bCs/>
        </w:rPr>
        <w:tab/>
      </w:r>
      <w:r w:rsidR="002147AD">
        <w:rPr>
          <w:b/>
          <w:bCs/>
        </w:rPr>
        <w:t>The</w:t>
      </w:r>
      <w:r>
        <w:rPr>
          <w:b/>
          <w:bCs/>
        </w:rPr>
        <w:t xml:space="preserve"> CLI </w:t>
      </w:r>
      <w:r w:rsidR="002147AD">
        <w:rPr>
          <w:b/>
          <w:bCs/>
        </w:rPr>
        <w:t xml:space="preserve">content </w:t>
      </w:r>
      <w:r>
        <w:rPr>
          <w:b/>
          <w:bCs/>
        </w:rPr>
        <w:t xml:space="preserve">in this doc is </w:t>
      </w:r>
      <w:r w:rsidR="002147AD">
        <w:rPr>
          <w:b/>
          <w:bCs/>
        </w:rPr>
        <w:t>only an</w:t>
      </w:r>
      <w:r>
        <w:rPr>
          <w:b/>
          <w:bCs/>
        </w:rPr>
        <w:t xml:space="preserve"> example. Your CLI will reflect your hardware.</w:t>
      </w:r>
    </w:p>
    <w:p w14:paraId="05C0535C" w14:textId="77777777" w:rsidR="00C20718" w:rsidRDefault="00C20718" w:rsidP="00C20718">
      <w:pPr>
        <w:pStyle w:val="Body"/>
      </w:pPr>
      <w:r>
        <w:t>Module  Type   EPLD              Running-Version   New-Version  Upg-Required</w:t>
      </w:r>
    </w:p>
    <w:p w14:paraId="3E4AB62E" w14:textId="77777777" w:rsidR="00C20718" w:rsidRDefault="00C20718" w:rsidP="00C20718">
      <w:pPr>
        <w:pStyle w:val="Body"/>
      </w:pPr>
      <w:r>
        <w:t>------  ----  -------------      ---------------   -----------  ------------</w:t>
      </w:r>
    </w:p>
    <w:p w14:paraId="533BE0AC" w14:textId="77777777" w:rsidR="00C20718" w:rsidRDefault="00C20718" w:rsidP="00C20718">
      <w:pPr>
        <w:pStyle w:val="Body"/>
      </w:pPr>
      <w:r>
        <w:t xml:space="preserve">     1    LC  MI FPGA                   0x0f        0x0f             No</w:t>
      </w:r>
    </w:p>
    <w:p w14:paraId="3B26F7C8" w14:textId="77777777" w:rsidR="00C20718" w:rsidRDefault="00C20718" w:rsidP="00C20718">
      <w:pPr>
        <w:pStyle w:val="Body"/>
      </w:pPr>
      <w:r>
        <w:t xml:space="preserve">     1    LC  IO FPGA                   0x0d        0x0d             No</w:t>
      </w:r>
    </w:p>
    <w:p w14:paraId="60FC9091" w14:textId="77777777" w:rsidR="00C20718" w:rsidRDefault="00C20718" w:rsidP="00C20718">
      <w:pPr>
        <w:pStyle w:val="Body"/>
      </w:pPr>
      <w:r>
        <w:t xml:space="preserve">     1    LC  DB FPGA                   0x0e        0x0e             No</w:t>
      </w:r>
    </w:p>
    <w:p w14:paraId="5442ED81" w14:textId="77777777" w:rsidR="00C20718" w:rsidRDefault="00C20718" w:rsidP="00C20718">
      <w:pPr>
        <w:pStyle w:val="Body"/>
      </w:pPr>
      <w:r>
        <w:t xml:space="preserve">    21    FM  IO FPGA                   0x07        0x07             No</w:t>
      </w:r>
    </w:p>
    <w:p w14:paraId="269E5E1C" w14:textId="77777777" w:rsidR="00C20718" w:rsidRDefault="00C20718" w:rsidP="00C20718">
      <w:pPr>
        <w:pStyle w:val="Body"/>
      </w:pPr>
      <w:r>
        <w:t xml:space="preserve">    27   SUP  IO FPGA                   0x15        0x15             No</w:t>
      </w:r>
    </w:p>
    <w:p w14:paraId="248D0F65" w14:textId="77777777" w:rsidR="00C20718" w:rsidRDefault="00C20718" w:rsidP="00C20718">
      <w:pPr>
        <w:pStyle w:val="Body"/>
      </w:pPr>
      <w:r>
        <w:t xml:space="preserve">    28   SUP  IO FPGA                   0x15        0x15             No</w:t>
      </w:r>
    </w:p>
    <w:p w14:paraId="52946A82" w14:textId="77777777" w:rsidR="00C20718" w:rsidRDefault="00C20718" w:rsidP="00C20718">
      <w:pPr>
        <w:pStyle w:val="Body"/>
      </w:pPr>
      <w:r>
        <w:t xml:space="preserve">    29    SC  IO FPGA                   0x20        0x20             No</w:t>
      </w:r>
    </w:p>
    <w:p w14:paraId="22C6EEBF" w14:textId="77777777" w:rsidR="00C20718" w:rsidRDefault="00C20718" w:rsidP="00C20718">
      <w:pPr>
        <w:pStyle w:val="Body"/>
      </w:pPr>
      <w:r>
        <w:t xml:space="preserve">    30    SC  IO FPGA                   0x20        0x20             No</w:t>
      </w:r>
    </w:p>
    <w:p w14:paraId="44C1CFFB" w14:textId="77777777" w:rsidR="00C20718" w:rsidRDefault="00C20718" w:rsidP="00C20718">
      <w:pPr>
        <w:pStyle w:val="Body"/>
      </w:pPr>
      <w:r>
        <w:t>Compatibility check:</w:t>
      </w:r>
    </w:p>
    <w:p w14:paraId="5A54ABAB" w14:textId="77777777" w:rsidR="00C20718" w:rsidRDefault="00C20718" w:rsidP="00C20718">
      <w:pPr>
        <w:pStyle w:val="Body"/>
      </w:pPr>
      <w:r>
        <w:t>Module        Type         Upgradable        Impact   Reason</w:t>
      </w:r>
    </w:p>
    <w:p w14:paraId="7D4AB701" w14:textId="77777777" w:rsidR="00C20718" w:rsidRDefault="00C20718" w:rsidP="00C20718">
      <w:pPr>
        <w:pStyle w:val="Body"/>
      </w:pPr>
      <w:r>
        <w:t>-------------------------------------------------</w:t>
      </w:r>
    </w:p>
    <w:p w14:paraId="365B932E" w14:textId="77777777" w:rsidR="00C20718" w:rsidRDefault="00C20718" w:rsidP="00C20718">
      <w:pPr>
        <w:pStyle w:val="Body"/>
      </w:pPr>
      <w:r>
        <w:t xml:space="preserve">     1             LC           Yes       disruptive   Module Upgradable</w:t>
      </w:r>
    </w:p>
    <w:p w14:paraId="722A2240" w14:textId="77777777" w:rsidR="00C20718" w:rsidRDefault="00C20718" w:rsidP="00C20718">
      <w:pPr>
        <w:pStyle w:val="Body"/>
      </w:pPr>
      <w:r>
        <w:t xml:space="preserve">    21            SUP           Yes       disruptive   Module Upgradable</w:t>
      </w:r>
    </w:p>
    <w:p w14:paraId="5570E995" w14:textId="77777777" w:rsidR="00C20718" w:rsidRDefault="00C20718" w:rsidP="00C20718">
      <w:pPr>
        <w:pStyle w:val="Body"/>
      </w:pPr>
      <w:r>
        <w:t xml:space="preserve">    27            SUP           Yes       disruptive   Module Upgradable</w:t>
      </w:r>
    </w:p>
    <w:p w14:paraId="67BDEE8A" w14:textId="77777777" w:rsidR="00C20718" w:rsidRDefault="00C20718" w:rsidP="00C20718">
      <w:pPr>
        <w:pStyle w:val="Body"/>
      </w:pPr>
      <w:r>
        <w:t xml:space="preserve">    28            SUP           Yes       disruptive   Module Upgradable</w:t>
      </w:r>
    </w:p>
    <w:p w14:paraId="7C75162C" w14:textId="77777777" w:rsidR="00C20718" w:rsidRDefault="00C20718" w:rsidP="00C20718">
      <w:pPr>
        <w:pStyle w:val="Body"/>
      </w:pPr>
      <w:r>
        <w:t xml:space="preserve">    29             SC           Yes       disruptive   Module Upgradable</w:t>
      </w:r>
    </w:p>
    <w:p w14:paraId="5FFFC0AC" w14:textId="4B0AC801" w:rsidR="00C20718" w:rsidRDefault="00C20718" w:rsidP="00C20718">
      <w:pPr>
        <w:pStyle w:val="Body"/>
      </w:pPr>
      <w:r>
        <w:t xml:space="preserve">    30             SC           Yes       disruptive   Module Upgradable</w:t>
      </w:r>
    </w:p>
    <w:p w14:paraId="77A7A5A7" w14:textId="567C0CF5" w:rsidR="00F731AD" w:rsidRDefault="00F731AD" w:rsidP="00F731AD">
      <w:pPr>
        <w:pStyle w:val="ToCSubhead1"/>
      </w:pPr>
      <w:r>
        <w:t>Upgrade During ISSU</w:t>
      </w:r>
    </w:p>
    <w:p w14:paraId="6F010399" w14:textId="32828722" w:rsidR="00F731AD" w:rsidRDefault="00F731AD" w:rsidP="00F731AD">
      <w:pPr>
        <w:pStyle w:val="Body"/>
      </w:pPr>
      <w:r w:rsidRPr="00F731AD">
        <w:t xml:space="preserve">This feature </w:t>
      </w:r>
      <w:r>
        <w:t>offers the</w:t>
      </w:r>
      <w:r w:rsidRPr="00F731AD">
        <w:t xml:space="preserve"> option to upgrade EPLD </w:t>
      </w:r>
      <w:r w:rsidR="00AD1AD1">
        <w:t>images</w:t>
      </w:r>
      <w:r w:rsidRPr="00F731AD">
        <w:t xml:space="preserve"> during disruptive system (NXOS) upgrade</w:t>
      </w:r>
      <w:r>
        <w:t>. You</w:t>
      </w:r>
      <w:r w:rsidRPr="00F731AD">
        <w:t xml:space="preserve"> will </w:t>
      </w:r>
      <w:r>
        <w:t xml:space="preserve">designate </w:t>
      </w:r>
      <w:r w:rsidRPr="00F731AD">
        <w:t xml:space="preserve">the target </w:t>
      </w:r>
      <w:r w:rsidR="00E53C87">
        <w:t xml:space="preserve">EPLD </w:t>
      </w:r>
      <w:r w:rsidRPr="00F731AD">
        <w:t xml:space="preserve">image using the ISSU cli. The </w:t>
      </w:r>
      <w:r w:rsidR="007226B9">
        <w:t xml:space="preserve">EPLD </w:t>
      </w:r>
      <w:r w:rsidRPr="00F731AD">
        <w:t>image will</w:t>
      </w:r>
      <w:r w:rsidR="007226B9">
        <w:t xml:space="preserve"> be</w:t>
      </w:r>
      <w:r w:rsidRPr="00F731AD">
        <w:t xml:space="preserve"> validated during the pre-upgrade stage of </w:t>
      </w:r>
      <w:r w:rsidR="007226B9">
        <w:t xml:space="preserve">the </w:t>
      </w:r>
      <w:r w:rsidRPr="00F731AD">
        <w:t>install</w:t>
      </w:r>
      <w:r w:rsidR="007226B9">
        <w:t>ation</w:t>
      </w:r>
      <w:r w:rsidRPr="00F731AD">
        <w:t xml:space="preserve"> and </w:t>
      </w:r>
      <w:r w:rsidR="007226B9">
        <w:t xml:space="preserve">the </w:t>
      </w:r>
      <w:r w:rsidRPr="00F731AD">
        <w:t>actual E</w:t>
      </w:r>
      <w:r w:rsidR="007226B9">
        <w:t>P</w:t>
      </w:r>
      <w:r w:rsidRPr="00F731AD">
        <w:t xml:space="preserve">LD upgrade will be done before reloading the system. </w:t>
      </w:r>
      <w:r w:rsidR="007226B9">
        <w:t>W</w:t>
      </w:r>
      <w:r w:rsidRPr="00F731AD">
        <w:t xml:space="preserve">hen the system comes </w:t>
      </w:r>
      <w:r w:rsidR="007226B9">
        <w:t>back online,</w:t>
      </w:r>
      <w:r w:rsidRPr="00F731AD">
        <w:t xml:space="preserve"> all EPLDs and NXOS system</w:t>
      </w:r>
      <w:r w:rsidR="007226B9">
        <w:t xml:space="preserve"> </w:t>
      </w:r>
      <w:r w:rsidRPr="00F731AD">
        <w:t xml:space="preserve">(including BIOS) will be upgraded to </w:t>
      </w:r>
      <w:r w:rsidR="007226B9">
        <w:t xml:space="preserve">the </w:t>
      </w:r>
      <w:r w:rsidRPr="00F731AD">
        <w:t>new versions.</w:t>
      </w:r>
    </w:p>
    <w:p w14:paraId="08D25C2C" w14:textId="7E44D90B" w:rsidR="007226B9" w:rsidRDefault="007226B9" w:rsidP="007226B9">
      <w:pPr>
        <w:pStyle w:val="Body"/>
      </w:pPr>
      <w:r>
        <w:t xml:space="preserve">To upgrade your EPLD image using the ISSU </w:t>
      </w:r>
      <w:r w:rsidR="002E29D2">
        <w:t>cli</w:t>
      </w:r>
      <w:r>
        <w:t>, e</w:t>
      </w:r>
      <w:r w:rsidRPr="007226B9">
        <w:t xml:space="preserve">nter </w:t>
      </w:r>
      <w:r w:rsidR="00AD1AD1">
        <w:t>the EPLD</w:t>
      </w:r>
      <w:r w:rsidRPr="007226B9">
        <w:t xml:space="preserve"> image to be installed using</w:t>
      </w:r>
      <w:r>
        <w:t xml:space="preserve"> the</w:t>
      </w:r>
      <w:r w:rsidRPr="007226B9">
        <w:t xml:space="preserve"> </w:t>
      </w:r>
      <w:r w:rsidR="002E29D2" w:rsidRPr="002E29D2">
        <w:rPr>
          <w:b/>
          <w:bCs/>
        </w:rPr>
        <w:t>install all nxos &lt;nxos-image&gt; epld &lt;epld-image&gt;</w:t>
      </w:r>
      <w:r w:rsidR="002E29D2">
        <w:t xml:space="preserve"> </w:t>
      </w:r>
      <w:r w:rsidRPr="007226B9">
        <w:t>command.</w:t>
      </w:r>
    </w:p>
    <w:p w14:paraId="308CA22B" w14:textId="4EE76117" w:rsidR="00E53C87" w:rsidRPr="007226B9" w:rsidRDefault="00E53C87" w:rsidP="007226B9">
      <w:pPr>
        <w:pStyle w:val="Body"/>
      </w:pPr>
      <w:r>
        <w:lastRenderedPageBreak/>
        <w:t xml:space="preserve">For additional information about ISSU, please see the </w:t>
      </w:r>
      <w:hyperlink r:id="rId10" w:anchor="Cisco_Concept.dita_c52831f8-8da8-4219-a2b8-9c95fd774ecd" w:history="1">
        <w:r w:rsidRPr="00E53C87">
          <w:rPr>
            <w:rStyle w:val="Hyperlink"/>
          </w:rPr>
          <w:t>Cisco Nexus 9000 Series NX-OS Software Upgrade and Downgrade Guide</w:t>
        </w:r>
      </w:hyperlink>
      <w:r>
        <w:t>.</w:t>
      </w:r>
    </w:p>
    <w:p w14:paraId="27D6726D" w14:textId="77777777" w:rsidR="00C20718" w:rsidRDefault="00C20718" w:rsidP="00B94023">
      <w:pPr>
        <w:pStyle w:val="ToCSubhead1"/>
      </w:pPr>
      <w:r>
        <w:t>Displaying the Status of EPLD Upgrades</w:t>
      </w:r>
    </w:p>
    <w:p w14:paraId="68F08FB2" w14:textId="77777777" w:rsidR="00C20718" w:rsidRDefault="00C20718" w:rsidP="00C20718">
      <w:pPr>
        <w:pStyle w:val="Body"/>
      </w:pPr>
      <w:r>
        <w:t xml:space="preserve">To display the status of EPLD upgrades on the switch, use the show install epld status command. </w:t>
      </w:r>
    </w:p>
    <w:p w14:paraId="6FC5802B" w14:textId="77777777" w:rsidR="00C20718" w:rsidRDefault="00C20718" w:rsidP="00C20718">
      <w:pPr>
        <w:pStyle w:val="Body"/>
      </w:pPr>
      <w:r>
        <w:t>Limitations</w:t>
      </w:r>
    </w:p>
    <w:p w14:paraId="06D2F007" w14:textId="2DD400F1" w:rsidR="00C20718" w:rsidRDefault="00C20718" w:rsidP="00C20718">
      <w:pPr>
        <w:pStyle w:val="Body"/>
      </w:pPr>
      <w:r>
        <w:t>When EPLDs are upgraded, the</w:t>
      </w:r>
      <w:r w:rsidR="005A068D">
        <w:t xml:space="preserve">se </w:t>
      </w:r>
      <w:r>
        <w:t xml:space="preserve">guidelines and observations apply: </w:t>
      </w:r>
    </w:p>
    <w:p w14:paraId="654F0080" w14:textId="49CA637D" w:rsidR="00C20718" w:rsidRDefault="00C20718" w:rsidP="00C20718">
      <w:pPr>
        <w:pStyle w:val="Bullet"/>
      </w:pPr>
      <w:r>
        <w:t xml:space="preserve">If a module is not online, you cannot upgrade its EPLD images. </w:t>
      </w:r>
    </w:p>
    <w:p w14:paraId="22D3250A" w14:textId="06CB0E1D" w:rsidR="00C20718" w:rsidRDefault="00C20718" w:rsidP="00C20718">
      <w:pPr>
        <w:pStyle w:val="Bullet"/>
      </w:pPr>
      <w:r>
        <w:t>If there are two supervisors that are installed in the switch (Cisco Nexus 9504, 9508, and 9516 switches only), you can either upgrade only the standby or upgrade all modules (including both supervisor modules) by using the</w:t>
      </w:r>
      <w:r w:rsidR="00DE50BA">
        <w:t>se</w:t>
      </w:r>
      <w:r>
        <w:t xml:space="preserve"> commands: </w:t>
      </w:r>
    </w:p>
    <w:p w14:paraId="1940B1C0" w14:textId="5B41C4AB" w:rsidR="00C20718" w:rsidRDefault="00C20718" w:rsidP="00C20718">
      <w:pPr>
        <w:pStyle w:val="Bullet2"/>
      </w:pPr>
      <w:r w:rsidRPr="00C20718">
        <w:rPr>
          <w:b/>
          <w:bCs/>
        </w:rPr>
        <w:t>install epld bootflash:</w:t>
      </w:r>
      <w:r>
        <w:t xml:space="preserve"> image module standby-supervisor-slot-number (upgrades only the standby supervisor module) </w:t>
      </w:r>
    </w:p>
    <w:p w14:paraId="61EFC04E" w14:textId="00AF08B9" w:rsidR="00C20718" w:rsidRDefault="00C20718" w:rsidP="00C20718">
      <w:pPr>
        <w:pStyle w:val="Note"/>
      </w:pPr>
      <w:r>
        <w:t xml:space="preserve">After you use this command, you can switchover the active and standby supervisor modules and then upgrade the other supervisor. </w:t>
      </w:r>
    </w:p>
    <w:p w14:paraId="45B15AF5" w14:textId="242BC6C5" w:rsidR="00C20718" w:rsidRDefault="00C20718" w:rsidP="00C20718">
      <w:pPr>
        <w:pStyle w:val="Bullet2"/>
      </w:pPr>
      <w:r w:rsidRPr="00C20718">
        <w:rPr>
          <w:b/>
          <w:bCs/>
        </w:rPr>
        <w:t>install epld bootflash:</w:t>
      </w:r>
      <w:r>
        <w:t xml:space="preserve"> image module all (upgrades all of the modules) </w:t>
      </w:r>
    </w:p>
    <w:p w14:paraId="3FFB550D" w14:textId="3742C326" w:rsidR="00C20718" w:rsidRDefault="00C20718" w:rsidP="00C20718">
      <w:pPr>
        <w:pStyle w:val="Bullet"/>
      </w:pPr>
      <w:r>
        <w:t xml:space="preserve">If there is only one supervisor that are installed in the switch, your upgrading or downgrading of EPLD images is disruptive. </w:t>
      </w:r>
    </w:p>
    <w:p w14:paraId="27FAAAB7" w14:textId="77777777" w:rsidR="00C20718" w:rsidRDefault="00C20718" w:rsidP="00B94023">
      <w:pPr>
        <w:pStyle w:val="ToCSubhead1"/>
      </w:pPr>
      <w:r>
        <w:t>Related Documentation</w:t>
      </w:r>
    </w:p>
    <w:p w14:paraId="567403E6" w14:textId="144F8DB1" w:rsidR="00C20718" w:rsidRDefault="00C20718" w:rsidP="00C20718">
      <w:pPr>
        <w:pStyle w:val="Body"/>
      </w:pPr>
      <w:r>
        <w:t xml:space="preserve">The entire </w:t>
      </w:r>
      <w:hyperlink r:id="rId11" w:anchor="~tab-documents" w:history="1">
        <w:r w:rsidRPr="00C20718">
          <w:rPr>
            <w:rStyle w:val="Hyperlink"/>
          </w:rPr>
          <w:t>Cisco NX-OS 9000 Series documentation</w:t>
        </w:r>
      </w:hyperlink>
      <w:r>
        <w:t xml:space="preserve"> set. </w:t>
      </w:r>
    </w:p>
    <w:p w14:paraId="3BC66B17" w14:textId="77777777" w:rsidR="00C20718" w:rsidRDefault="00C20718" w:rsidP="00C75A74">
      <w:pPr>
        <w:pStyle w:val="Subhead2"/>
      </w:pPr>
      <w:r>
        <w:t>Rele</w:t>
      </w:r>
      <w:r w:rsidRPr="00C20718">
        <w:t>ase N</w:t>
      </w:r>
      <w:r>
        <w:t>otes</w:t>
      </w:r>
    </w:p>
    <w:p w14:paraId="460737B5" w14:textId="0E1CEE4C" w:rsidR="00C20718" w:rsidRDefault="00C20718" w:rsidP="00C20718">
      <w:pPr>
        <w:pStyle w:val="Body"/>
      </w:pPr>
      <w:r>
        <w:t xml:space="preserve">The entire </w:t>
      </w:r>
      <w:hyperlink r:id="rId12" w:history="1">
        <w:r w:rsidRPr="00C20718">
          <w:rPr>
            <w:rStyle w:val="Hyperlink"/>
          </w:rPr>
          <w:t>Cisco NX-OS 9000 Series release notes</w:t>
        </w:r>
      </w:hyperlink>
      <w:r>
        <w:t xml:space="preserve"> set.</w:t>
      </w:r>
    </w:p>
    <w:p w14:paraId="1DF0F93E" w14:textId="77777777" w:rsidR="00C20718" w:rsidRDefault="00C20718" w:rsidP="00C75A74">
      <w:pPr>
        <w:pStyle w:val="Subhead2"/>
      </w:pPr>
      <w:r>
        <w:t>Documentation Feedback</w:t>
      </w:r>
    </w:p>
    <w:p w14:paraId="409674DF" w14:textId="2CDC80BC" w:rsidR="00C20718" w:rsidRDefault="00C20718" w:rsidP="00C20718">
      <w:pPr>
        <w:pStyle w:val="Body"/>
      </w:pPr>
      <w:r>
        <w:t xml:space="preserve">To provide technical feedback on this document, or to report an error or omission, please send your comments to </w:t>
      </w:r>
      <w:hyperlink r:id="rId13" w:history="1">
        <w:r w:rsidRPr="006923A8">
          <w:rPr>
            <w:rStyle w:val="Hyperlink"/>
          </w:rPr>
          <w:t>nexus9k-docfeedback@cisco.com</w:t>
        </w:r>
      </w:hyperlink>
      <w:r>
        <w:t xml:space="preserve">. We appreciate your feedback. </w:t>
      </w:r>
    </w:p>
    <w:p w14:paraId="670E7570" w14:textId="77777777" w:rsidR="00C20718" w:rsidRDefault="00C20718" w:rsidP="00C75A74">
      <w:pPr>
        <w:pStyle w:val="Subhead2"/>
      </w:pPr>
      <w:r>
        <w:t>Lega</w:t>
      </w:r>
      <w:r w:rsidRPr="00C20718">
        <w:t>l Infor</w:t>
      </w:r>
      <w:r>
        <w:t>mation</w:t>
      </w:r>
    </w:p>
    <w:p w14:paraId="30BC2F24" w14:textId="63488574" w:rsidR="00C20718" w:rsidRDefault="00C20718" w:rsidP="00C20718">
      <w:pPr>
        <w:pStyle w:val="Body"/>
      </w:pPr>
      <w:r>
        <w:t xml:space="preserve">Cisco and the Cisco logo are trademarks or registered trademarks of Cisco and/or its affiliates in the U.S. and other countries. To view a list of Cisco trademarks, go to this URL: </w:t>
      </w:r>
      <w:hyperlink r:id="rId14" w:history="1">
        <w:r w:rsidRPr="00C20718">
          <w:rPr>
            <w:rStyle w:val="Hyperlink"/>
          </w:rPr>
          <w:t>https://www.cisco.com/go/trademarks</w:t>
        </w:r>
      </w:hyperlink>
      <w:r>
        <w:t>. Third-party trademarks mentioned are the property of their respective owners. The use of the word partner does not imply a partnership relationship between Cisco and any other company. (1110R)</w:t>
      </w:r>
    </w:p>
    <w:p w14:paraId="3E694FAB" w14:textId="77777777" w:rsidR="00C20718" w:rsidRDefault="00C20718" w:rsidP="00C20718">
      <w:pPr>
        <w:pStyle w:val="Body"/>
      </w:pPr>
      <w:r>
        <w:t>Any Internet Protocol (IP) addresses and phone numbers used in this document are not intended to be actual addresses and phone numbers. Any examples, command display output, network topology diagrams, and other figures included in the document are shown for illustrative purposes only. Any use of actual IP addresses or phone numbers in illustrative content is unintentional and coincidental.</w:t>
      </w:r>
    </w:p>
    <w:p w14:paraId="65632614" w14:textId="59493C87" w:rsidR="00F00B86" w:rsidRDefault="00C20718" w:rsidP="00B05F60">
      <w:pPr>
        <w:pStyle w:val="Body"/>
      </w:pPr>
      <w:r>
        <w:t>© 202</w:t>
      </w:r>
      <w:r w:rsidR="001E26E6">
        <w:t>4</w:t>
      </w:r>
      <w:r>
        <w:t xml:space="preserve"> Cisco Systems, Inc. All rights reserved.</w:t>
      </w:r>
    </w:p>
    <w:p w14:paraId="0880009C" w14:textId="179576B7" w:rsidR="00F00B86" w:rsidRPr="0048321B" w:rsidRDefault="00B05F60" w:rsidP="0048321B">
      <w:pPr>
        <w:pStyle w:val="Copyright"/>
        <w:rPr>
          <w:rFonts w:ascii="CiscoSansTT Light" w:hAnsi="CiscoSansTT Light"/>
          <w:sz w:val="28"/>
        </w:rPr>
      </w:pPr>
      <w:r w:rsidRPr="006249AD">
        <w:rPr>
          <w:noProof/>
        </w:rPr>
        <w:lastRenderedPageBreak/>
        <w:drawing>
          <wp:anchor distT="0" distB="0" distL="114300" distR="114300" simplePos="0" relativeHeight="251657728" behindDoc="0" locked="0" layoutInCell="1" allowOverlap="1" wp14:anchorId="4242BDC5" wp14:editId="0A296097">
            <wp:simplePos x="0" y="0"/>
            <wp:positionH relativeFrom="margin">
              <wp:posOffset>22860</wp:posOffset>
            </wp:positionH>
            <wp:positionV relativeFrom="margin">
              <wp:posOffset>7711440</wp:posOffset>
            </wp:positionV>
            <wp:extent cx="6619875" cy="977900"/>
            <wp:effectExtent l="0" t="0" r="0" b="0"/>
            <wp:wrapSquare wrapText="bothSides"/>
            <wp:docPr id="5" name="Picture 1" title="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Training\Cisco Templates\Standard\Word Templates\New Brand Templates Standard Word_2017\copy block_NEW_template\legal blocks_new_110R-2017-1_updated.jpg"/>
                    <pic:cNvPicPr>
                      <a:picLocks noChangeAspect="1" noChangeArrowheads="1"/>
                    </pic:cNvPicPr>
                  </pic:nvPicPr>
                  <pic:blipFill>
                    <a:blip r:embed="rId15"/>
                    <a:srcRect/>
                    <a:stretch>
                      <a:fillRect/>
                    </a:stretch>
                  </pic:blipFill>
                  <pic:spPr bwMode="auto">
                    <a:xfrm>
                      <a:off x="0" y="0"/>
                      <a:ext cx="6619875" cy="977900"/>
                    </a:xfrm>
                    <a:prstGeom prst="rect">
                      <a:avLst/>
                    </a:prstGeom>
                    <a:noFill/>
                    <a:ln w="9525">
                      <a:noFill/>
                      <a:miter lim="800000"/>
                      <a:headEnd/>
                      <a:tailEnd/>
                    </a:ln>
                  </pic:spPr>
                </pic:pic>
              </a:graphicData>
            </a:graphic>
          </wp:anchor>
        </w:drawing>
      </w:r>
    </w:p>
    <w:sectPr w:rsidR="00F00B86" w:rsidRPr="0048321B" w:rsidSect="00EB10BA">
      <w:headerReference w:type="default" r:id="rId16"/>
      <w:footerReference w:type="even" r:id="rId17"/>
      <w:footerReference w:type="default" r:id="rId18"/>
      <w:headerReference w:type="first" r:id="rId19"/>
      <w:footerReference w:type="first" r:id="rId20"/>
      <w:pgSz w:w="12240" w:h="15840" w:code="1"/>
      <w:pgMar w:top="1440" w:right="907" w:bottom="936" w:left="90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37D62" w14:textId="77777777" w:rsidR="00BE5929" w:rsidRDefault="00BE5929">
      <w:r>
        <w:separator/>
      </w:r>
    </w:p>
  </w:endnote>
  <w:endnote w:type="continuationSeparator" w:id="0">
    <w:p w14:paraId="02EF1670" w14:textId="77777777" w:rsidR="00BE5929" w:rsidRDefault="00BE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iscoSansTT">
    <w:altName w:val="Calibri"/>
    <w:charset w:val="00"/>
    <w:family w:val="swiss"/>
    <w:pitch w:val="variable"/>
    <w:sig w:usb0="A00002FF" w:usb1="100078FB" w:usb2="00000008"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iscoSansTT ExtraLight">
    <w:charset w:val="00"/>
    <w:family w:val="swiss"/>
    <w:pitch w:val="variable"/>
    <w:sig w:usb0="A00002FF" w:usb1="100078FB" w:usb2="00000008" w:usb3="00000000" w:csb0="0000019F" w:csb1="00000000"/>
  </w:font>
  <w:font w:name="CiscoSansTT Light">
    <w:charset w:val="00"/>
    <w:family w:val="swiss"/>
    <w:pitch w:val="variable"/>
    <w:sig w:usb0="A00002FF" w:usb1="100078FB" w:usb2="0000000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iscoSans">
    <w:altName w:val="Cambria"/>
    <w:panose1 w:val="00000000000000000000"/>
    <w:charset w:val="00"/>
    <w:family w:val="swiss"/>
    <w:notTrueType/>
    <w:pitch w:val="variable"/>
    <w:sig w:usb0="800002EF" w:usb1="4000207B" w:usb2="00000000" w:usb3="00000000" w:csb0="0000009F" w:csb1="00000000"/>
  </w:font>
  <w:font w:name="Ü¥◊_ò">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CC712" w14:textId="77D78829" w:rsidR="00063744" w:rsidRDefault="00063744">
    <w:pPr>
      <w:pStyle w:val="Footer"/>
    </w:pPr>
    <w:r>
      <w:rPr>
        <w:noProof/>
      </w:rPr>
      <mc:AlternateContent>
        <mc:Choice Requires="wps">
          <w:drawing>
            <wp:anchor distT="0" distB="0" distL="0" distR="0" simplePos="0" relativeHeight="251662848" behindDoc="0" locked="0" layoutInCell="1" allowOverlap="1" wp14:anchorId="228F835C" wp14:editId="208F21E1">
              <wp:simplePos x="635" y="635"/>
              <wp:positionH relativeFrom="page">
                <wp:align>right</wp:align>
              </wp:positionH>
              <wp:positionV relativeFrom="page">
                <wp:align>bottom</wp:align>
              </wp:positionV>
              <wp:extent cx="1267460" cy="431800"/>
              <wp:effectExtent l="0" t="0" r="0" b="0"/>
              <wp:wrapNone/>
              <wp:docPr id="1505209415" name="Text Box 6"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67460" cy="431800"/>
                      </a:xfrm>
                      <a:prstGeom prst="rect">
                        <a:avLst/>
                      </a:prstGeom>
                      <a:noFill/>
                      <a:ln>
                        <a:noFill/>
                      </a:ln>
                    </wps:spPr>
                    <wps:txbx>
                      <w:txbxContent>
                        <w:p w14:paraId="6257349E" w14:textId="468A8157" w:rsidR="00063744" w:rsidRPr="00063744" w:rsidRDefault="00063744" w:rsidP="00063744">
                          <w:pPr>
                            <w:spacing w:after="0"/>
                            <w:rPr>
                              <w:rFonts w:ascii="Calibri" w:eastAsia="Calibri" w:hAnsi="Calibri" w:cs="Calibri"/>
                              <w:noProof/>
                              <w:color w:val="000000"/>
                              <w:sz w:val="16"/>
                              <w:szCs w:val="16"/>
                            </w:rPr>
                          </w:pPr>
                          <w:r w:rsidRPr="00063744">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28F835C" id="_x0000_t202" coordsize="21600,21600" o:spt="202" path="m,l,21600r21600,l21600,xe">
              <v:stroke joinstyle="miter"/>
              <v:path gradientshapeok="t" o:connecttype="rect"/>
            </v:shapetype>
            <v:shape id="Text Box 6" o:spid="_x0000_s1026" type="#_x0000_t202" alt="Cisco Confidential" style="position:absolute;margin-left:48.6pt;margin-top:0;width:99.8pt;height:34pt;z-index:25166284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" filled="f" stroked="f">
              <v:fill o:detectmouseclick="t"/>
              <v:textbox style="mso-fit-shape-to-text:t" inset="0,0,20pt,15pt">
                <w:txbxContent>
                  <w:p w14:paraId="6257349E" w14:textId="468A8157" w:rsidR="00063744" w:rsidRPr="00063744" w:rsidRDefault="00063744" w:rsidP="00063744">
                    <w:pPr>
                      <w:spacing w:after="0"/>
                      <w:rPr>
                        <w:rFonts w:ascii="Calibri" w:eastAsia="Calibri" w:hAnsi="Calibri" w:cs="Calibri"/>
                        <w:noProof/>
                        <w:color w:val="000000"/>
                        <w:sz w:val="16"/>
                        <w:szCs w:val="16"/>
                      </w:rPr>
                    </w:pPr>
                    <w:r w:rsidRPr="00063744">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FC20A" w14:textId="1C784AD3" w:rsidR="00DA76F7" w:rsidRDefault="00063744" w:rsidP="00866E41">
    <w:pPr>
      <w:pStyle w:val="Footer"/>
      <w:tabs>
        <w:tab w:val="clear" w:pos="10512"/>
        <w:tab w:val="left" w:pos="-630"/>
        <w:tab w:val="right" w:pos="10440"/>
        <w:tab w:val="left" w:pos="11430"/>
        <w:tab w:val="left" w:pos="11691"/>
      </w:tabs>
      <w:ind w:right="-7"/>
    </w:pPr>
    <w:r>
      <w:rPr>
        <w:noProof/>
      </w:rPr>
      <mc:AlternateContent>
        <mc:Choice Requires="wps">
          <w:drawing>
            <wp:anchor distT="0" distB="0" distL="0" distR="0" simplePos="0" relativeHeight="251663872" behindDoc="0" locked="0" layoutInCell="1" allowOverlap="1" wp14:anchorId="53D57C25" wp14:editId="734364CB">
              <wp:simplePos x="635" y="635"/>
              <wp:positionH relativeFrom="page">
                <wp:align>right</wp:align>
              </wp:positionH>
              <wp:positionV relativeFrom="page">
                <wp:align>bottom</wp:align>
              </wp:positionV>
              <wp:extent cx="1267460" cy="431800"/>
              <wp:effectExtent l="0" t="0" r="0" b="0"/>
              <wp:wrapNone/>
              <wp:docPr id="2082426656" name="Text Box 7"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67460" cy="431800"/>
                      </a:xfrm>
                      <a:prstGeom prst="rect">
                        <a:avLst/>
                      </a:prstGeom>
                      <a:noFill/>
                      <a:ln>
                        <a:noFill/>
                      </a:ln>
                    </wps:spPr>
                    <wps:txbx>
                      <w:txbxContent>
                        <w:p w14:paraId="327A7EC3" w14:textId="205DD41C" w:rsidR="00063744" w:rsidRPr="00063744" w:rsidRDefault="00063744" w:rsidP="00063744">
                          <w:pPr>
                            <w:spacing w:after="0"/>
                            <w:rPr>
                              <w:rFonts w:ascii="Calibri" w:eastAsia="Calibri" w:hAnsi="Calibri" w:cs="Calibri"/>
                              <w:noProof/>
                              <w:color w:val="000000"/>
                              <w:sz w:val="16"/>
                              <w:szCs w:val="16"/>
                            </w:rPr>
                          </w:pPr>
                          <w:r w:rsidRPr="00063744">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3D57C25" id="_x0000_t202" coordsize="21600,21600" o:spt="202" path="m,l,21600r21600,l21600,xe">
              <v:stroke joinstyle="miter"/>
              <v:path gradientshapeok="t" o:connecttype="rect"/>
            </v:shapetype>
            <v:shape id="Text Box 7" o:spid="_x0000_s1027" type="#_x0000_t202" alt="Cisco Confidential" style="position:absolute;margin-left:48.6pt;margin-top:0;width:99.8pt;height:34pt;z-index:25166387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" filled="f" stroked="f">
              <v:fill o:detectmouseclick="t"/>
              <v:textbox style="mso-fit-shape-to-text:t" inset="0,0,20pt,15pt">
                <w:txbxContent>
                  <w:p w14:paraId="327A7EC3" w14:textId="205DD41C" w:rsidR="00063744" w:rsidRPr="00063744" w:rsidRDefault="00063744" w:rsidP="00063744">
                    <w:pPr>
                      <w:spacing w:after="0"/>
                      <w:rPr>
                        <w:rFonts w:ascii="Calibri" w:eastAsia="Calibri" w:hAnsi="Calibri" w:cs="Calibri"/>
                        <w:noProof/>
                        <w:color w:val="000000"/>
                        <w:sz w:val="16"/>
                        <w:szCs w:val="16"/>
                      </w:rPr>
                    </w:pPr>
                    <w:r w:rsidRPr="00063744">
                      <w:rPr>
                        <w:rFonts w:ascii="Calibri" w:eastAsia="Calibri" w:hAnsi="Calibri" w:cs="Calibri"/>
                        <w:noProof/>
                        <w:color w:val="000000"/>
                        <w:sz w:val="16"/>
                        <w:szCs w:val="16"/>
                      </w:rPr>
                      <w:t>Cisco Confidential</w:t>
                    </w:r>
                  </w:p>
                </w:txbxContent>
              </v:textbox>
              <w10:wrap anchorx="page" anchory="page"/>
            </v:shape>
          </w:pict>
        </mc:Fallback>
      </mc:AlternateContent>
    </w:r>
    <w:r w:rsidR="00DA76F7" w:rsidRPr="002A244B">
      <w:t xml:space="preserve">© </w:t>
    </w:r>
    <w:r w:rsidR="00DA76F7">
      <w:t>202</w:t>
    </w:r>
    <w:r w:rsidR="00260343">
      <w:t>4</w:t>
    </w:r>
    <w:r w:rsidR="00DA76F7" w:rsidRPr="002A244B">
      <w:t xml:space="preserve"> Cisco </w:t>
    </w:r>
    <w:r w:rsidR="00DA76F7">
      <w:t>and/or its affiliates</w:t>
    </w:r>
    <w:r w:rsidR="00DA76F7" w:rsidRPr="002A244B">
      <w:t>. All rights reserved.</w:t>
    </w:r>
    <w:r w:rsidR="00DA76F7" w:rsidRPr="002A244B">
      <w:tab/>
      <w:t xml:space="preserve">Page </w:t>
    </w:r>
    <w:r w:rsidR="00DA76F7">
      <w:fldChar w:fldCharType="begin"/>
    </w:r>
    <w:r w:rsidR="00DA76F7">
      <w:instrText xml:space="preserve"> PAGE </w:instrText>
    </w:r>
    <w:r w:rsidR="00DA76F7">
      <w:fldChar w:fldCharType="separate"/>
    </w:r>
    <w:r w:rsidR="00DA76F7">
      <w:rPr>
        <w:noProof/>
      </w:rPr>
      <w:t>6</w:t>
    </w:r>
    <w:r w:rsidR="00DA76F7">
      <w:rPr>
        <w:noProof/>
      </w:rPr>
      <w:fldChar w:fldCharType="end"/>
    </w:r>
    <w:r w:rsidR="00DA76F7" w:rsidRPr="002A244B">
      <w:t xml:space="preserve"> of </w:t>
    </w:r>
    <w:r w:rsidR="00DA76F7">
      <w:rPr>
        <w:noProof/>
      </w:rPr>
      <w:fldChar w:fldCharType="begin"/>
    </w:r>
    <w:r w:rsidR="00DA76F7">
      <w:rPr>
        <w:noProof/>
      </w:rPr>
      <w:instrText xml:space="preserve"> NUMPAGES </w:instrText>
    </w:r>
    <w:r w:rsidR="00DA76F7">
      <w:rPr>
        <w:noProof/>
      </w:rPr>
      <w:fldChar w:fldCharType="separate"/>
    </w:r>
    <w:r w:rsidR="00DA76F7">
      <w:rPr>
        <w:noProof/>
      </w:rPr>
      <w:t>6</w:t>
    </w:r>
    <w:r w:rsidR="00DA76F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84B6C" w14:textId="2B3DC481" w:rsidR="00DA76F7" w:rsidRPr="00E022C6" w:rsidRDefault="00063744" w:rsidP="00D26747">
    <w:pPr>
      <w:pStyle w:val="Footer"/>
      <w:tabs>
        <w:tab w:val="clear" w:pos="10512"/>
        <w:tab w:val="left" w:pos="-630"/>
        <w:tab w:val="right" w:pos="10440"/>
        <w:tab w:val="left" w:pos="11070"/>
        <w:tab w:val="left" w:pos="11430"/>
        <w:tab w:val="left" w:pos="11691"/>
      </w:tabs>
      <w:ind w:right="-7"/>
    </w:pPr>
    <w:r>
      <w:rPr>
        <w:noProof/>
      </w:rPr>
      <mc:AlternateContent>
        <mc:Choice Requires="wps">
          <w:drawing>
            <wp:anchor distT="0" distB="0" distL="0" distR="0" simplePos="0" relativeHeight="251661824" behindDoc="0" locked="0" layoutInCell="1" allowOverlap="1" wp14:anchorId="7BA85AFB" wp14:editId="404DCE86">
              <wp:simplePos x="635" y="635"/>
              <wp:positionH relativeFrom="page">
                <wp:align>right</wp:align>
              </wp:positionH>
              <wp:positionV relativeFrom="page">
                <wp:align>bottom</wp:align>
              </wp:positionV>
              <wp:extent cx="1267460" cy="431800"/>
              <wp:effectExtent l="0" t="0" r="0" b="0"/>
              <wp:wrapNone/>
              <wp:docPr id="1676310832" name="Text Box 5"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67460" cy="431800"/>
                      </a:xfrm>
                      <a:prstGeom prst="rect">
                        <a:avLst/>
                      </a:prstGeom>
                      <a:noFill/>
                      <a:ln>
                        <a:noFill/>
                      </a:ln>
                    </wps:spPr>
                    <wps:txbx>
                      <w:txbxContent>
                        <w:p w14:paraId="443E641A" w14:textId="28931289" w:rsidR="00063744" w:rsidRPr="00063744" w:rsidRDefault="00063744" w:rsidP="00063744">
                          <w:pPr>
                            <w:spacing w:after="0"/>
                            <w:rPr>
                              <w:rFonts w:ascii="Calibri" w:eastAsia="Calibri" w:hAnsi="Calibri" w:cs="Calibri"/>
                              <w:noProof/>
                              <w:color w:val="000000"/>
                              <w:sz w:val="16"/>
                              <w:szCs w:val="16"/>
                            </w:rPr>
                          </w:pPr>
                          <w:r w:rsidRPr="00063744">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BA85AFB" id="_x0000_t202" coordsize="21600,21600" o:spt="202" path="m,l,21600r21600,l21600,xe">
              <v:stroke joinstyle="miter"/>
              <v:path gradientshapeok="t" o:connecttype="rect"/>
            </v:shapetype>
            <v:shape id="Text Box 5" o:spid="_x0000_s1030" type="#_x0000_t202" alt="Cisco Confidential" style="position:absolute;margin-left:48.6pt;margin-top:0;width:99.8pt;height:34pt;z-index:25166182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" filled="f" stroked="f">
              <v:fill o:detectmouseclick="t"/>
              <v:textbox style="mso-fit-shape-to-text:t" inset="0,0,20pt,15pt">
                <w:txbxContent>
                  <w:p w14:paraId="443E641A" w14:textId="28931289" w:rsidR="00063744" w:rsidRPr="00063744" w:rsidRDefault="00063744" w:rsidP="00063744">
                    <w:pPr>
                      <w:spacing w:after="0"/>
                      <w:rPr>
                        <w:rFonts w:ascii="Calibri" w:eastAsia="Calibri" w:hAnsi="Calibri" w:cs="Calibri"/>
                        <w:noProof/>
                        <w:color w:val="000000"/>
                        <w:sz w:val="16"/>
                        <w:szCs w:val="16"/>
                      </w:rPr>
                    </w:pPr>
                    <w:r w:rsidRPr="00063744">
                      <w:rPr>
                        <w:rFonts w:ascii="Calibri" w:eastAsia="Calibri" w:hAnsi="Calibri" w:cs="Calibri"/>
                        <w:noProof/>
                        <w:color w:val="000000"/>
                        <w:sz w:val="16"/>
                        <w:szCs w:val="16"/>
                      </w:rPr>
                      <w:t>Cisco Confidential</w:t>
                    </w:r>
                  </w:p>
                </w:txbxContent>
              </v:textbox>
              <w10:wrap anchorx="page" anchory="page"/>
            </v:shape>
          </w:pict>
        </mc:Fallback>
      </mc:AlternateContent>
    </w:r>
    <w:r w:rsidR="00DA76F7" w:rsidRPr="002A244B">
      <w:t xml:space="preserve">© </w:t>
    </w:r>
    <w:r w:rsidR="00DA76F7">
      <w:t>202</w:t>
    </w:r>
    <w:r>
      <w:t>4</w:t>
    </w:r>
    <w:r w:rsidR="00DA76F7" w:rsidRPr="002A244B">
      <w:t xml:space="preserve"> Cisco </w:t>
    </w:r>
    <w:r w:rsidR="00DA76F7">
      <w:t>and/or its affiliates</w:t>
    </w:r>
    <w:r w:rsidR="00DA76F7" w:rsidRPr="002A244B">
      <w:t>. All rights reserved.</w:t>
    </w:r>
    <w:r w:rsidR="00DA76F7" w:rsidRPr="002A244B">
      <w:tab/>
      <w:t xml:space="preserve">Page </w:t>
    </w:r>
    <w:r w:rsidR="00DA76F7">
      <w:fldChar w:fldCharType="begin"/>
    </w:r>
    <w:r w:rsidR="00DA76F7">
      <w:instrText xml:space="preserve"> PAGE </w:instrText>
    </w:r>
    <w:r w:rsidR="00DA76F7">
      <w:fldChar w:fldCharType="separate"/>
    </w:r>
    <w:r w:rsidR="00DA76F7">
      <w:rPr>
        <w:noProof/>
      </w:rPr>
      <w:t>1</w:t>
    </w:r>
    <w:r w:rsidR="00DA76F7">
      <w:rPr>
        <w:noProof/>
      </w:rPr>
      <w:fldChar w:fldCharType="end"/>
    </w:r>
    <w:r w:rsidR="00DA76F7" w:rsidRPr="002A244B">
      <w:t xml:space="preserve"> of </w:t>
    </w:r>
    <w:r w:rsidR="00DA76F7">
      <w:rPr>
        <w:noProof/>
      </w:rPr>
      <w:fldChar w:fldCharType="begin"/>
    </w:r>
    <w:r w:rsidR="00DA76F7">
      <w:rPr>
        <w:noProof/>
      </w:rPr>
      <w:instrText xml:space="preserve"> NUMPAGES </w:instrText>
    </w:r>
    <w:r w:rsidR="00DA76F7">
      <w:rPr>
        <w:noProof/>
      </w:rPr>
      <w:fldChar w:fldCharType="separate"/>
    </w:r>
    <w:r w:rsidR="00DA76F7">
      <w:rPr>
        <w:noProof/>
      </w:rPr>
      <w:t>6</w:t>
    </w:r>
    <w:r w:rsidR="00DA76F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CD0BC" w14:textId="77777777" w:rsidR="00BE5929" w:rsidRDefault="00BE5929">
      <w:r>
        <w:separator/>
      </w:r>
    </w:p>
  </w:footnote>
  <w:footnote w:type="continuationSeparator" w:id="0">
    <w:p w14:paraId="413165ED" w14:textId="77777777" w:rsidR="00BE5929" w:rsidRDefault="00BE5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F0C7B" w14:textId="77777777" w:rsidR="00DA76F7" w:rsidRDefault="00DA76F7" w:rsidP="007443FF">
    <w:pPr>
      <w:pStyle w:val="Header"/>
    </w:pPr>
    <w:r>
      <w:rPr>
        <w:noProof/>
      </w:rPr>
      <mc:AlternateContent>
        <mc:Choice Requires="wps">
          <w:drawing>
            <wp:anchor distT="0" distB="0" distL="114300" distR="114300" simplePos="0" relativeHeight="251655680" behindDoc="1" locked="0" layoutInCell="1" allowOverlap="1" wp14:anchorId="085ADF4A" wp14:editId="2DB4373A">
              <wp:simplePos x="0" y="0"/>
              <wp:positionH relativeFrom="page">
                <wp:posOffset>583035</wp:posOffset>
              </wp:positionH>
              <wp:positionV relativeFrom="page">
                <wp:posOffset>594360</wp:posOffset>
              </wp:positionV>
              <wp:extent cx="6629400" cy="73152"/>
              <wp:effectExtent l="0" t="0" r="0" b="3175"/>
              <wp:wrapNone/>
              <wp:docPr id="4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73152"/>
                      </a:xfrm>
                      <a:prstGeom prst="rect">
                        <a:avLst/>
                      </a:prstGeom>
                      <a:solidFill>
                        <a:srgbClr val="00BCEB"/>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CD62F" id="Rectangle 33" o:spid="_x0000_s1026" style="position:absolute;margin-left:45.9pt;margin-top:46.8pt;width:522pt;height:5.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" fillcolor="#00bceb" stroked="f">
              <v:textbox inset=",7.2pt,,7.2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024AB" w14:textId="505884B2" w:rsidR="00DA76F7" w:rsidRPr="00CD74DD" w:rsidRDefault="00DA76F7" w:rsidP="00D26747">
    <w:pPr>
      <w:pStyle w:val="Body"/>
      <w:pageBreakBefore/>
      <w:spacing w:before="600" w:line="240" w:lineRule="auto"/>
    </w:pPr>
    <w:r>
      <w:rPr>
        <w:noProof/>
      </w:rPr>
      <w:drawing>
        <wp:anchor distT="0" distB="0" distL="114300" distR="114300" simplePos="0" relativeHeight="251660800" behindDoc="1" locked="0" layoutInCell="1" allowOverlap="1" wp14:anchorId="0474748B" wp14:editId="2A41477E">
          <wp:simplePos x="0" y="0"/>
          <wp:positionH relativeFrom="margin">
            <wp:posOffset>25930</wp:posOffset>
          </wp:positionH>
          <wp:positionV relativeFrom="paragraph">
            <wp:posOffset>548005</wp:posOffset>
          </wp:positionV>
          <wp:extent cx="685800" cy="368300"/>
          <wp:effectExtent l="0" t="0" r="0" b="0"/>
          <wp:wrapNone/>
          <wp:docPr id="3" name="Picture 3" descr="Cisco_Logo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isco_Logo_Gra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1" layoutInCell="1" allowOverlap="1" wp14:anchorId="74358FDF" wp14:editId="3E96B04F">
              <wp:simplePos x="0" y="0"/>
              <wp:positionH relativeFrom="column">
                <wp:posOffset>438150</wp:posOffset>
              </wp:positionH>
              <wp:positionV relativeFrom="page">
                <wp:posOffset>3978275</wp:posOffset>
              </wp:positionV>
              <wp:extent cx="6129655" cy="2701925"/>
              <wp:effectExtent l="0" t="0" r="4445" b="3175"/>
              <wp:wrapTight wrapText="bothSides">
                <wp:wrapPolygon edited="0">
                  <wp:start x="0" y="0"/>
                  <wp:lineTo x="0" y="21473"/>
                  <wp:lineTo x="21549" y="21473"/>
                  <wp:lineTo x="21549" y="0"/>
                  <wp:lineTo x="0"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270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2090F" w14:textId="679B218C" w:rsidR="00DA76F7" w:rsidRPr="00CA066A" w:rsidRDefault="00DA76F7" w:rsidP="001D31C6">
                          <w:pPr>
                            <w:pStyle w:val="GuideTitle"/>
                          </w:pPr>
                          <w:r>
                            <w:t>Cisco Nexus 9000 Series NX-OS Mode Switch FPGA/EPLD Upgrade Release Notes,</w:t>
                          </w:r>
                          <w:r>
                            <w:br/>
                          </w:r>
                          <w:r w:rsidR="00B55053">
                            <w:t xml:space="preserve">Release </w:t>
                          </w:r>
                          <w:r w:rsidR="00A07E18">
                            <w:t>10.3(</w:t>
                          </w:r>
                          <w:r w:rsidR="00063744">
                            <w:t>5</w:t>
                          </w:r>
                          <w:r w:rsidR="00A07E18">
                            <w:t>)</w:t>
                          </w:r>
                        </w:p>
                        <w:p w14:paraId="13FAA7D0" w14:textId="064DEEE1" w:rsidR="00DA76F7" w:rsidRPr="00CA066A" w:rsidRDefault="00DA76F7" w:rsidP="00D4283C">
                          <w:pPr>
                            <w:pStyle w:val="GuideDa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58FDF" id="_x0000_t202" coordsize="21600,21600" o:spt="202" path="m,l,21600r21600,l21600,xe">
              <v:stroke joinstyle="miter"/>
              <v:path gradientshapeok="t" o:connecttype="rect"/>
            </v:shapetype>
            <v:shape id="Text Box 10" o:spid="_x0000_s1028" type="#_x0000_t202" style="position:absolute;margin-left:34.5pt;margin-top:313.25pt;width:482.65pt;height:2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" stroked="f">
              <v:textbox>
                <w:txbxContent>
                  <w:p w14:paraId="5DB2090F" w14:textId="679B218C" w:rsidR="00DA76F7" w:rsidRPr="00CA066A" w:rsidRDefault="00DA76F7" w:rsidP="001D31C6">
                    <w:pPr>
                      <w:pStyle w:val="GuideTitle"/>
                    </w:pPr>
                    <w:r>
                      <w:t>Cisco Nexus 9000 Series NX-OS Mode Switch FPGA/EPLD Upgrade Release Notes,</w:t>
                    </w:r>
                    <w:r>
                      <w:br/>
                    </w:r>
                    <w:r w:rsidR="00B55053">
                      <w:t xml:space="preserve">Release </w:t>
                    </w:r>
                    <w:r w:rsidR="00A07E18">
                      <w:t>10.3(</w:t>
                    </w:r>
                    <w:r w:rsidR="00063744">
                      <w:t>5</w:t>
                    </w:r>
                    <w:r w:rsidR="00A07E18">
                      <w:t>)</w:t>
                    </w:r>
                  </w:p>
                  <w:p w14:paraId="13FAA7D0" w14:textId="064DEEE1" w:rsidR="00DA76F7" w:rsidRPr="00CA066A" w:rsidRDefault="00DA76F7" w:rsidP="00D4283C">
                    <w:pPr>
                      <w:pStyle w:val="GuideDate"/>
                    </w:pPr>
                  </w:p>
                </w:txbxContent>
              </v:textbox>
              <w10:wrap type="tight" anchory="page"/>
              <w10:anchorlock/>
            </v:shape>
          </w:pict>
        </mc:Fallback>
      </mc:AlternateContent>
    </w:r>
    <w:r>
      <w:rPr>
        <w:noProof/>
      </w:rPr>
      <mc:AlternateContent>
        <mc:Choice Requires="wps">
          <w:drawing>
            <wp:anchor distT="0" distB="457200" distL="114300" distR="114300" simplePos="0" relativeHeight="251656704" behindDoc="0" locked="1" layoutInCell="1" allowOverlap="1" wp14:anchorId="540D7F5A" wp14:editId="4F557306">
              <wp:simplePos x="0" y="0"/>
              <wp:positionH relativeFrom="page">
                <wp:posOffset>4690745</wp:posOffset>
              </wp:positionH>
              <wp:positionV relativeFrom="page">
                <wp:posOffset>1097280</wp:posOffset>
              </wp:positionV>
              <wp:extent cx="2514600" cy="266700"/>
              <wp:effectExtent l="0" t="0" r="0" b="0"/>
              <wp:wrapTopAndBottom/>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29FAE" w14:textId="46D3D424" w:rsidR="00DA76F7" w:rsidRPr="009B6D9F" w:rsidRDefault="00DA76F7" w:rsidP="000E35DE">
                          <w:pPr>
                            <w:pStyle w:val="Title"/>
                            <w:ind w:right="3"/>
                            <w:rPr>
                              <w:rFonts w:cs="CiscoSansTT"/>
                              <w:color w:val="00507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D7F5A" id="Text Box 45" o:spid="_x0000_s1027" type="#_x0000_t202" style="position:absolute;margin-left:369.35pt;margin-top:86.4pt;width:198pt;height:21pt;z-index:251656704;visibility:visible;mso-wrap-style:square;mso-width-percent:0;mso-height-percent:0;mso-wrap-distance-left:9pt;mso-wrap-distance-top:0;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" filled="f" stroked="f">
              <v:textbox inset="0,0,0,0">
                <w:txbxContent>
                  <w:p w14:paraId="67029FAE" w14:textId="46D3D424" w:rsidR="00DA76F7" w:rsidRPr="009B6D9F" w:rsidRDefault="00DA76F7" w:rsidP="000E35DE">
                    <w:pPr>
                      <w:pStyle w:val="Title"/>
                      <w:ind w:right="3"/>
                      <w:rPr>
                        <w:rFonts w:cs="CiscoSansTT"/>
                        <w:color w:val="005073"/>
                      </w:rPr>
                    </w:pPr>
                  </w:p>
                </w:txbxContent>
              </v:textbox>
              <w10:wrap type="topAndBottom" anchorx="page" anchory="page"/>
              <w10:anchorlock/>
            </v:shape>
          </w:pict>
        </mc:Fallback>
      </mc:AlternateContent>
    </w:r>
    <w:r>
      <w:rPr>
        <w:noProof/>
      </w:rPr>
      <mc:AlternateContent>
        <mc:Choice Requires="wps">
          <w:drawing>
            <wp:anchor distT="0" distB="0" distL="114300" distR="114300" simplePos="0" relativeHeight="251654656" behindDoc="1" locked="0" layoutInCell="1" allowOverlap="1" wp14:anchorId="120637A0" wp14:editId="5159569F">
              <wp:simplePos x="0" y="0"/>
              <wp:positionH relativeFrom="page">
                <wp:posOffset>594360</wp:posOffset>
              </wp:positionH>
              <wp:positionV relativeFrom="page">
                <wp:posOffset>594360</wp:posOffset>
              </wp:positionV>
              <wp:extent cx="6629400" cy="73152"/>
              <wp:effectExtent l="0" t="0" r="0" b="3175"/>
              <wp:wrapNone/>
              <wp:docPr id="4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73152"/>
                      </a:xfrm>
                      <a:prstGeom prst="rect">
                        <a:avLst/>
                      </a:prstGeom>
                      <a:solidFill>
                        <a:srgbClr val="00BCEB"/>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F061D" id="Rectangle 33" o:spid="_x0000_s1026" style="position:absolute;margin-left:46.8pt;margin-top:46.8pt;width:522pt;height:5.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" fillcolor="#00bceb" stroked="f">
              <v:textbox inset=",7.2pt,,7.2pt"/>
              <w10:wrap anchorx="page" anchory="page"/>
            </v:rect>
          </w:pict>
        </mc:Fallback>
      </mc:AlternateContent>
    </w:r>
    <w:r>
      <w:rPr>
        <w:noProof/>
      </w:rPr>
      <w:drawing>
        <wp:anchor distT="0" distB="0" distL="114300" distR="114300" simplePos="0" relativeHeight="251653632" behindDoc="0" locked="1" layoutInCell="1" allowOverlap="1" wp14:anchorId="332A64E1" wp14:editId="6B5CFB7C">
          <wp:simplePos x="0" y="0"/>
          <wp:positionH relativeFrom="column">
            <wp:posOffset>-1748790</wp:posOffset>
          </wp:positionH>
          <wp:positionV relativeFrom="paragraph">
            <wp:posOffset>1120140</wp:posOffset>
          </wp:positionV>
          <wp:extent cx="248285" cy="1976120"/>
          <wp:effectExtent l="0" t="0" r="0" b="5080"/>
          <wp:wrapNone/>
          <wp:docPr id="9" name="Picture 52" descr="Cisco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iscoConfidenti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285" cy="19761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525B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926CC"/>
    <w:multiLevelType w:val="hybridMultilevel"/>
    <w:tmpl w:val="43FEE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85FDD"/>
    <w:multiLevelType w:val="hybridMultilevel"/>
    <w:tmpl w:val="C810B71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5966E52"/>
    <w:multiLevelType w:val="hybridMultilevel"/>
    <w:tmpl w:val="37B0B5F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5B10643"/>
    <w:multiLevelType w:val="hybridMultilevel"/>
    <w:tmpl w:val="C052A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94392"/>
    <w:multiLevelType w:val="hybridMultilevel"/>
    <w:tmpl w:val="47C0F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05F72"/>
    <w:multiLevelType w:val="hybridMultilevel"/>
    <w:tmpl w:val="A2809820"/>
    <w:lvl w:ilvl="0" w:tplc="6BA63382">
      <w:start w:val="1"/>
      <w:numFmt w:val="bullet"/>
      <w:pStyle w:val="QABullet2"/>
      <w:lvlText w:val="◦"/>
      <w:lvlJc w:val="left"/>
      <w:pPr>
        <w:ind w:left="720" w:hanging="360"/>
      </w:pPr>
      <w:rPr>
        <w:rFonts w:ascii="Times New Roman" w:hAnsi="Times New Roman" w:cs="Times New Roman" w:hint="default"/>
        <w:position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3515A"/>
    <w:multiLevelType w:val="singleLevel"/>
    <w:tmpl w:val="B9740608"/>
    <w:lvl w:ilvl="0">
      <w:start w:val="1"/>
      <w:numFmt w:val="none"/>
      <w:pStyle w:val="Question"/>
      <w:lvlText w:val="Q."/>
      <w:lvlJc w:val="left"/>
      <w:pPr>
        <w:tabs>
          <w:tab w:val="num" w:pos="360"/>
        </w:tabs>
        <w:ind w:left="360" w:hanging="360"/>
      </w:pPr>
      <w:rPr>
        <w:rFonts w:ascii="Arial" w:hAnsi="Arial" w:hint="default"/>
        <w:b/>
        <w:i w:val="0"/>
        <w:color w:val="0D274D"/>
        <w:sz w:val="28"/>
        <w:szCs w:val="28"/>
      </w:rPr>
    </w:lvl>
  </w:abstractNum>
  <w:abstractNum w:abstractNumId="8" w15:restartNumberingAfterBreak="0">
    <w:nsid w:val="1C260F25"/>
    <w:multiLevelType w:val="hybridMultilevel"/>
    <w:tmpl w:val="B718B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60FB2"/>
    <w:multiLevelType w:val="hybridMultilevel"/>
    <w:tmpl w:val="C33C500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1F0B1B70"/>
    <w:multiLevelType w:val="hybridMultilevel"/>
    <w:tmpl w:val="9B6AB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00590"/>
    <w:multiLevelType w:val="hybridMultilevel"/>
    <w:tmpl w:val="45427BE4"/>
    <w:lvl w:ilvl="0" w:tplc="BDDC1B50">
      <w:start w:val="1"/>
      <w:numFmt w:val="bullet"/>
      <w:lvlText w:val="◦"/>
      <w:lvlJc w:val="left"/>
      <w:pPr>
        <w:tabs>
          <w:tab w:val="num" w:pos="432"/>
        </w:tabs>
        <w:ind w:left="432" w:hanging="144"/>
      </w:pPr>
      <w:rPr>
        <w:rFonts w:ascii="Times New Roman" w:hAnsi="Times New Roman" w:cs="Times New Roman" w:hint="default"/>
        <w:position w:val="0"/>
        <w:sz w:val="16"/>
        <w:szCs w:val="1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CA3223"/>
    <w:multiLevelType w:val="hybridMultilevel"/>
    <w:tmpl w:val="2A821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69D0CD6"/>
    <w:multiLevelType w:val="hybridMultilevel"/>
    <w:tmpl w:val="4B30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93A7B"/>
    <w:multiLevelType w:val="singleLevel"/>
    <w:tmpl w:val="3DF098B2"/>
    <w:lvl w:ilvl="0">
      <w:start w:val="1"/>
      <w:numFmt w:val="decimal"/>
      <w:pStyle w:val="Step1"/>
      <w:lvlText w:val="Step %1. "/>
      <w:lvlJc w:val="left"/>
      <w:pPr>
        <w:ind w:left="504" w:hanging="360"/>
      </w:pPr>
      <w:rPr>
        <w:rFonts w:hint="default"/>
        <w:b/>
        <w:i w:val="0"/>
      </w:rPr>
    </w:lvl>
  </w:abstractNum>
  <w:abstractNum w:abstractNumId="15" w15:restartNumberingAfterBreak="0">
    <w:nsid w:val="29E573AB"/>
    <w:multiLevelType w:val="hybridMultilevel"/>
    <w:tmpl w:val="C5E20D84"/>
    <w:lvl w:ilvl="0" w:tplc="E3FA935C">
      <w:start w:val="1"/>
      <w:numFmt w:val="bullet"/>
      <w:pStyle w:val="Style1"/>
      <w:lvlText w:val="◦"/>
      <w:lvlJc w:val="left"/>
      <w:pPr>
        <w:ind w:left="720" w:hanging="360"/>
      </w:pPr>
      <w:rPr>
        <w:rFonts w:ascii="Times New Roman" w:hAnsi="Times New Roman" w:cs="Times New Roman" w:hint="default"/>
        <w:position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87FF2"/>
    <w:multiLevelType w:val="hybridMultilevel"/>
    <w:tmpl w:val="929048D4"/>
    <w:lvl w:ilvl="0" w:tplc="63309D26">
      <w:start w:val="1"/>
      <w:numFmt w:val="bullet"/>
      <w:pStyle w:val="CellBulletIndent"/>
      <w:lvlText w:val="◦"/>
      <w:lvlJc w:val="left"/>
      <w:pPr>
        <w:ind w:left="1008" w:hanging="360"/>
      </w:pPr>
      <w:rPr>
        <w:rFonts w:ascii="Times New Roman" w:hAnsi="Times New Roman" w:cs="Times New Roman" w:hint="default"/>
        <w:position w:val="0"/>
        <w:sz w:val="16"/>
        <w:szCs w:val="1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355133DC"/>
    <w:multiLevelType w:val="hybridMultilevel"/>
    <w:tmpl w:val="9106066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5ED7850"/>
    <w:multiLevelType w:val="hybridMultilevel"/>
    <w:tmpl w:val="893C3CCC"/>
    <w:lvl w:ilvl="0" w:tplc="34807994">
      <w:start w:val="1"/>
      <w:numFmt w:val="decimal"/>
      <w:pStyle w:val="TableNum"/>
      <w:lvlText w:val="%1."/>
      <w:lvlJc w:val="left"/>
      <w:pPr>
        <w:ind w:left="418" w:hanging="360"/>
      </w:pPr>
      <w:rPr>
        <w:rFonts w:hint="default"/>
        <w:b/>
        <w:i w:val="0"/>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9" w15:restartNumberingAfterBreak="0">
    <w:nsid w:val="372378C9"/>
    <w:multiLevelType w:val="hybridMultilevel"/>
    <w:tmpl w:val="0310B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7B48FD"/>
    <w:multiLevelType w:val="hybridMultilevel"/>
    <w:tmpl w:val="723A9D10"/>
    <w:lvl w:ilvl="0" w:tplc="E0B4FEAC">
      <w:start w:val="1"/>
      <w:numFmt w:val="decimal"/>
      <w:pStyle w:val="TableStep"/>
      <w:lvlText w:val="Step %1."/>
      <w:lvlJc w:val="left"/>
      <w:pPr>
        <w:ind w:left="778" w:hanging="360"/>
      </w:pPr>
      <w:rPr>
        <w:rFonts w:ascii="CiscoSansTT" w:hAnsi="CiscoSansTT" w:cs="CiscoSansTT" w:hint="default"/>
        <w:b/>
        <w:i w:val="0"/>
        <w:sz w:val="16"/>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1" w15:restartNumberingAfterBreak="0">
    <w:nsid w:val="3E6614D2"/>
    <w:multiLevelType w:val="hybridMultilevel"/>
    <w:tmpl w:val="BEEACC82"/>
    <w:lvl w:ilvl="0" w:tplc="63D67E60">
      <w:start w:val="1"/>
      <w:numFmt w:val="bullet"/>
      <w:pStyle w:val="QA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110EB"/>
    <w:multiLevelType w:val="multilevel"/>
    <w:tmpl w:val="7BBAF99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390C19"/>
    <w:multiLevelType w:val="hybridMultilevel"/>
    <w:tmpl w:val="95FC900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4" w15:restartNumberingAfterBreak="0">
    <w:nsid w:val="40496EC2"/>
    <w:multiLevelType w:val="hybridMultilevel"/>
    <w:tmpl w:val="F70C1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A71943"/>
    <w:multiLevelType w:val="hybridMultilevel"/>
    <w:tmpl w:val="C254B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727065"/>
    <w:multiLevelType w:val="hybridMultilevel"/>
    <w:tmpl w:val="374A9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410853"/>
    <w:multiLevelType w:val="hybridMultilevel"/>
    <w:tmpl w:val="1EEC8A9E"/>
    <w:lvl w:ilvl="0" w:tplc="5F3E2F14">
      <w:start w:val="1"/>
      <w:numFmt w:val="decimal"/>
      <w:pStyle w:val="QAStep"/>
      <w:lvlText w:val="Step %1."/>
      <w:lvlJc w:val="left"/>
      <w:pPr>
        <w:ind w:left="720" w:hanging="360"/>
      </w:pPr>
      <w:rPr>
        <w:rFonts w:hint="default"/>
        <w:b/>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792092"/>
    <w:multiLevelType w:val="multilevel"/>
    <w:tmpl w:val="938E50E4"/>
    <w:lvl w:ilvl="0">
      <w:start w:val="1"/>
      <w:numFmt w:val="bullet"/>
      <w:pStyle w:val="Bullet"/>
      <w:lvlText w:val="●"/>
      <w:lvlJc w:val="left"/>
      <w:pPr>
        <w:tabs>
          <w:tab w:val="num" w:pos="576"/>
        </w:tabs>
        <w:ind w:left="576" w:hanging="216"/>
      </w:pPr>
      <w:rPr>
        <w:rFonts w:ascii="Arial" w:hAnsi="Arial" w:hint="default"/>
        <w:spacing w:val="0"/>
        <w:position w:val="1"/>
        <w:sz w:val="14"/>
        <w:szCs w:val="14"/>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4D97340"/>
    <w:multiLevelType w:val="hybridMultilevel"/>
    <w:tmpl w:val="ABDA63DC"/>
    <w:lvl w:ilvl="0" w:tplc="5DEC8684">
      <w:start w:val="1"/>
      <w:numFmt w:val="bullet"/>
      <w:pStyle w:val="Bullet2"/>
      <w:lvlText w:val="◦"/>
      <w:lvlJc w:val="left"/>
      <w:pPr>
        <w:tabs>
          <w:tab w:val="num" w:pos="778"/>
        </w:tabs>
        <w:ind w:left="576" w:firstLine="0"/>
      </w:pPr>
      <w:rPr>
        <w:rFonts w:ascii="Times New Roman" w:hAnsi="Times New Roman" w:cs="Times New Roman" w:hint="default"/>
        <w:position w:val="0"/>
        <w:sz w:val="20"/>
        <w:szCs w:val="20"/>
      </w:rPr>
    </w:lvl>
    <w:lvl w:ilvl="1" w:tplc="04090003" w:tentative="1">
      <w:start w:val="1"/>
      <w:numFmt w:val="bullet"/>
      <w:lvlText w:val="o"/>
      <w:lvlJc w:val="left"/>
      <w:pPr>
        <w:tabs>
          <w:tab w:val="num" w:pos="1886"/>
        </w:tabs>
        <w:ind w:left="1886" w:hanging="360"/>
      </w:pPr>
      <w:rPr>
        <w:rFonts w:ascii="Courier New" w:hAnsi="Courier New" w:cs="Arial Black"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Arial Black"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Arial Black"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30" w15:restartNumberingAfterBreak="0">
    <w:nsid w:val="47181EB7"/>
    <w:multiLevelType w:val="hybridMultilevel"/>
    <w:tmpl w:val="EEC49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F270B4"/>
    <w:multiLevelType w:val="hybridMultilevel"/>
    <w:tmpl w:val="3D5694FC"/>
    <w:lvl w:ilvl="0" w:tplc="1228D272">
      <w:start w:val="1"/>
      <w:numFmt w:val="decimal"/>
      <w:pStyle w:val="NumList1"/>
      <w:lvlText w:val="%1."/>
      <w:lvlJc w:val="left"/>
      <w:pPr>
        <w:ind w:left="648"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931FD0"/>
    <w:multiLevelType w:val="hybridMultilevel"/>
    <w:tmpl w:val="577EE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A53B22"/>
    <w:multiLevelType w:val="hybridMultilevel"/>
    <w:tmpl w:val="5720E8CE"/>
    <w:lvl w:ilvl="0" w:tplc="445CCBE2">
      <w:start w:val="1"/>
      <w:numFmt w:val="bullet"/>
      <w:pStyle w:val="CellBullet2"/>
      <w:lvlText w:val="◦"/>
      <w:lvlJc w:val="left"/>
      <w:pPr>
        <w:ind w:left="648" w:hanging="360"/>
      </w:pPr>
      <w:rPr>
        <w:rFonts w:ascii="Times New Roman" w:hAnsi="Times New Roman" w:cs="Times New Roman" w:hint="default"/>
        <w:position w:val="0"/>
        <w:sz w:val="16"/>
        <w:szCs w:val="1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4" w15:restartNumberingAfterBreak="0">
    <w:nsid w:val="5B1C780B"/>
    <w:multiLevelType w:val="singleLevel"/>
    <w:tmpl w:val="6A607254"/>
    <w:lvl w:ilvl="0">
      <w:start w:val="1"/>
      <w:numFmt w:val="none"/>
      <w:pStyle w:val="Answer"/>
      <w:lvlText w:val="A."/>
      <w:lvlJc w:val="left"/>
      <w:pPr>
        <w:tabs>
          <w:tab w:val="num" w:pos="360"/>
        </w:tabs>
        <w:ind w:left="360" w:hanging="360"/>
      </w:pPr>
      <w:rPr>
        <w:b/>
        <w:bCs w:val="0"/>
        <w:i w:val="0"/>
        <w:iCs w:val="0"/>
        <w:caps w:val="0"/>
        <w:smallCaps w:val="0"/>
        <w:strike w:val="0"/>
        <w:dstrike w:val="0"/>
        <w:noProof w:val="0"/>
        <w:vanish w:val="0"/>
        <w:color w:val="00BCEB"/>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5" w15:restartNumberingAfterBreak="0">
    <w:nsid w:val="63562E35"/>
    <w:multiLevelType w:val="hybridMultilevel"/>
    <w:tmpl w:val="9BD6D2B0"/>
    <w:lvl w:ilvl="0" w:tplc="2DD842FC">
      <w:start w:val="1"/>
      <w:numFmt w:val="bullet"/>
      <w:pStyle w:val="CellBullet3"/>
      <w:lvlText w:val="◦"/>
      <w:lvlJc w:val="left"/>
      <w:pPr>
        <w:ind w:left="1310" w:hanging="360"/>
      </w:pPr>
      <w:rPr>
        <w:rFonts w:ascii="Times New Roman" w:hAnsi="Times New Roman" w:cs="Times New Roman" w:hint="default"/>
        <w:b w:val="0"/>
        <w:bCs w:val="0"/>
        <w:i w:val="0"/>
        <w:iCs w:val="0"/>
        <w:caps w:val="0"/>
        <w:smallCaps w:val="0"/>
        <w:strike w:val="0"/>
        <w:dstrike w:val="0"/>
        <w:snapToGrid w:val="0"/>
        <w:vanish w:val="0"/>
        <w:color w:val="58595B"/>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6" w15:restartNumberingAfterBreak="0">
    <w:nsid w:val="63836128"/>
    <w:multiLevelType w:val="singleLevel"/>
    <w:tmpl w:val="E5628CDC"/>
    <w:lvl w:ilvl="0">
      <w:start w:val="1"/>
      <w:numFmt w:val="decimal"/>
      <w:pStyle w:val="FigureCaption"/>
      <w:lvlText w:val="Figure %1. "/>
      <w:lvlJc w:val="left"/>
      <w:pPr>
        <w:ind w:left="360" w:hanging="360"/>
      </w:pPr>
      <w:rPr>
        <w:rFonts w:hint="default"/>
        <w:b/>
        <w:bCs w:val="0"/>
        <w:i w:val="0"/>
        <w:iCs w:val="0"/>
        <w:caps w:val="0"/>
        <w:smallCaps w:val="0"/>
        <w:strike w:val="0"/>
        <w:dstrike w:val="0"/>
        <w:noProof w:val="0"/>
        <w:vanish w:val="0"/>
        <w:color w:val="58595B"/>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7" w15:restartNumberingAfterBreak="0">
    <w:nsid w:val="67B01A9E"/>
    <w:multiLevelType w:val="hybridMultilevel"/>
    <w:tmpl w:val="6D06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35E37"/>
    <w:multiLevelType w:val="singleLevel"/>
    <w:tmpl w:val="1EDC511C"/>
    <w:lvl w:ilvl="0">
      <w:start w:val="1"/>
      <w:numFmt w:val="none"/>
      <w:pStyle w:val="Note"/>
      <w:lvlText w:val="Note:  "/>
      <w:lvlJc w:val="left"/>
      <w:pPr>
        <w:tabs>
          <w:tab w:val="num" w:pos="720"/>
        </w:tabs>
        <w:ind w:left="0" w:firstLine="0"/>
      </w:pPr>
      <w:rPr>
        <w:rFonts w:ascii="CiscoSansTT" w:hAnsi="CiscoSansTT" w:cs="CiscoSansTT" w:hint="default"/>
        <w:b/>
        <w:i w:val="0"/>
        <w:sz w:val="18"/>
        <w:szCs w:val="18"/>
      </w:rPr>
    </w:lvl>
  </w:abstractNum>
  <w:abstractNum w:abstractNumId="39" w15:restartNumberingAfterBreak="0">
    <w:nsid w:val="70941F04"/>
    <w:multiLevelType w:val="hybridMultilevel"/>
    <w:tmpl w:val="AD843256"/>
    <w:lvl w:ilvl="0" w:tplc="8E363BE4">
      <w:start w:val="1"/>
      <w:numFmt w:val="bullet"/>
      <w:pStyle w:val="CellBullet"/>
      <w:lvlText w:val="●"/>
      <w:lvlJc w:val="left"/>
      <w:pPr>
        <w:tabs>
          <w:tab w:val="num" w:pos="288"/>
        </w:tabs>
        <w:ind w:left="288" w:hanging="144"/>
      </w:pPr>
      <w:rPr>
        <w:rFonts w:ascii="Arial" w:hAnsi="Arial" w:cs="Arial" w:hint="default"/>
        <w:b w:val="0"/>
        <w:bCs w:val="0"/>
        <w:i w:val="0"/>
        <w:iCs w:val="0"/>
        <w:caps w:val="0"/>
        <w:smallCaps w:val="0"/>
        <w:strike w:val="0"/>
        <w:dstrike w:val="0"/>
        <w:noProof w:val="0"/>
        <w:snapToGrid w:val="0"/>
        <w:vanish w:val="0"/>
        <w:color w:val="58595B"/>
        <w:spacing w:val="0"/>
        <w:w w:val="0"/>
        <w:kern w:val="0"/>
        <w:position w:val="0"/>
        <w:sz w:val="14"/>
        <w:szCs w:val="1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A2C5F"/>
    <w:multiLevelType w:val="singleLevel"/>
    <w:tmpl w:val="CE82EFCA"/>
    <w:lvl w:ilvl="0">
      <w:start w:val="1"/>
      <w:numFmt w:val="decimal"/>
      <w:pStyle w:val="TableCaption"/>
      <w:lvlText w:val="Table %1."/>
      <w:lvlJc w:val="left"/>
      <w:pPr>
        <w:ind w:left="360" w:hanging="360"/>
      </w:pPr>
      <w:rPr>
        <w:rFonts w:ascii="CiscoSansTT" w:hAnsi="CiscoSansTT" w:hint="default"/>
        <w:b/>
        <w:i w:val="0"/>
        <w:sz w:val="18"/>
        <w:szCs w:val="16"/>
      </w:rPr>
    </w:lvl>
  </w:abstractNum>
  <w:abstractNum w:abstractNumId="41" w15:restartNumberingAfterBreak="0">
    <w:nsid w:val="77A41CCB"/>
    <w:multiLevelType w:val="hybridMultilevel"/>
    <w:tmpl w:val="939400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768426001">
    <w:abstractNumId w:val="14"/>
  </w:num>
  <w:num w:numId="2" w16cid:durableId="89157667">
    <w:abstractNumId w:val="38"/>
  </w:num>
  <w:num w:numId="3" w16cid:durableId="2146581347">
    <w:abstractNumId w:val="40"/>
  </w:num>
  <w:num w:numId="4" w16cid:durableId="364403987">
    <w:abstractNumId w:val="36"/>
  </w:num>
  <w:num w:numId="5" w16cid:durableId="1006591207">
    <w:abstractNumId w:val="39"/>
  </w:num>
  <w:num w:numId="6" w16cid:durableId="944075769">
    <w:abstractNumId w:val="11"/>
  </w:num>
  <w:num w:numId="7" w16cid:durableId="1493763701">
    <w:abstractNumId w:val="34"/>
  </w:num>
  <w:num w:numId="8" w16cid:durableId="1129981579">
    <w:abstractNumId w:val="28"/>
  </w:num>
  <w:num w:numId="9" w16cid:durableId="1619527749">
    <w:abstractNumId w:val="29"/>
  </w:num>
  <w:num w:numId="10" w16cid:durableId="1593855623">
    <w:abstractNumId w:val="7"/>
  </w:num>
  <w:num w:numId="11" w16cid:durableId="660885790">
    <w:abstractNumId w:val="31"/>
  </w:num>
  <w:num w:numId="12" w16cid:durableId="423384186">
    <w:abstractNumId w:val="33"/>
  </w:num>
  <w:num w:numId="13" w16cid:durableId="1554929076">
    <w:abstractNumId w:val="20"/>
  </w:num>
  <w:num w:numId="14" w16cid:durableId="549147154">
    <w:abstractNumId w:val="18"/>
  </w:num>
  <w:num w:numId="15" w16cid:durableId="1607885926">
    <w:abstractNumId w:val="35"/>
  </w:num>
  <w:num w:numId="16" w16cid:durableId="2127654982">
    <w:abstractNumId w:val="21"/>
  </w:num>
  <w:num w:numId="17" w16cid:durableId="1251235748">
    <w:abstractNumId w:val="15"/>
  </w:num>
  <w:num w:numId="18" w16cid:durableId="1210796924">
    <w:abstractNumId w:val="6"/>
  </w:num>
  <w:num w:numId="19" w16cid:durableId="919102246">
    <w:abstractNumId w:val="27"/>
  </w:num>
  <w:num w:numId="20" w16cid:durableId="612980754">
    <w:abstractNumId w:val="31"/>
    <w:lvlOverride w:ilvl="0">
      <w:startOverride w:val="1"/>
    </w:lvlOverride>
  </w:num>
  <w:num w:numId="21" w16cid:durableId="85004987">
    <w:abstractNumId w:val="2"/>
  </w:num>
  <w:num w:numId="22" w16cid:durableId="154076349">
    <w:abstractNumId w:val="17"/>
  </w:num>
  <w:num w:numId="23" w16cid:durableId="456488489">
    <w:abstractNumId w:val="13"/>
  </w:num>
  <w:num w:numId="24" w16cid:durableId="1355498620">
    <w:abstractNumId w:val="9"/>
  </w:num>
  <w:num w:numId="25" w16cid:durableId="1471480201">
    <w:abstractNumId w:val="41"/>
  </w:num>
  <w:num w:numId="26" w16cid:durableId="809786234">
    <w:abstractNumId w:val="3"/>
  </w:num>
  <w:num w:numId="27" w16cid:durableId="1977417828">
    <w:abstractNumId w:val="0"/>
  </w:num>
  <w:num w:numId="28" w16cid:durableId="1588534875">
    <w:abstractNumId w:val="23"/>
  </w:num>
  <w:num w:numId="29" w16cid:durableId="1737240465">
    <w:abstractNumId w:val="26"/>
  </w:num>
  <w:num w:numId="30" w16cid:durableId="157427013">
    <w:abstractNumId w:val="19"/>
  </w:num>
  <w:num w:numId="31" w16cid:durableId="21786587">
    <w:abstractNumId w:val="30"/>
  </w:num>
  <w:num w:numId="32" w16cid:durableId="1556357333">
    <w:abstractNumId w:val="1"/>
  </w:num>
  <w:num w:numId="33" w16cid:durableId="1249772513">
    <w:abstractNumId w:val="12"/>
  </w:num>
  <w:num w:numId="34" w16cid:durableId="19817770">
    <w:abstractNumId w:val="37"/>
  </w:num>
  <w:num w:numId="35" w16cid:durableId="666983465">
    <w:abstractNumId w:val="16"/>
  </w:num>
  <w:num w:numId="36" w16cid:durableId="1065496621">
    <w:abstractNumId w:val="31"/>
    <w:lvlOverride w:ilvl="0">
      <w:startOverride w:val="1"/>
    </w:lvlOverride>
  </w:num>
  <w:num w:numId="37" w16cid:durableId="248009163">
    <w:abstractNumId w:val="31"/>
    <w:lvlOverride w:ilvl="0">
      <w:startOverride w:val="1"/>
    </w:lvlOverride>
  </w:num>
  <w:num w:numId="38" w16cid:durableId="1435052472">
    <w:abstractNumId w:val="22"/>
  </w:num>
  <w:num w:numId="39" w16cid:durableId="2142141991">
    <w:abstractNumId w:val="24"/>
  </w:num>
  <w:num w:numId="40" w16cid:durableId="525102362">
    <w:abstractNumId w:val="10"/>
  </w:num>
  <w:num w:numId="41" w16cid:durableId="585846199">
    <w:abstractNumId w:val="5"/>
  </w:num>
  <w:num w:numId="42" w16cid:durableId="1514149876">
    <w:abstractNumId w:val="32"/>
  </w:num>
  <w:num w:numId="43" w16cid:durableId="1106924121">
    <w:abstractNumId w:val="25"/>
  </w:num>
  <w:num w:numId="44" w16cid:durableId="58752817">
    <w:abstractNumId w:val="8"/>
  </w:num>
  <w:num w:numId="45" w16cid:durableId="2037655864">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19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15"/>
    <w:rsid w:val="00000B1A"/>
    <w:rsid w:val="0000217B"/>
    <w:rsid w:val="00002214"/>
    <w:rsid w:val="00002812"/>
    <w:rsid w:val="00003D2B"/>
    <w:rsid w:val="0000470D"/>
    <w:rsid w:val="00004CB9"/>
    <w:rsid w:val="00007F48"/>
    <w:rsid w:val="00010603"/>
    <w:rsid w:val="000171A6"/>
    <w:rsid w:val="0002097F"/>
    <w:rsid w:val="00021715"/>
    <w:rsid w:val="00023059"/>
    <w:rsid w:val="0002737F"/>
    <w:rsid w:val="00032BE0"/>
    <w:rsid w:val="000333C0"/>
    <w:rsid w:val="000347D7"/>
    <w:rsid w:val="00034A15"/>
    <w:rsid w:val="0003506E"/>
    <w:rsid w:val="00036506"/>
    <w:rsid w:val="00036FFB"/>
    <w:rsid w:val="00037B86"/>
    <w:rsid w:val="00037E6B"/>
    <w:rsid w:val="00040F9A"/>
    <w:rsid w:val="000411A1"/>
    <w:rsid w:val="00041D9B"/>
    <w:rsid w:val="00042916"/>
    <w:rsid w:val="00045A2D"/>
    <w:rsid w:val="00050A54"/>
    <w:rsid w:val="00052547"/>
    <w:rsid w:val="0005681C"/>
    <w:rsid w:val="00056CC7"/>
    <w:rsid w:val="000611ED"/>
    <w:rsid w:val="00062C8C"/>
    <w:rsid w:val="00062E26"/>
    <w:rsid w:val="00062F07"/>
    <w:rsid w:val="00063744"/>
    <w:rsid w:val="000651F5"/>
    <w:rsid w:val="00067010"/>
    <w:rsid w:val="00070358"/>
    <w:rsid w:val="000709BF"/>
    <w:rsid w:val="00073659"/>
    <w:rsid w:val="00075CC2"/>
    <w:rsid w:val="00075D23"/>
    <w:rsid w:val="00076551"/>
    <w:rsid w:val="000766C6"/>
    <w:rsid w:val="000815DE"/>
    <w:rsid w:val="000816E5"/>
    <w:rsid w:val="00082D85"/>
    <w:rsid w:val="00083DD4"/>
    <w:rsid w:val="000858AD"/>
    <w:rsid w:val="00085BD0"/>
    <w:rsid w:val="000910EC"/>
    <w:rsid w:val="00094BE8"/>
    <w:rsid w:val="0009511F"/>
    <w:rsid w:val="00095C7A"/>
    <w:rsid w:val="000962F7"/>
    <w:rsid w:val="000967C6"/>
    <w:rsid w:val="00096EC1"/>
    <w:rsid w:val="00097CE7"/>
    <w:rsid w:val="000A08C3"/>
    <w:rsid w:val="000A0B22"/>
    <w:rsid w:val="000A0D8C"/>
    <w:rsid w:val="000A12AB"/>
    <w:rsid w:val="000A15E7"/>
    <w:rsid w:val="000A299C"/>
    <w:rsid w:val="000A4460"/>
    <w:rsid w:val="000A6E7A"/>
    <w:rsid w:val="000A75D0"/>
    <w:rsid w:val="000B0046"/>
    <w:rsid w:val="000B31EB"/>
    <w:rsid w:val="000B3725"/>
    <w:rsid w:val="000B45F8"/>
    <w:rsid w:val="000B516A"/>
    <w:rsid w:val="000B6007"/>
    <w:rsid w:val="000B6E02"/>
    <w:rsid w:val="000C109E"/>
    <w:rsid w:val="000C34A3"/>
    <w:rsid w:val="000C44D2"/>
    <w:rsid w:val="000C4FC7"/>
    <w:rsid w:val="000C56F5"/>
    <w:rsid w:val="000C5925"/>
    <w:rsid w:val="000C6989"/>
    <w:rsid w:val="000D00F5"/>
    <w:rsid w:val="000D0694"/>
    <w:rsid w:val="000D3015"/>
    <w:rsid w:val="000D641C"/>
    <w:rsid w:val="000D6A62"/>
    <w:rsid w:val="000E1F4B"/>
    <w:rsid w:val="000E35DE"/>
    <w:rsid w:val="000E38C1"/>
    <w:rsid w:val="000E38EB"/>
    <w:rsid w:val="000E4E70"/>
    <w:rsid w:val="000E4EA2"/>
    <w:rsid w:val="000E5E7C"/>
    <w:rsid w:val="000E681C"/>
    <w:rsid w:val="000E6D85"/>
    <w:rsid w:val="000E6EDA"/>
    <w:rsid w:val="000E7DAC"/>
    <w:rsid w:val="000F2994"/>
    <w:rsid w:val="000F2C15"/>
    <w:rsid w:val="000F2D42"/>
    <w:rsid w:val="000F39A9"/>
    <w:rsid w:val="000F3C05"/>
    <w:rsid w:val="000F7696"/>
    <w:rsid w:val="000F78EC"/>
    <w:rsid w:val="000F7B5B"/>
    <w:rsid w:val="00100EB6"/>
    <w:rsid w:val="0010733B"/>
    <w:rsid w:val="001129CA"/>
    <w:rsid w:val="001133AA"/>
    <w:rsid w:val="0011449D"/>
    <w:rsid w:val="001149B2"/>
    <w:rsid w:val="00114F56"/>
    <w:rsid w:val="00116AF6"/>
    <w:rsid w:val="001174C5"/>
    <w:rsid w:val="00123EE9"/>
    <w:rsid w:val="00126680"/>
    <w:rsid w:val="00132167"/>
    <w:rsid w:val="00135968"/>
    <w:rsid w:val="00136EA3"/>
    <w:rsid w:val="0013719F"/>
    <w:rsid w:val="00137630"/>
    <w:rsid w:val="001405E9"/>
    <w:rsid w:val="00140CC4"/>
    <w:rsid w:val="00141A7E"/>
    <w:rsid w:val="0014358B"/>
    <w:rsid w:val="00144498"/>
    <w:rsid w:val="001450FC"/>
    <w:rsid w:val="00145773"/>
    <w:rsid w:val="00146BD4"/>
    <w:rsid w:val="0015172A"/>
    <w:rsid w:val="001534BD"/>
    <w:rsid w:val="00153525"/>
    <w:rsid w:val="001540A8"/>
    <w:rsid w:val="0015437D"/>
    <w:rsid w:val="0015623E"/>
    <w:rsid w:val="0015659E"/>
    <w:rsid w:val="00161CD1"/>
    <w:rsid w:val="00162251"/>
    <w:rsid w:val="00162EFA"/>
    <w:rsid w:val="0016363F"/>
    <w:rsid w:val="00163F8C"/>
    <w:rsid w:val="00164F58"/>
    <w:rsid w:val="00165388"/>
    <w:rsid w:val="00165684"/>
    <w:rsid w:val="00165922"/>
    <w:rsid w:val="00166483"/>
    <w:rsid w:val="001677D0"/>
    <w:rsid w:val="00170DB7"/>
    <w:rsid w:val="00172A64"/>
    <w:rsid w:val="00173384"/>
    <w:rsid w:val="001745F0"/>
    <w:rsid w:val="00174AD6"/>
    <w:rsid w:val="00175D49"/>
    <w:rsid w:val="00175E78"/>
    <w:rsid w:val="00177245"/>
    <w:rsid w:val="00177CAC"/>
    <w:rsid w:val="00181D56"/>
    <w:rsid w:val="00183BA8"/>
    <w:rsid w:val="001860BE"/>
    <w:rsid w:val="001870E1"/>
    <w:rsid w:val="00190D92"/>
    <w:rsid w:val="001917BF"/>
    <w:rsid w:val="00192DFE"/>
    <w:rsid w:val="001930DE"/>
    <w:rsid w:val="00197986"/>
    <w:rsid w:val="00197C4E"/>
    <w:rsid w:val="001A1C75"/>
    <w:rsid w:val="001A3C4C"/>
    <w:rsid w:val="001A6178"/>
    <w:rsid w:val="001A629C"/>
    <w:rsid w:val="001B0A44"/>
    <w:rsid w:val="001B23A6"/>
    <w:rsid w:val="001B3825"/>
    <w:rsid w:val="001B4166"/>
    <w:rsid w:val="001B55C2"/>
    <w:rsid w:val="001B56C0"/>
    <w:rsid w:val="001C0F96"/>
    <w:rsid w:val="001C1424"/>
    <w:rsid w:val="001C1642"/>
    <w:rsid w:val="001C472A"/>
    <w:rsid w:val="001C5282"/>
    <w:rsid w:val="001C565D"/>
    <w:rsid w:val="001C5F4E"/>
    <w:rsid w:val="001C7759"/>
    <w:rsid w:val="001C7D01"/>
    <w:rsid w:val="001D0922"/>
    <w:rsid w:val="001D0D94"/>
    <w:rsid w:val="001D2AB1"/>
    <w:rsid w:val="001D31C6"/>
    <w:rsid w:val="001D4AA0"/>
    <w:rsid w:val="001D4DCC"/>
    <w:rsid w:val="001D51FF"/>
    <w:rsid w:val="001D5CDE"/>
    <w:rsid w:val="001D6AB8"/>
    <w:rsid w:val="001D736D"/>
    <w:rsid w:val="001D7632"/>
    <w:rsid w:val="001D764C"/>
    <w:rsid w:val="001E0601"/>
    <w:rsid w:val="001E12CE"/>
    <w:rsid w:val="001E1C44"/>
    <w:rsid w:val="001E26E6"/>
    <w:rsid w:val="001E3645"/>
    <w:rsid w:val="001E3B6A"/>
    <w:rsid w:val="001E63A7"/>
    <w:rsid w:val="001E64AA"/>
    <w:rsid w:val="001E742C"/>
    <w:rsid w:val="001E7F83"/>
    <w:rsid w:val="001F0452"/>
    <w:rsid w:val="001F0867"/>
    <w:rsid w:val="001F14DB"/>
    <w:rsid w:val="001F3009"/>
    <w:rsid w:val="001F329C"/>
    <w:rsid w:val="001F6261"/>
    <w:rsid w:val="001F7599"/>
    <w:rsid w:val="001F7B8D"/>
    <w:rsid w:val="00202405"/>
    <w:rsid w:val="0020685C"/>
    <w:rsid w:val="00210BB6"/>
    <w:rsid w:val="0021105E"/>
    <w:rsid w:val="00211E20"/>
    <w:rsid w:val="00211E68"/>
    <w:rsid w:val="00212162"/>
    <w:rsid w:val="00214218"/>
    <w:rsid w:val="002147AD"/>
    <w:rsid w:val="00215806"/>
    <w:rsid w:val="00215D76"/>
    <w:rsid w:val="0021717F"/>
    <w:rsid w:val="002172F1"/>
    <w:rsid w:val="002225A5"/>
    <w:rsid w:val="002247F1"/>
    <w:rsid w:val="00224E64"/>
    <w:rsid w:val="00224ECA"/>
    <w:rsid w:val="0022542D"/>
    <w:rsid w:val="0022686A"/>
    <w:rsid w:val="0022719A"/>
    <w:rsid w:val="0022785A"/>
    <w:rsid w:val="00227F5F"/>
    <w:rsid w:val="0023202B"/>
    <w:rsid w:val="00234BBC"/>
    <w:rsid w:val="0023549E"/>
    <w:rsid w:val="00235F93"/>
    <w:rsid w:val="00236056"/>
    <w:rsid w:val="002374CB"/>
    <w:rsid w:val="00237DFB"/>
    <w:rsid w:val="002401EA"/>
    <w:rsid w:val="00242829"/>
    <w:rsid w:val="002446E8"/>
    <w:rsid w:val="002453DE"/>
    <w:rsid w:val="0024540C"/>
    <w:rsid w:val="00247543"/>
    <w:rsid w:val="00252F3D"/>
    <w:rsid w:val="00253016"/>
    <w:rsid w:val="00254DF5"/>
    <w:rsid w:val="00254F33"/>
    <w:rsid w:val="00255C13"/>
    <w:rsid w:val="002562E0"/>
    <w:rsid w:val="00257205"/>
    <w:rsid w:val="00257C84"/>
    <w:rsid w:val="00260343"/>
    <w:rsid w:val="00261B1E"/>
    <w:rsid w:val="00262CDD"/>
    <w:rsid w:val="00262E3F"/>
    <w:rsid w:val="00264785"/>
    <w:rsid w:val="002653C8"/>
    <w:rsid w:val="002659BE"/>
    <w:rsid w:val="00265F52"/>
    <w:rsid w:val="00267215"/>
    <w:rsid w:val="00267DCB"/>
    <w:rsid w:val="00270063"/>
    <w:rsid w:val="00272649"/>
    <w:rsid w:val="002732F3"/>
    <w:rsid w:val="002767FF"/>
    <w:rsid w:val="00277181"/>
    <w:rsid w:val="00277559"/>
    <w:rsid w:val="00277DF9"/>
    <w:rsid w:val="00280968"/>
    <w:rsid w:val="00281CCD"/>
    <w:rsid w:val="00282B9D"/>
    <w:rsid w:val="002832A6"/>
    <w:rsid w:val="0028352E"/>
    <w:rsid w:val="00290359"/>
    <w:rsid w:val="00290917"/>
    <w:rsid w:val="00293011"/>
    <w:rsid w:val="00293732"/>
    <w:rsid w:val="00293852"/>
    <w:rsid w:val="00293AA9"/>
    <w:rsid w:val="00295F6D"/>
    <w:rsid w:val="002A0661"/>
    <w:rsid w:val="002A215E"/>
    <w:rsid w:val="002A2AC7"/>
    <w:rsid w:val="002A2DB6"/>
    <w:rsid w:val="002A31A5"/>
    <w:rsid w:val="002A413C"/>
    <w:rsid w:val="002A4694"/>
    <w:rsid w:val="002A4EA6"/>
    <w:rsid w:val="002A72F9"/>
    <w:rsid w:val="002B0F07"/>
    <w:rsid w:val="002B1114"/>
    <w:rsid w:val="002B1B21"/>
    <w:rsid w:val="002B2D76"/>
    <w:rsid w:val="002B35A9"/>
    <w:rsid w:val="002B37FE"/>
    <w:rsid w:val="002B434F"/>
    <w:rsid w:val="002B44BD"/>
    <w:rsid w:val="002B6112"/>
    <w:rsid w:val="002C4C95"/>
    <w:rsid w:val="002C5606"/>
    <w:rsid w:val="002C79AC"/>
    <w:rsid w:val="002C7C5D"/>
    <w:rsid w:val="002D1771"/>
    <w:rsid w:val="002D1F8A"/>
    <w:rsid w:val="002D2D8D"/>
    <w:rsid w:val="002D2D92"/>
    <w:rsid w:val="002D3120"/>
    <w:rsid w:val="002D35EE"/>
    <w:rsid w:val="002D3BAB"/>
    <w:rsid w:val="002D4F53"/>
    <w:rsid w:val="002D55D9"/>
    <w:rsid w:val="002D57C3"/>
    <w:rsid w:val="002E17B7"/>
    <w:rsid w:val="002E29D2"/>
    <w:rsid w:val="002E302B"/>
    <w:rsid w:val="002E3205"/>
    <w:rsid w:val="002E47EC"/>
    <w:rsid w:val="002E4C0F"/>
    <w:rsid w:val="002E4C49"/>
    <w:rsid w:val="002E4C5F"/>
    <w:rsid w:val="002E59BA"/>
    <w:rsid w:val="002E70C7"/>
    <w:rsid w:val="002F0760"/>
    <w:rsid w:val="002F1A4E"/>
    <w:rsid w:val="002F1CC5"/>
    <w:rsid w:val="002F2945"/>
    <w:rsid w:val="002F3EE1"/>
    <w:rsid w:val="002F43C5"/>
    <w:rsid w:val="002F44E1"/>
    <w:rsid w:val="002F4A24"/>
    <w:rsid w:val="002F4EE3"/>
    <w:rsid w:val="002F578E"/>
    <w:rsid w:val="002F697C"/>
    <w:rsid w:val="002F6DC8"/>
    <w:rsid w:val="0030090F"/>
    <w:rsid w:val="003014B8"/>
    <w:rsid w:val="0030174A"/>
    <w:rsid w:val="00301F04"/>
    <w:rsid w:val="0030470E"/>
    <w:rsid w:val="00304737"/>
    <w:rsid w:val="0030639A"/>
    <w:rsid w:val="00306CBA"/>
    <w:rsid w:val="00307168"/>
    <w:rsid w:val="00307228"/>
    <w:rsid w:val="00311BA4"/>
    <w:rsid w:val="00312D3C"/>
    <w:rsid w:val="00315298"/>
    <w:rsid w:val="0031553E"/>
    <w:rsid w:val="0031593B"/>
    <w:rsid w:val="00320F79"/>
    <w:rsid w:val="003231ED"/>
    <w:rsid w:val="00323344"/>
    <w:rsid w:val="003257C0"/>
    <w:rsid w:val="00327D1D"/>
    <w:rsid w:val="00333BA9"/>
    <w:rsid w:val="003360B7"/>
    <w:rsid w:val="003362CD"/>
    <w:rsid w:val="0033756E"/>
    <w:rsid w:val="003406B1"/>
    <w:rsid w:val="003413BD"/>
    <w:rsid w:val="003434D5"/>
    <w:rsid w:val="0034399E"/>
    <w:rsid w:val="0034543F"/>
    <w:rsid w:val="00346417"/>
    <w:rsid w:val="003510E6"/>
    <w:rsid w:val="00355DEB"/>
    <w:rsid w:val="00357D7A"/>
    <w:rsid w:val="00357D8E"/>
    <w:rsid w:val="00363659"/>
    <w:rsid w:val="00364403"/>
    <w:rsid w:val="00364D15"/>
    <w:rsid w:val="0036761F"/>
    <w:rsid w:val="00367A2A"/>
    <w:rsid w:val="00375C91"/>
    <w:rsid w:val="003761A7"/>
    <w:rsid w:val="003768E6"/>
    <w:rsid w:val="00377B6A"/>
    <w:rsid w:val="00377D61"/>
    <w:rsid w:val="00382141"/>
    <w:rsid w:val="003825B4"/>
    <w:rsid w:val="00382914"/>
    <w:rsid w:val="00383DF1"/>
    <w:rsid w:val="00383F9E"/>
    <w:rsid w:val="003861F1"/>
    <w:rsid w:val="003877C9"/>
    <w:rsid w:val="00392D0B"/>
    <w:rsid w:val="003937FC"/>
    <w:rsid w:val="003A18DC"/>
    <w:rsid w:val="003A21CC"/>
    <w:rsid w:val="003A2990"/>
    <w:rsid w:val="003A2E22"/>
    <w:rsid w:val="003A4D19"/>
    <w:rsid w:val="003B032A"/>
    <w:rsid w:val="003B09CB"/>
    <w:rsid w:val="003B0ABB"/>
    <w:rsid w:val="003B0BB1"/>
    <w:rsid w:val="003B2256"/>
    <w:rsid w:val="003B2EF9"/>
    <w:rsid w:val="003B3004"/>
    <w:rsid w:val="003B32D0"/>
    <w:rsid w:val="003B4997"/>
    <w:rsid w:val="003B4AA1"/>
    <w:rsid w:val="003B5383"/>
    <w:rsid w:val="003B5A74"/>
    <w:rsid w:val="003B6149"/>
    <w:rsid w:val="003B61D6"/>
    <w:rsid w:val="003B6A85"/>
    <w:rsid w:val="003B759D"/>
    <w:rsid w:val="003B7B79"/>
    <w:rsid w:val="003C105E"/>
    <w:rsid w:val="003C1875"/>
    <w:rsid w:val="003C3C58"/>
    <w:rsid w:val="003C42A4"/>
    <w:rsid w:val="003C4871"/>
    <w:rsid w:val="003C7603"/>
    <w:rsid w:val="003D0D36"/>
    <w:rsid w:val="003D1209"/>
    <w:rsid w:val="003D458E"/>
    <w:rsid w:val="003D607C"/>
    <w:rsid w:val="003D614B"/>
    <w:rsid w:val="003D6F56"/>
    <w:rsid w:val="003D723A"/>
    <w:rsid w:val="003E0A9D"/>
    <w:rsid w:val="003E1283"/>
    <w:rsid w:val="003E1A0E"/>
    <w:rsid w:val="003E2EDF"/>
    <w:rsid w:val="003E5057"/>
    <w:rsid w:val="003E50D2"/>
    <w:rsid w:val="003E53D6"/>
    <w:rsid w:val="003E5A3A"/>
    <w:rsid w:val="003E6168"/>
    <w:rsid w:val="003E7E8F"/>
    <w:rsid w:val="003F040D"/>
    <w:rsid w:val="003F17B8"/>
    <w:rsid w:val="003F2F9C"/>
    <w:rsid w:val="003F3967"/>
    <w:rsid w:val="003F3C61"/>
    <w:rsid w:val="003F3E05"/>
    <w:rsid w:val="003F4543"/>
    <w:rsid w:val="003F5DBD"/>
    <w:rsid w:val="003F6991"/>
    <w:rsid w:val="003F79F2"/>
    <w:rsid w:val="003F7E30"/>
    <w:rsid w:val="00401D97"/>
    <w:rsid w:val="0040226B"/>
    <w:rsid w:val="00403C7E"/>
    <w:rsid w:val="00404213"/>
    <w:rsid w:val="00405ABF"/>
    <w:rsid w:val="00407498"/>
    <w:rsid w:val="00411F29"/>
    <w:rsid w:val="00412165"/>
    <w:rsid w:val="00412BA0"/>
    <w:rsid w:val="00413722"/>
    <w:rsid w:val="00414E63"/>
    <w:rsid w:val="00415627"/>
    <w:rsid w:val="004160D6"/>
    <w:rsid w:val="00416745"/>
    <w:rsid w:val="00416B48"/>
    <w:rsid w:val="004200CC"/>
    <w:rsid w:val="00424278"/>
    <w:rsid w:val="00424884"/>
    <w:rsid w:val="00425AA5"/>
    <w:rsid w:val="00425FC4"/>
    <w:rsid w:val="0042746D"/>
    <w:rsid w:val="00430A2A"/>
    <w:rsid w:val="00431D69"/>
    <w:rsid w:val="00432B92"/>
    <w:rsid w:val="004330A3"/>
    <w:rsid w:val="004333D5"/>
    <w:rsid w:val="0043392B"/>
    <w:rsid w:val="004341E9"/>
    <w:rsid w:val="00435250"/>
    <w:rsid w:val="00435F08"/>
    <w:rsid w:val="0044178B"/>
    <w:rsid w:val="00442113"/>
    <w:rsid w:val="004423FB"/>
    <w:rsid w:val="00442D66"/>
    <w:rsid w:val="004456F3"/>
    <w:rsid w:val="004464C3"/>
    <w:rsid w:val="004504D5"/>
    <w:rsid w:val="004506D2"/>
    <w:rsid w:val="00450D27"/>
    <w:rsid w:val="0045149D"/>
    <w:rsid w:val="004529D0"/>
    <w:rsid w:val="00453731"/>
    <w:rsid w:val="00454886"/>
    <w:rsid w:val="00455808"/>
    <w:rsid w:val="00457F52"/>
    <w:rsid w:val="00460612"/>
    <w:rsid w:val="00461F46"/>
    <w:rsid w:val="00462DFA"/>
    <w:rsid w:val="004641A4"/>
    <w:rsid w:val="00464CAB"/>
    <w:rsid w:val="00465186"/>
    <w:rsid w:val="004662D6"/>
    <w:rsid w:val="0046646E"/>
    <w:rsid w:val="0046683B"/>
    <w:rsid w:val="0046706D"/>
    <w:rsid w:val="00467ACA"/>
    <w:rsid w:val="004744E2"/>
    <w:rsid w:val="004748D5"/>
    <w:rsid w:val="004749F5"/>
    <w:rsid w:val="00477A7C"/>
    <w:rsid w:val="004813AB"/>
    <w:rsid w:val="0048321B"/>
    <w:rsid w:val="00484F24"/>
    <w:rsid w:val="00490076"/>
    <w:rsid w:val="004902B6"/>
    <w:rsid w:val="004906E5"/>
    <w:rsid w:val="00490E1C"/>
    <w:rsid w:val="004921CA"/>
    <w:rsid w:val="0049288F"/>
    <w:rsid w:val="00493D6F"/>
    <w:rsid w:val="00493FE2"/>
    <w:rsid w:val="004944AA"/>
    <w:rsid w:val="00496BCB"/>
    <w:rsid w:val="00497DA5"/>
    <w:rsid w:val="004A0187"/>
    <w:rsid w:val="004A0483"/>
    <w:rsid w:val="004A0EF3"/>
    <w:rsid w:val="004A1878"/>
    <w:rsid w:val="004A3D23"/>
    <w:rsid w:val="004A4834"/>
    <w:rsid w:val="004A55BC"/>
    <w:rsid w:val="004B4188"/>
    <w:rsid w:val="004B490F"/>
    <w:rsid w:val="004B6AEB"/>
    <w:rsid w:val="004B76DF"/>
    <w:rsid w:val="004B7A40"/>
    <w:rsid w:val="004C2111"/>
    <w:rsid w:val="004C4ADE"/>
    <w:rsid w:val="004C6177"/>
    <w:rsid w:val="004C6AFD"/>
    <w:rsid w:val="004C70AD"/>
    <w:rsid w:val="004C7562"/>
    <w:rsid w:val="004C7F61"/>
    <w:rsid w:val="004D00A3"/>
    <w:rsid w:val="004D0433"/>
    <w:rsid w:val="004D097F"/>
    <w:rsid w:val="004D2524"/>
    <w:rsid w:val="004D3325"/>
    <w:rsid w:val="004D4650"/>
    <w:rsid w:val="004D6298"/>
    <w:rsid w:val="004D62DE"/>
    <w:rsid w:val="004D7DE3"/>
    <w:rsid w:val="004E02AE"/>
    <w:rsid w:val="004E03F4"/>
    <w:rsid w:val="004E0950"/>
    <w:rsid w:val="004E12F6"/>
    <w:rsid w:val="004E3CA8"/>
    <w:rsid w:val="004E7141"/>
    <w:rsid w:val="004F059E"/>
    <w:rsid w:val="004F1A9D"/>
    <w:rsid w:val="004F3F07"/>
    <w:rsid w:val="004F53BE"/>
    <w:rsid w:val="004F6C11"/>
    <w:rsid w:val="00500297"/>
    <w:rsid w:val="00500371"/>
    <w:rsid w:val="00500693"/>
    <w:rsid w:val="00500E2A"/>
    <w:rsid w:val="00503837"/>
    <w:rsid w:val="00504536"/>
    <w:rsid w:val="0050549C"/>
    <w:rsid w:val="00505A15"/>
    <w:rsid w:val="00505E39"/>
    <w:rsid w:val="00506044"/>
    <w:rsid w:val="005074B0"/>
    <w:rsid w:val="005115A1"/>
    <w:rsid w:val="00512340"/>
    <w:rsid w:val="005136D4"/>
    <w:rsid w:val="00514CF3"/>
    <w:rsid w:val="00514F46"/>
    <w:rsid w:val="005169FD"/>
    <w:rsid w:val="005172F4"/>
    <w:rsid w:val="00520339"/>
    <w:rsid w:val="0052188E"/>
    <w:rsid w:val="005218FA"/>
    <w:rsid w:val="005227C9"/>
    <w:rsid w:val="00523728"/>
    <w:rsid w:val="005250BA"/>
    <w:rsid w:val="00525DB0"/>
    <w:rsid w:val="00526522"/>
    <w:rsid w:val="00527FDF"/>
    <w:rsid w:val="005317D1"/>
    <w:rsid w:val="00532648"/>
    <w:rsid w:val="005326BC"/>
    <w:rsid w:val="00536C8F"/>
    <w:rsid w:val="00540C62"/>
    <w:rsid w:val="005412B2"/>
    <w:rsid w:val="0054135D"/>
    <w:rsid w:val="00541D86"/>
    <w:rsid w:val="00542218"/>
    <w:rsid w:val="00542FF4"/>
    <w:rsid w:val="00544160"/>
    <w:rsid w:val="00544279"/>
    <w:rsid w:val="0054566A"/>
    <w:rsid w:val="00547743"/>
    <w:rsid w:val="00550E4E"/>
    <w:rsid w:val="00552473"/>
    <w:rsid w:val="00552D74"/>
    <w:rsid w:val="00555AE7"/>
    <w:rsid w:val="005572A2"/>
    <w:rsid w:val="00557A3C"/>
    <w:rsid w:val="0056051C"/>
    <w:rsid w:val="005615C3"/>
    <w:rsid w:val="005617B9"/>
    <w:rsid w:val="005634F2"/>
    <w:rsid w:val="00564C39"/>
    <w:rsid w:val="005658A2"/>
    <w:rsid w:val="00566007"/>
    <w:rsid w:val="00566FBB"/>
    <w:rsid w:val="00570281"/>
    <w:rsid w:val="0057189D"/>
    <w:rsid w:val="005733DA"/>
    <w:rsid w:val="005778E4"/>
    <w:rsid w:val="00580441"/>
    <w:rsid w:val="00581424"/>
    <w:rsid w:val="00582C47"/>
    <w:rsid w:val="005831CB"/>
    <w:rsid w:val="00583559"/>
    <w:rsid w:val="00585E81"/>
    <w:rsid w:val="00586E61"/>
    <w:rsid w:val="00587602"/>
    <w:rsid w:val="005908F2"/>
    <w:rsid w:val="00591EBA"/>
    <w:rsid w:val="00592563"/>
    <w:rsid w:val="00592B3B"/>
    <w:rsid w:val="005937DD"/>
    <w:rsid w:val="00593BBC"/>
    <w:rsid w:val="005A068D"/>
    <w:rsid w:val="005A38DA"/>
    <w:rsid w:val="005A6CB3"/>
    <w:rsid w:val="005B07F3"/>
    <w:rsid w:val="005B0E96"/>
    <w:rsid w:val="005B0EF9"/>
    <w:rsid w:val="005B18B3"/>
    <w:rsid w:val="005B3FDB"/>
    <w:rsid w:val="005B417F"/>
    <w:rsid w:val="005B6506"/>
    <w:rsid w:val="005B753D"/>
    <w:rsid w:val="005B7578"/>
    <w:rsid w:val="005C0080"/>
    <w:rsid w:val="005C2753"/>
    <w:rsid w:val="005C613D"/>
    <w:rsid w:val="005C7198"/>
    <w:rsid w:val="005D1053"/>
    <w:rsid w:val="005D1D0C"/>
    <w:rsid w:val="005D20AF"/>
    <w:rsid w:val="005D276A"/>
    <w:rsid w:val="005D4394"/>
    <w:rsid w:val="005D4550"/>
    <w:rsid w:val="005D564F"/>
    <w:rsid w:val="005E1423"/>
    <w:rsid w:val="005F0415"/>
    <w:rsid w:val="005F11E3"/>
    <w:rsid w:val="005F16AA"/>
    <w:rsid w:val="005F5941"/>
    <w:rsid w:val="005F6E4D"/>
    <w:rsid w:val="005F7C40"/>
    <w:rsid w:val="005F7C7C"/>
    <w:rsid w:val="00602A70"/>
    <w:rsid w:val="006069E4"/>
    <w:rsid w:val="00606C75"/>
    <w:rsid w:val="00610A7F"/>
    <w:rsid w:val="0061767C"/>
    <w:rsid w:val="00621CF8"/>
    <w:rsid w:val="00622A49"/>
    <w:rsid w:val="00622D38"/>
    <w:rsid w:val="006230B5"/>
    <w:rsid w:val="0062423F"/>
    <w:rsid w:val="006249AD"/>
    <w:rsid w:val="00625A12"/>
    <w:rsid w:val="00625CD9"/>
    <w:rsid w:val="006265D9"/>
    <w:rsid w:val="006266EC"/>
    <w:rsid w:val="00627091"/>
    <w:rsid w:val="00627E86"/>
    <w:rsid w:val="006318C6"/>
    <w:rsid w:val="006332C4"/>
    <w:rsid w:val="00635657"/>
    <w:rsid w:val="00640D47"/>
    <w:rsid w:val="006429A3"/>
    <w:rsid w:val="00644870"/>
    <w:rsid w:val="0065006C"/>
    <w:rsid w:val="0065143D"/>
    <w:rsid w:val="00652050"/>
    <w:rsid w:val="00652080"/>
    <w:rsid w:val="00653B96"/>
    <w:rsid w:val="00654586"/>
    <w:rsid w:val="00654F6B"/>
    <w:rsid w:val="00655097"/>
    <w:rsid w:val="0065568F"/>
    <w:rsid w:val="00655CE6"/>
    <w:rsid w:val="00655F71"/>
    <w:rsid w:val="006568A3"/>
    <w:rsid w:val="00660241"/>
    <w:rsid w:val="00661412"/>
    <w:rsid w:val="00663566"/>
    <w:rsid w:val="00664B60"/>
    <w:rsid w:val="00665660"/>
    <w:rsid w:val="00667D27"/>
    <w:rsid w:val="00670A29"/>
    <w:rsid w:val="00670CCF"/>
    <w:rsid w:val="0067142D"/>
    <w:rsid w:val="006715A5"/>
    <w:rsid w:val="0067349B"/>
    <w:rsid w:val="006742A2"/>
    <w:rsid w:val="00676045"/>
    <w:rsid w:val="006776C4"/>
    <w:rsid w:val="0067778D"/>
    <w:rsid w:val="00677E0C"/>
    <w:rsid w:val="00682AB0"/>
    <w:rsid w:val="00684B54"/>
    <w:rsid w:val="0068524C"/>
    <w:rsid w:val="00685A18"/>
    <w:rsid w:val="00685E55"/>
    <w:rsid w:val="006863A5"/>
    <w:rsid w:val="006902AD"/>
    <w:rsid w:val="006915C2"/>
    <w:rsid w:val="006923A8"/>
    <w:rsid w:val="00692538"/>
    <w:rsid w:val="006952E2"/>
    <w:rsid w:val="0069775C"/>
    <w:rsid w:val="006978AC"/>
    <w:rsid w:val="006A0355"/>
    <w:rsid w:val="006A0DAB"/>
    <w:rsid w:val="006A177E"/>
    <w:rsid w:val="006A2900"/>
    <w:rsid w:val="006A3422"/>
    <w:rsid w:val="006A43D3"/>
    <w:rsid w:val="006A7EDE"/>
    <w:rsid w:val="006B2336"/>
    <w:rsid w:val="006B2537"/>
    <w:rsid w:val="006B2BFE"/>
    <w:rsid w:val="006B5287"/>
    <w:rsid w:val="006B642D"/>
    <w:rsid w:val="006C0993"/>
    <w:rsid w:val="006C1C3B"/>
    <w:rsid w:val="006C1EBE"/>
    <w:rsid w:val="006C2F3E"/>
    <w:rsid w:val="006C3F03"/>
    <w:rsid w:val="006C6A71"/>
    <w:rsid w:val="006D00B9"/>
    <w:rsid w:val="006D0323"/>
    <w:rsid w:val="006D0DB0"/>
    <w:rsid w:val="006D797E"/>
    <w:rsid w:val="006E063D"/>
    <w:rsid w:val="006E2A69"/>
    <w:rsid w:val="006E2FD2"/>
    <w:rsid w:val="006E413D"/>
    <w:rsid w:val="006F0695"/>
    <w:rsid w:val="006F06E9"/>
    <w:rsid w:val="006F1CFC"/>
    <w:rsid w:val="006F2A93"/>
    <w:rsid w:val="006F3FD2"/>
    <w:rsid w:val="006F409B"/>
    <w:rsid w:val="006F486D"/>
    <w:rsid w:val="006F7404"/>
    <w:rsid w:val="00700806"/>
    <w:rsid w:val="00701312"/>
    <w:rsid w:val="00701694"/>
    <w:rsid w:val="00701728"/>
    <w:rsid w:val="007042D5"/>
    <w:rsid w:val="00707F80"/>
    <w:rsid w:val="007116DD"/>
    <w:rsid w:val="00711987"/>
    <w:rsid w:val="007153EB"/>
    <w:rsid w:val="0071584B"/>
    <w:rsid w:val="007165CF"/>
    <w:rsid w:val="00717EE9"/>
    <w:rsid w:val="00717F3C"/>
    <w:rsid w:val="00720862"/>
    <w:rsid w:val="0072144A"/>
    <w:rsid w:val="00722297"/>
    <w:rsid w:val="0072255E"/>
    <w:rsid w:val="007226B9"/>
    <w:rsid w:val="00722B11"/>
    <w:rsid w:val="00722E71"/>
    <w:rsid w:val="00723908"/>
    <w:rsid w:val="00725DE0"/>
    <w:rsid w:val="00726A3F"/>
    <w:rsid w:val="00730BDB"/>
    <w:rsid w:val="00730C37"/>
    <w:rsid w:val="0073184C"/>
    <w:rsid w:val="00733689"/>
    <w:rsid w:val="00733B14"/>
    <w:rsid w:val="00733E5F"/>
    <w:rsid w:val="00734CCC"/>
    <w:rsid w:val="00735862"/>
    <w:rsid w:val="00736F9A"/>
    <w:rsid w:val="00737C61"/>
    <w:rsid w:val="00737D46"/>
    <w:rsid w:val="00741561"/>
    <w:rsid w:val="007422D5"/>
    <w:rsid w:val="007426E8"/>
    <w:rsid w:val="00742DB2"/>
    <w:rsid w:val="00742E49"/>
    <w:rsid w:val="007443FF"/>
    <w:rsid w:val="007451C0"/>
    <w:rsid w:val="007458BC"/>
    <w:rsid w:val="007474B0"/>
    <w:rsid w:val="0074797B"/>
    <w:rsid w:val="00750F8F"/>
    <w:rsid w:val="0075128D"/>
    <w:rsid w:val="007534FE"/>
    <w:rsid w:val="00754E1E"/>
    <w:rsid w:val="007557AF"/>
    <w:rsid w:val="0075583A"/>
    <w:rsid w:val="00755D94"/>
    <w:rsid w:val="00756D3C"/>
    <w:rsid w:val="00756E15"/>
    <w:rsid w:val="00757771"/>
    <w:rsid w:val="00757847"/>
    <w:rsid w:val="00757D31"/>
    <w:rsid w:val="00760D40"/>
    <w:rsid w:val="00762AF8"/>
    <w:rsid w:val="00762BD3"/>
    <w:rsid w:val="007642A6"/>
    <w:rsid w:val="0076495E"/>
    <w:rsid w:val="00764C5B"/>
    <w:rsid w:val="00765A63"/>
    <w:rsid w:val="00766D4E"/>
    <w:rsid w:val="007706D5"/>
    <w:rsid w:val="00771AFC"/>
    <w:rsid w:val="00773C7C"/>
    <w:rsid w:val="00774119"/>
    <w:rsid w:val="007744B6"/>
    <w:rsid w:val="0077703B"/>
    <w:rsid w:val="00777D4A"/>
    <w:rsid w:val="00777FD3"/>
    <w:rsid w:val="00780698"/>
    <w:rsid w:val="007813F4"/>
    <w:rsid w:val="00781C3C"/>
    <w:rsid w:val="00782657"/>
    <w:rsid w:val="00782993"/>
    <w:rsid w:val="00782DA6"/>
    <w:rsid w:val="00783CA7"/>
    <w:rsid w:val="00784018"/>
    <w:rsid w:val="0078418A"/>
    <w:rsid w:val="00784932"/>
    <w:rsid w:val="00785E23"/>
    <w:rsid w:val="00785F7D"/>
    <w:rsid w:val="00787313"/>
    <w:rsid w:val="00790117"/>
    <w:rsid w:val="007910E1"/>
    <w:rsid w:val="0079517A"/>
    <w:rsid w:val="00797052"/>
    <w:rsid w:val="007A0390"/>
    <w:rsid w:val="007A0B74"/>
    <w:rsid w:val="007A113D"/>
    <w:rsid w:val="007A7D7C"/>
    <w:rsid w:val="007B0AE3"/>
    <w:rsid w:val="007B1050"/>
    <w:rsid w:val="007B2551"/>
    <w:rsid w:val="007B44DB"/>
    <w:rsid w:val="007B6509"/>
    <w:rsid w:val="007B73D2"/>
    <w:rsid w:val="007C100C"/>
    <w:rsid w:val="007C3A7A"/>
    <w:rsid w:val="007C3F78"/>
    <w:rsid w:val="007C6619"/>
    <w:rsid w:val="007C6AC4"/>
    <w:rsid w:val="007C7DE1"/>
    <w:rsid w:val="007C7E46"/>
    <w:rsid w:val="007D2B36"/>
    <w:rsid w:val="007D3F6E"/>
    <w:rsid w:val="007D58A3"/>
    <w:rsid w:val="007D5EC3"/>
    <w:rsid w:val="007D6355"/>
    <w:rsid w:val="007D79CE"/>
    <w:rsid w:val="007E44D7"/>
    <w:rsid w:val="007E4D4C"/>
    <w:rsid w:val="007E4E4D"/>
    <w:rsid w:val="007E6F01"/>
    <w:rsid w:val="007E7A96"/>
    <w:rsid w:val="007E7F29"/>
    <w:rsid w:val="007F01A4"/>
    <w:rsid w:val="007F09E3"/>
    <w:rsid w:val="007F0A29"/>
    <w:rsid w:val="007F1232"/>
    <w:rsid w:val="007F13FC"/>
    <w:rsid w:val="007F2053"/>
    <w:rsid w:val="007F2AF6"/>
    <w:rsid w:val="007F3D9A"/>
    <w:rsid w:val="007F6C67"/>
    <w:rsid w:val="007F6FB6"/>
    <w:rsid w:val="007F7523"/>
    <w:rsid w:val="0080009F"/>
    <w:rsid w:val="00800468"/>
    <w:rsid w:val="00800E25"/>
    <w:rsid w:val="0080467F"/>
    <w:rsid w:val="00804D02"/>
    <w:rsid w:val="00810A63"/>
    <w:rsid w:val="00811815"/>
    <w:rsid w:val="00811E85"/>
    <w:rsid w:val="00814212"/>
    <w:rsid w:val="0082118C"/>
    <w:rsid w:val="00821760"/>
    <w:rsid w:val="00823618"/>
    <w:rsid w:val="008259D2"/>
    <w:rsid w:val="00826705"/>
    <w:rsid w:val="00826815"/>
    <w:rsid w:val="00831477"/>
    <w:rsid w:val="00831F40"/>
    <w:rsid w:val="00831F51"/>
    <w:rsid w:val="0083447B"/>
    <w:rsid w:val="00834740"/>
    <w:rsid w:val="008403F1"/>
    <w:rsid w:val="0084260E"/>
    <w:rsid w:val="00842B70"/>
    <w:rsid w:val="008431C8"/>
    <w:rsid w:val="008433C4"/>
    <w:rsid w:val="008458BA"/>
    <w:rsid w:val="008467B4"/>
    <w:rsid w:val="00847884"/>
    <w:rsid w:val="008504F2"/>
    <w:rsid w:val="0085084D"/>
    <w:rsid w:val="0085149F"/>
    <w:rsid w:val="00851EBB"/>
    <w:rsid w:val="00852C13"/>
    <w:rsid w:val="008534A5"/>
    <w:rsid w:val="008558D2"/>
    <w:rsid w:val="00856584"/>
    <w:rsid w:val="00857318"/>
    <w:rsid w:val="0086221D"/>
    <w:rsid w:val="0086278C"/>
    <w:rsid w:val="00864BF2"/>
    <w:rsid w:val="00866C4D"/>
    <w:rsid w:val="00866E41"/>
    <w:rsid w:val="00867A48"/>
    <w:rsid w:val="00870512"/>
    <w:rsid w:val="00873A09"/>
    <w:rsid w:val="00874D17"/>
    <w:rsid w:val="00876A6E"/>
    <w:rsid w:val="008809EE"/>
    <w:rsid w:val="00881BE1"/>
    <w:rsid w:val="00882A3F"/>
    <w:rsid w:val="008833A1"/>
    <w:rsid w:val="008864BD"/>
    <w:rsid w:val="00886614"/>
    <w:rsid w:val="00886C06"/>
    <w:rsid w:val="00890355"/>
    <w:rsid w:val="008918D6"/>
    <w:rsid w:val="00891935"/>
    <w:rsid w:val="008A2374"/>
    <w:rsid w:val="008A26EF"/>
    <w:rsid w:val="008A279D"/>
    <w:rsid w:val="008A2A0D"/>
    <w:rsid w:val="008A4218"/>
    <w:rsid w:val="008A6BF3"/>
    <w:rsid w:val="008A7349"/>
    <w:rsid w:val="008B00F5"/>
    <w:rsid w:val="008B063C"/>
    <w:rsid w:val="008B1266"/>
    <w:rsid w:val="008B127F"/>
    <w:rsid w:val="008B2812"/>
    <w:rsid w:val="008B505D"/>
    <w:rsid w:val="008B54C8"/>
    <w:rsid w:val="008B6E75"/>
    <w:rsid w:val="008B7B2B"/>
    <w:rsid w:val="008C0127"/>
    <w:rsid w:val="008C031C"/>
    <w:rsid w:val="008C26DD"/>
    <w:rsid w:val="008C270E"/>
    <w:rsid w:val="008C33C5"/>
    <w:rsid w:val="008C348A"/>
    <w:rsid w:val="008C4505"/>
    <w:rsid w:val="008C477E"/>
    <w:rsid w:val="008C5A40"/>
    <w:rsid w:val="008C62BD"/>
    <w:rsid w:val="008C6E8C"/>
    <w:rsid w:val="008D0EF3"/>
    <w:rsid w:val="008D1461"/>
    <w:rsid w:val="008D2F97"/>
    <w:rsid w:val="008D3E66"/>
    <w:rsid w:val="008D581E"/>
    <w:rsid w:val="008D7663"/>
    <w:rsid w:val="008E0329"/>
    <w:rsid w:val="008E06C8"/>
    <w:rsid w:val="008E1324"/>
    <w:rsid w:val="008E29AA"/>
    <w:rsid w:val="008E4486"/>
    <w:rsid w:val="008E6035"/>
    <w:rsid w:val="008F0090"/>
    <w:rsid w:val="008F0092"/>
    <w:rsid w:val="008F0474"/>
    <w:rsid w:val="008F08E0"/>
    <w:rsid w:val="008F0B04"/>
    <w:rsid w:val="008F22C5"/>
    <w:rsid w:val="008F54D5"/>
    <w:rsid w:val="008F5E5F"/>
    <w:rsid w:val="008F64F2"/>
    <w:rsid w:val="008F6F7C"/>
    <w:rsid w:val="008F702B"/>
    <w:rsid w:val="008F72C2"/>
    <w:rsid w:val="00902C4B"/>
    <w:rsid w:val="0090486F"/>
    <w:rsid w:val="00904CC3"/>
    <w:rsid w:val="00905957"/>
    <w:rsid w:val="00905BAE"/>
    <w:rsid w:val="009123A0"/>
    <w:rsid w:val="009124F2"/>
    <w:rsid w:val="00913DA4"/>
    <w:rsid w:val="009166F6"/>
    <w:rsid w:val="00916D36"/>
    <w:rsid w:val="00920933"/>
    <w:rsid w:val="00920B21"/>
    <w:rsid w:val="009218C0"/>
    <w:rsid w:val="0092315F"/>
    <w:rsid w:val="0092640B"/>
    <w:rsid w:val="009276EC"/>
    <w:rsid w:val="00930E83"/>
    <w:rsid w:val="009328E4"/>
    <w:rsid w:val="00932C26"/>
    <w:rsid w:val="00934ABB"/>
    <w:rsid w:val="00934D66"/>
    <w:rsid w:val="00936161"/>
    <w:rsid w:val="00936F67"/>
    <w:rsid w:val="0094048F"/>
    <w:rsid w:val="00940B4B"/>
    <w:rsid w:val="00941BB9"/>
    <w:rsid w:val="00941D48"/>
    <w:rsid w:val="00944744"/>
    <w:rsid w:val="0094554F"/>
    <w:rsid w:val="00946325"/>
    <w:rsid w:val="00947B7F"/>
    <w:rsid w:val="00947F63"/>
    <w:rsid w:val="00950201"/>
    <w:rsid w:val="00950EF8"/>
    <w:rsid w:val="00950FC0"/>
    <w:rsid w:val="00953FFC"/>
    <w:rsid w:val="00956C7F"/>
    <w:rsid w:val="0095709B"/>
    <w:rsid w:val="00962415"/>
    <w:rsid w:val="00964145"/>
    <w:rsid w:val="009647D9"/>
    <w:rsid w:val="00965C0E"/>
    <w:rsid w:val="00965F33"/>
    <w:rsid w:val="009669CF"/>
    <w:rsid w:val="00967EA5"/>
    <w:rsid w:val="00970375"/>
    <w:rsid w:val="009709FD"/>
    <w:rsid w:val="00970BCE"/>
    <w:rsid w:val="00971C77"/>
    <w:rsid w:val="00973134"/>
    <w:rsid w:val="009732FF"/>
    <w:rsid w:val="0097491F"/>
    <w:rsid w:val="009778F9"/>
    <w:rsid w:val="00977F77"/>
    <w:rsid w:val="0098109D"/>
    <w:rsid w:val="009815C4"/>
    <w:rsid w:val="0098190E"/>
    <w:rsid w:val="009821AF"/>
    <w:rsid w:val="009825C9"/>
    <w:rsid w:val="0098576B"/>
    <w:rsid w:val="0098683C"/>
    <w:rsid w:val="009911FE"/>
    <w:rsid w:val="00991C25"/>
    <w:rsid w:val="00992016"/>
    <w:rsid w:val="00993BEB"/>
    <w:rsid w:val="0099474A"/>
    <w:rsid w:val="00994F46"/>
    <w:rsid w:val="009956C7"/>
    <w:rsid w:val="0099629A"/>
    <w:rsid w:val="00996E36"/>
    <w:rsid w:val="0099770C"/>
    <w:rsid w:val="00997A6F"/>
    <w:rsid w:val="009A0AE2"/>
    <w:rsid w:val="009A0D62"/>
    <w:rsid w:val="009A1ED6"/>
    <w:rsid w:val="009A3B9A"/>
    <w:rsid w:val="009A70F5"/>
    <w:rsid w:val="009B22C5"/>
    <w:rsid w:val="009B2419"/>
    <w:rsid w:val="009B43D5"/>
    <w:rsid w:val="009B5B57"/>
    <w:rsid w:val="009B674D"/>
    <w:rsid w:val="009B6D9F"/>
    <w:rsid w:val="009C00AD"/>
    <w:rsid w:val="009C0C34"/>
    <w:rsid w:val="009C16D7"/>
    <w:rsid w:val="009C1E9D"/>
    <w:rsid w:val="009C3C1A"/>
    <w:rsid w:val="009C7B31"/>
    <w:rsid w:val="009C7FDF"/>
    <w:rsid w:val="009D00DD"/>
    <w:rsid w:val="009D1392"/>
    <w:rsid w:val="009D2DCA"/>
    <w:rsid w:val="009D33FF"/>
    <w:rsid w:val="009D5A59"/>
    <w:rsid w:val="009D678D"/>
    <w:rsid w:val="009D6E97"/>
    <w:rsid w:val="009E2D03"/>
    <w:rsid w:val="009E2D72"/>
    <w:rsid w:val="009E33C6"/>
    <w:rsid w:val="009E40A7"/>
    <w:rsid w:val="009E4A07"/>
    <w:rsid w:val="009E4BFA"/>
    <w:rsid w:val="009E66CD"/>
    <w:rsid w:val="009F12C2"/>
    <w:rsid w:val="009F19D8"/>
    <w:rsid w:val="009F2A7D"/>
    <w:rsid w:val="009F5B0D"/>
    <w:rsid w:val="009F62D5"/>
    <w:rsid w:val="00A00D6F"/>
    <w:rsid w:val="00A0619D"/>
    <w:rsid w:val="00A06D91"/>
    <w:rsid w:val="00A07E18"/>
    <w:rsid w:val="00A10E18"/>
    <w:rsid w:val="00A1398C"/>
    <w:rsid w:val="00A1631B"/>
    <w:rsid w:val="00A17B9D"/>
    <w:rsid w:val="00A17D48"/>
    <w:rsid w:val="00A22556"/>
    <w:rsid w:val="00A22BD8"/>
    <w:rsid w:val="00A23393"/>
    <w:rsid w:val="00A237F4"/>
    <w:rsid w:val="00A23BF3"/>
    <w:rsid w:val="00A23EF1"/>
    <w:rsid w:val="00A324BF"/>
    <w:rsid w:val="00A329F5"/>
    <w:rsid w:val="00A3402E"/>
    <w:rsid w:val="00A3708E"/>
    <w:rsid w:val="00A373E9"/>
    <w:rsid w:val="00A409D7"/>
    <w:rsid w:val="00A427D0"/>
    <w:rsid w:val="00A427D7"/>
    <w:rsid w:val="00A42919"/>
    <w:rsid w:val="00A43208"/>
    <w:rsid w:val="00A43382"/>
    <w:rsid w:val="00A44303"/>
    <w:rsid w:val="00A50324"/>
    <w:rsid w:val="00A509E6"/>
    <w:rsid w:val="00A52749"/>
    <w:rsid w:val="00A52E43"/>
    <w:rsid w:val="00A53793"/>
    <w:rsid w:val="00A5494B"/>
    <w:rsid w:val="00A57F8B"/>
    <w:rsid w:val="00A616F6"/>
    <w:rsid w:val="00A63CF6"/>
    <w:rsid w:val="00A666B2"/>
    <w:rsid w:val="00A66D41"/>
    <w:rsid w:val="00A67C41"/>
    <w:rsid w:val="00A7359F"/>
    <w:rsid w:val="00A741BA"/>
    <w:rsid w:val="00A74A39"/>
    <w:rsid w:val="00A762C1"/>
    <w:rsid w:val="00A764CF"/>
    <w:rsid w:val="00A77914"/>
    <w:rsid w:val="00A80C4B"/>
    <w:rsid w:val="00A8370C"/>
    <w:rsid w:val="00A83E22"/>
    <w:rsid w:val="00A83FBA"/>
    <w:rsid w:val="00A849F2"/>
    <w:rsid w:val="00A852BA"/>
    <w:rsid w:val="00A86369"/>
    <w:rsid w:val="00A87232"/>
    <w:rsid w:val="00A91706"/>
    <w:rsid w:val="00A92204"/>
    <w:rsid w:val="00A92BA6"/>
    <w:rsid w:val="00A93D20"/>
    <w:rsid w:val="00A956E2"/>
    <w:rsid w:val="00A96564"/>
    <w:rsid w:val="00A96A62"/>
    <w:rsid w:val="00AA04EC"/>
    <w:rsid w:val="00AA12F6"/>
    <w:rsid w:val="00AA3AAF"/>
    <w:rsid w:val="00AA423D"/>
    <w:rsid w:val="00AA4A0E"/>
    <w:rsid w:val="00AA5E1C"/>
    <w:rsid w:val="00AA6612"/>
    <w:rsid w:val="00AA7442"/>
    <w:rsid w:val="00AB2824"/>
    <w:rsid w:val="00AB34CF"/>
    <w:rsid w:val="00AB3745"/>
    <w:rsid w:val="00AB5119"/>
    <w:rsid w:val="00AB5534"/>
    <w:rsid w:val="00AB5652"/>
    <w:rsid w:val="00AB5BD0"/>
    <w:rsid w:val="00AB6180"/>
    <w:rsid w:val="00AC0D6A"/>
    <w:rsid w:val="00AC0DD3"/>
    <w:rsid w:val="00AC12ED"/>
    <w:rsid w:val="00AC1348"/>
    <w:rsid w:val="00AC152C"/>
    <w:rsid w:val="00AC2E39"/>
    <w:rsid w:val="00AC37BE"/>
    <w:rsid w:val="00AC4CC1"/>
    <w:rsid w:val="00AD189D"/>
    <w:rsid w:val="00AD1AD1"/>
    <w:rsid w:val="00AD283B"/>
    <w:rsid w:val="00AD3580"/>
    <w:rsid w:val="00AD4353"/>
    <w:rsid w:val="00AD54BF"/>
    <w:rsid w:val="00AD5A57"/>
    <w:rsid w:val="00AD7DBD"/>
    <w:rsid w:val="00AE3E90"/>
    <w:rsid w:val="00AE4C88"/>
    <w:rsid w:val="00AE52B1"/>
    <w:rsid w:val="00AE5E17"/>
    <w:rsid w:val="00AE6834"/>
    <w:rsid w:val="00AE73CB"/>
    <w:rsid w:val="00AF1BB4"/>
    <w:rsid w:val="00AF3C2E"/>
    <w:rsid w:val="00AF3C3B"/>
    <w:rsid w:val="00AF543A"/>
    <w:rsid w:val="00AF727F"/>
    <w:rsid w:val="00AF76C6"/>
    <w:rsid w:val="00B0073C"/>
    <w:rsid w:val="00B00A52"/>
    <w:rsid w:val="00B01CE3"/>
    <w:rsid w:val="00B03B5E"/>
    <w:rsid w:val="00B05C18"/>
    <w:rsid w:val="00B05F60"/>
    <w:rsid w:val="00B10134"/>
    <w:rsid w:val="00B12BA3"/>
    <w:rsid w:val="00B14F50"/>
    <w:rsid w:val="00B1717D"/>
    <w:rsid w:val="00B178D4"/>
    <w:rsid w:val="00B21854"/>
    <w:rsid w:val="00B2249F"/>
    <w:rsid w:val="00B23230"/>
    <w:rsid w:val="00B23801"/>
    <w:rsid w:val="00B23C75"/>
    <w:rsid w:val="00B24A80"/>
    <w:rsid w:val="00B25BFB"/>
    <w:rsid w:val="00B25F37"/>
    <w:rsid w:val="00B2688F"/>
    <w:rsid w:val="00B2734C"/>
    <w:rsid w:val="00B274F2"/>
    <w:rsid w:val="00B27826"/>
    <w:rsid w:val="00B27BBD"/>
    <w:rsid w:val="00B304F7"/>
    <w:rsid w:val="00B30794"/>
    <w:rsid w:val="00B3213A"/>
    <w:rsid w:val="00B32D5C"/>
    <w:rsid w:val="00B32EBB"/>
    <w:rsid w:val="00B3506E"/>
    <w:rsid w:val="00B35487"/>
    <w:rsid w:val="00B37D3E"/>
    <w:rsid w:val="00B37FCE"/>
    <w:rsid w:val="00B402D6"/>
    <w:rsid w:val="00B4095D"/>
    <w:rsid w:val="00B41C88"/>
    <w:rsid w:val="00B42210"/>
    <w:rsid w:val="00B42501"/>
    <w:rsid w:val="00B444B1"/>
    <w:rsid w:val="00B45EA9"/>
    <w:rsid w:val="00B46917"/>
    <w:rsid w:val="00B46CDE"/>
    <w:rsid w:val="00B51612"/>
    <w:rsid w:val="00B546C6"/>
    <w:rsid w:val="00B55053"/>
    <w:rsid w:val="00B57840"/>
    <w:rsid w:val="00B5793F"/>
    <w:rsid w:val="00B62E16"/>
    <w:rsid w:val="00B6486C"/>
    <w:rsid w:val="00B64FA8"/>
    <w:rsid w:val="00B733DB"/>
    <w:rsid w:val="00B747C2"/>
    <w:rsid w:val="00B8029F"/>
    <w:rsid w:val="00B8237A"/>
    <w:rsid w:val="00B83873"/>
    <w:rsid w:val="00B83AE0"/>
    <w:rsid w:val="00B83E54"/>
    <w:rsid w:val="00B83F09"/>
    <w:rsid w:val="00B8557C"/>
    <w:rsid w:val="00B86357"/>
    <w:rsid w:val="00B86F52"/>
    <w:rsid w:val="00B910BD"/>
    <w:rsid w:val="00B91A4D"/>
    <w:rsid w:val="00B94023"/>
    <w:rsid w:val="00B96694"/>
    <w:rsid w:val="00B96AAE"/>
    <w:rsid w:val="00BA01FF"/>
    <w:rsid w:val="00BA02DD"/>
    <w:rsid w:val="00BA0674"/>
    <w:rsid w:val="00BA4592"/>
    <w:rsid w:val="00BA6175"/>
    <w:rsid w:val="00BA6C3D"/>
    <w:rsid w:val="00BA705B"/>
    <w:rsid w:val="00BA73C3"/>
    <w:rsid w:val="00BA7C16"/>
    <w:rsid w:val="00BB3BA6"/>
    <w:rsid w:val="00BB45DC"/>
    <w:rsid w:val="00BB4749"/>
    <w:rsid w:val="00BB6DBA"/>
    <w:rsid w:val="00BC0422"/>
    <w:rsid w:val="00BC1168"/>
    <w:rsid w:val="00BC5835"/>
    <w:rsid w:val="00BC6BAE"/>
    <w:rsid w:val="00BC7092"/>
    <w:rsid w:val="00BD141D"/>
    <w:rsid w:val="00BD20F9"/>
    <w:rsid w:val="00BD49AC"/>
    <w:rsid w:val="00BD522C"/>
    <w:rsid w:val="00BD5C9D"/>
    <w:rsid w:val="00BD6FB2"/>
    <w:rsid w:val="00BE02F8"/>
    <w:rsid w:val="00BE4215"/>
    <w:rsid w:val="00BE42D8"/>
    <w:rsid w:val="00BE5929"/>
    <w:rsid w:val="00BE70AC"/>
    <w:rsid w:val="00BE7205"/>
    <w:rsid w:val="00BE7365"/>
    <w:rsid w:val="00BF0A8C"/>
    <w:rsid w:val="00BF1223"/>
    <w:rsid w:val="00BF186F"/>
    <w:rsid w:val="00BF1C4B"/>
    <w:rsid w:val="00BF259D"/>
    <w:rsid w:val="00BF3BA2"/>
    <w:rsid w:val="00BF3E02"/>
    <w:rsid w:val="00BF59DA"/>
    <w:rsid w:val="00BF5B6F"/>
    <w:rsid w:val="00C01781"/>
    <w:rsid w:val="00C02FF8"/>
    <w:rsid w:val="00C03C5B"/>
    <w:rsid w:val="00C04745"/>
    <w:rsid w:val="00C05173"/>
    <w:rsid w:val="00C05F9A"/>
    <w:rsid w:val="00C07E07"/>
    <w:rsid w:val="00C11725"/>
    <w:rsid w:val="00C11B9A"/>
    <w:rsid w:val="00C14610"/>
    <w:rsid w:val="00C1720E"/>
    <w:rsid w:val="00C17B6D"/>
    <w:rsid w:val="00C20718"/>
    <w:rsid w:val="00C21422"/>
    <w:rsid w:val="00C22197"/>
    <w:rsid w:val="00C24CB0"/>
    <w:rsid w:val="00C24E3D"/>
    <w:rsid w:val="00C24F8B"/>
    <w:rsid w:val="00C2538D"/>
    <w:rsid w:val="00C25B73"/>
    <w:rsid w:val="00C25F8C"/>
    <w:rsid w:val="00C273CD"/>
    <w:rsid w:val="00C30B8E"/>
    <w:rsid w:val="00C31C3D"/>
    <w:rsid w:val="00C31CFD"/>
    <w:rsid w:val="00C3230F"/>
    <w:rsid w:val="00C323F3"/>
    <w:rsid w:val="00C32DF0"/>
    <w:rsid w:val="00C33854"/>
    <w:rsid w:val="00C34847"/>
    <w:rsid w:val="00C34B69"/>
    <w:rsid w:val="00C35971"/>
    <w:rsid w:val="00C35E4D"/>
    <w:rsid w:val="00C3654A"/>
    <w:rsid w:val="00C370C9"/>
    <w:rsid w:val="00C400BE"/>
    <w:rsid w:val="00C40FF8"/>
    <w:rsid w:val="00C42FA5"/>
    <w:rsid w:val="00C440FA"/>
    <w:rsid w:val="00C450AA"/>
    <w:rsid w:val="00C45BC8"/>
    <w:rsid w:val="00C45E94"/>
    <w:rsid w:val="00C46958"/>
    <w:rsid w:val="00C46D22"/>
    <w:rsid w:val="00C47231"/>
    <w:rsid w:val="00C4764F"/>
    <w:rsid w:val="00C5035D"/>
    <w:rsid w:val="00C50423"/>
    <w:rsid w:val="00C518CF"/>
    <w:rsid w:val="00C5284E"/>
    <w:rsid w:val="00C529EA"/>
    <w:rsid w:val="00C531C6"/>
    <w:rsid w:val="00C60362"/>
    <w:rsid w:val="00C607EA"/>
    <w:rsid w:val="00C60997"/>
    <w:rsid w:val="00C60A6B"/>
    <w:rsid w:val="00C61CF8"/>
    <w:rsid w:val="00C62263"/>
    <w:rsid w:val="00C6251B"/>
    <w:rsid w:val="00C62682"/>
    <w:rsid w:val="00C64122"/>
    <w:rsid w:val="00C64482"/>
    <w:rsid w:val="00C66A4F"/>
    <w:rsid w:val="00C66E48"/>
    <w:rsid w:val="00C75375"/>
    <w:rsid w:val="00C75616"/>
    <w:rsid w:val="00C75A74"/>
    <w:rsid w:val="00C768F6"/>
    <w:rsid w:val="00C82726"/>
    <w:rsid w:val="00C83A3C"/>
    <w:rsid w:val="00C8444A"/>
    <w:rsid w:val="00C856C7"/>
    <w:rsid w:val="00C86B3F"/>
    <w:rsid w:val="00C87032"/>
    <w:rsid w:val="00C904F6"/>
    <w:rsid w:val="00C907B9"/>
    <w:rsid w:val="00C9284E"/>
    <w:rsid w:val="00C94AD8"/>
    <w:rsid w:val="00C95E2F"/>
    <w:rsid w:val="00CA066A"/>
    <w:rsid w:val="00CA162F"/>
    <w:rsid w:val="00CA16D9"/>
    <w:rsid w:val="00CA2D09"/>
    <w:rsid w:val="00CA60A4"/>
    <w:rsid w:val="00CA6669"/>
    <w:rsid w:val="00CA6DB4"/>
    <w:rsid w:val="00CB07E0"/>
    <w:rsid w:val="00CB08DA"/>
    <w:rsid w:val="00CB1EEC"/>
    <w:rsid w:val="00CB2352"/>
    <w:rsid w:val="00CB49D5"/>
    <w:rsid w:val="00CB5CF8"/>
    <w:rsid w:val="00CC2AF2"/>
    <w:rsid w:val="00CC3FCA"/>
    <w:rsid w:val="00CC5467"/>
    <w:rsid w:val="00CC610C"/>
    <w:rsid w:val="00CD0917"/>
    <w:rsid w:val="00CD2422"/>
    <w:rsid w:val="00CD373B"/>
    <w:rsid w:val="00CD4B06"/>
    <w:rsid w:val="00CD541F"/>
    <w:rsid w:val="00CD69FA"/>
    <w:rsid w:val="00CD7574"/>
    <w:rsid w:val="00CE0693"/>
    <w:rsid w:val="00CE0B3C"/>
    <w:rsid w:val="00CE2406"/>
    <w:rsid w:val="00CE4E02"/>
    <w:rsid w:val="00CE6221"/>
    <w:rsid w:val="00CE62C8"/>
    <w:rsid w:val="00CF0831"/>
    <w:rsid w:val="00CF2A41"/>
    <w:rsid w:val="00CF301D"/>
    <w:rsid w:val="00CF3664"/>
    <w:rsid w:val="00CF5591"/>
    <w:rsid w:val="00CF7B40"/>
    <w:rsid w:val="00D00D26"/>
    <w:rsid w:val="00D0107C"/>
    <w:rsid w:val="00D02EA4"/>
    <w:rsid w:val="00D034D5"/>
    <w:rsid w:val="00D05C72"/>
    <w:rsid w:val="00D06AF7"/>
    <w:rsid w:val="00D06D49"/>
    <w:rsid w:val="00D07BE3"/>
    <w:rsid w:val="00D10240"/>
    <w:rsid w:val="00D10630"/>
    <w:rsid w:val="00D11931"/>
    <w:rsid w:val="00D11E7D"/>
    <w:rsid w:val="00D12E18"/>
    <w:rsid w:val="00D13EDD"/>
    <w:rsid w:val="00D14CBD"/>
    <w:rsid w:val="00D1629A"/>
    <w:rsid w:val="00D16C46"/>
    <w:rsid w:val="00D17AF0"/>
    <w:rsid w:val="00D17FE2"/>
    <w:rsid w:val="00D23373"/>
    <w:rsid w:val="00D24DB2"/>
    <w:rsid w:val="00D25B98"/>
    <w:rsid w:val="00D25EA7"/>
    <w:rsid w:val="00D26747"/>
    <w:rsid w:val="00D2744B"/>
    <w:rsid w:val="00D276C1"/>
    <w:rsid w:val="00D312AB"/>
    <w:rsid w:val="00D34FDA"/>
    <w:rsid w:val="00D3664E"/>
    <w:rsid w:val="00D40369"/>
    <w:rsid w:val="00D40E25"/>
    <w:rsid w:val="00D424DB"/>
    <w:rsid w:val="00D4283C"/>
    <w:rsid w:val="00D4353E"/>
    <w:rsid w:val="00D44D75"/>
    <w:rsid w:val="00D45569"/>
    <w:rsid w:val="00D476A6"/>
    <w:rsid w:val="00D51E92"/>
    <w:rsid w:val="00D54158"/>
    <w:rsid w:val="00D5492C"/>
    <w:rsid w:val="00D54FA1"/>
    <w:rsid w:val="00D57AD2"/>
    <w:rsid w:val="00D6026D"/>
    <w:rsid w:val="00D60A9B"/>
    <w:rsid w:val="00D62508"/>
    <w:rsid w:val="00D63367"/>
    <w:rsid w:val="00D6436B"/>
    <w:rsid w:val="00D64458"/>
    <w:rsid w:val="00D65B6F"/>
    <w:rsid w:val="00D66F1A"/>
    <w:rsid w:val="00D675F3"/>
    <w:rsid w:val="00D74608"/>
    <w:rsid w:val="00D76204"/>
    <w:rsid w:val="00D77092"/>
    <w:rsid w:val="00D77580"/>
    <w:rsid w:val="00D7789E"/>
    <w:rsid w:val="00D779C4"/>
    <w:rsid w:val="00D80573"/>
    <w:rsid w:val="00D81D08"/>
    <w:rsid w:val="00D838FF"/>
    <w:rsid w:val="00D83FF3"/>
    <w:rsid w:val="00D840B4"/>
    <w:rsid w:val="00D84201"/>
    <w:rsid w:val="00D86725"/>
    <w:rsid w:val="00D903BF"/>
    <w:rsid w:val="00D9202E"/>
    <w:rsid w:val="00D92A54"/>
    <w:rsid w:val="00D97276"/>
    <w:rsid w:val="00D97A04"/>
    <w:rsid w:val="00D97CB5"/>
    <w:rsid w:val="00DA4EB6"/>
    <w:rsid w:val="00DA6BE8"/>
    <w:rsid w:val="00DA6D9E"/>
    <w:rsid w:val="00DA76F7"/>
    <w:rsid w:val="00DB0A8E"/>
    <w:rsid w:val="00DB3EAE"/>
    <w:rsid w:val="00DB4B9A"/>
    <w:rsid w:val="00DB581F"/>
    <w:rsid w:val="00DB7125"/>
    <w:rsid w:val="00DB79F5"/>
    <w:rsid w:val="00DC06AA"/>
    <w:rsid w:val="00DC3249"/>
    <w:rsid w:val="00DC3EE1"/>
    <w:rsid w:val="00DC5041"/>
    <w:rsid w:val="00DC6064"/>
    <w:rsid w:val="00DC6108"/>
    <w:rsid w:val="00DC6806"/>
    <w:rsid w:val="00DC6813"/>
    <w:rsid w:val="00DC77E1"/>
    <w:rsid w:val="00DC7B7D"/>
    <w:rsid w:val="00DD004D"/>
    <w:rsid w:val="00DD0391"/>
    <w:rsid w:val="00DD07E2"/>
    <w:rsid w:val="00DD1480"/>
    <w:rsid w:val="00DD1CA2"/>
    <w:rsid w:val="00DD21D1"/>
    <w:rsid w:val="00DD2AE2"/>
    <w:rsid w:val="00DD4382"/>
    <w:rsid w:val="00DD51E2"/>
    <w:rsid w:val="00DD5797"/>
    <w:rsid w:val="00DD5A49"/>
    <w:rsid w:val="00DD7E56"/>
    <w:rsid w:val="00DE00AD"/>
    <w:rsid w:val="00DE028B"/>
    <w:rsid w:val="00DE10DD"/>
    <w:rsid w:val="00DE19BE"/>
    <w:rsid w:val="00DE29E8"/>
    <w:rsid w:val="00DE50BA"/>
    <w:rsid w:val="00DE7718"/>
    <w:rsid w:val="00DF00D3"/>
    <w:rsid w:val="00DF1180"/>
    <w:rsid w:val="00DF14ED"/>
    <w:rsid w:val="00DF1C46"/>
    <w:rsid w:val="00DF5CA0"/>
    <w:rsid w:val="00DF6030"/>
    <w:rsid w:val="00DF7952"/>
    <w:rsid w:val="00E02DEA"/>
    <w:rsid w:val="00E03C17"/>
    <w:rsid w:val="00E04C69"/>
    <w:rsid w:val="00E050F9"/>
    <w:rsid w:val="00E0531B"/>
    <w:rsid w:val="00E07999"/>
    <w:rsid w:val="00E11663"/>
    <w:rsid w:val="00E12B5B"/>
    <w:rsid w:val="00E13265"/>
    <w:rsid w:val="00E1405A"/>
    <w:rsid w:val="00E1678B"/>
    <w:rsid w:val="00E16D0D"/>
    <w:rsid w:val="00E17572"/>
    <w:rsid w:val="00E17D1B"/>
    <w:rsid w:val="00E20265"/>
    <w:rsid w:val="00E203E5"/>
    <w:rsid w:val="00E2281B"/>
    <w:rsid w:val="00E26192"/>
    <w:rsid w:val="00E26860"/>
    <w:rsid w:val="00E329A6"/>
    <w:rsid w:val="00E339A5"/>
    <w:rsid w:val="00E359C6"/>
    <w:rsid w:val="00E36F1A"/>
    <w:rsid w:val="00E37964"/>
    <w:rsid w:val="00E37D72"/>
    <w:rsid w:val="00E41A9F"/>
    <w:rsid w:val="00E4443F"/>
    <w:rsid w:val="00E46B2B"/>
    <w:rsid w:val="00E50938"/>
    <w:rsid w:val="00E50A6F"/>
    <w:rsid w:val="00E53C87"/>
    <w:rsid w:val="00E55079"/>
    <w:rsid w:val="00E56545"/>
    <w:rsid w:val="00E56D29"/>
    <w:rsid w:val="00E631BA"/>
    <w:rsid w:val="00E64E33"/>
    <w:rsid w:val="00E744F7"/>
    <w:rsid w:val="00E7450C"/>
    <w:rsid w:val="00E769EC"/>
    <w:rsid w:val="00E76D77"/>
    <w:rsid w:val="00E80621"/>
    <w:rsid w:val="00E80E19"/>
    <w:rsid w:val="00E81412"/>
    <w:rsid w:val="00E819A0"/>
    <w:rsid w:val="00E83FCF"/>
    <w:rsid w:val="00E840B0"/>
    <w:rsid w:val="00E855A1"/>
    <w:rsid w:val="00E864D8"/>
    <w:rsid w:val="00E86CB5"/>
    <w:rsid w:val="00E87123"/>
    <w:rsid w:val="00E87533"/>
    <w:rsid w:val="00E87845"/>
    <w:rsid w:val="00E8795E"/>
    <w:rsid w:val="00E92508"/>
    <w:rsid w:val="00E92F3A"/>
    <w:rsid w:val="00E936A2"/>
    <w:rsid w:val="00E959B6"/>
    <w:rsid w:val="00E95DC8"/>
    <w:rsid w:val="00E96BA2"/>
    <w:rsid w:val="00EA0895"/>
    <w:rsid w:val="00EA130F"/>
    <w:rsid w:val="00EA29EE"/>
    <w:rsid w:val="00EA4312"/>
    <w:rsid w:val="00EA5A88"/>
    <w:rsid w:val="00EA5DF5"/>
    <w:rsid w:val="00EA6999"/>
    <w:rsid w:val="00EA6FEA"/>
    <w:rsid w:val="00EB0512"/>
    <w:rsid w:val="00EB10BA"/>
    <w:rsid w:val="00EB4427"/>
    <w:rsid w:val="00EB4A59"/>
    <w:rsid w:val="00EB54B5"/>
    <w:rsid w:val="00EB6908"/>
    <w:rsid w:val="00EB7090"/>
    <w:rsid w:val="00EC12FF"/>
    <w:rsid w:val="00EC1474"/>
    <w:rsid w:val="00EC1988"/>
    <w:rsid w:val="00EC2C2D"/>
    <w:rsid w:val="00EC3186"/>
    <w:rsid w:val="00EC33AE"/>
    <w:rsid w:val="00EC4B99"/>
    <w:rsid w:val="00EC5186"/>
    <w:rsid w:val="00EC7D1B"/>
    <w:rsid w:val="00EC7E94"/>
    <w:rsid w:val="00ED0733"/>
    <w:rsid w:val="00ED1ED2"/>
    <w:rsid w:val="00ED4746"/>
    <w:rsid w:val="00ED5120"/>
    <w:rsid w:val="00ED5951"/>
    <w:rsid w:val="00ED6329"/>
    <w:rsid w:val="00EE02EB"/>
    <w:rsid w:val="00EE045F"/>
    <w:rsid w:val="00EE1D64"/>
    <w:rsid w:val="00EE3693"/>
    <w:rsid w:val="00EE4923"/>
    <w:rsid w:val="00EE4B80"/>
    <w:rsid w:val="00EE6E5F"/>
    <w:rsid w:val="00EE7E5D"/>
    <w:rsid w:val="00EF5C75"/>
    <w:rsid w:val="00F00B86"/>
    <w:rsid w:val="00F0151F"/>
    <w:rsid w:val="00F02122"/>
    <w:rsid w:val="00F05AE0"/>
    <w:rsid w:val="00F1399E"/>
    <w:rsid w:val="00F17976"/>
    <w:rsid w:val="00F17F1F"/>
    <w:rsid w:val="00F22A29"/>
    <w:rsid w:val="00F24AEE"/>
    <w:rsid w:val="00F259ED"/>
    <w:rsid w:val="00F25A25"/>
    <w:rsid w:val="00F265CF"/>
    <w:rsid w:val="00F3076F"/>
    <w:rsid w:val="00F307D0"/>
    <w:rsid w:val="00F328F7"/>
    <w:rsid w:val="00F33FAD"/>
    <w:rsid w:val="00F3444F"/>
    <w:rsid w:val="00F34C6E"/>
    <w:rsid w:val="00F41ECB"/>
    <w:rsid w:val="00F43992"/>
    <w:rsid w:val="00F44740"/>
    <w:rsid w:val="00F44998"/>
    <w:rsid w:val="00F45B70"/>
    <w:rsid w:val="00F45C3C"/>
    <w:rsid w:val="00F46E33"/>
    <w:rsid w:val="00F4766B"/>
    <w:rsid w:val="00F47942"/>
    <w:rsid w:val="00F531B8"/>
    <w:rsid w:val="00F53350"/>
    <w:rsid w:val="00F5531E"/>
    <w:rsid w:val="00F61D24"/>
    <w:rsid w:val="00F61F95"/>
    <w:rsid w:val="00F62B24"/>
    <w:rsid w:val="00F63A90"/>
    <w:rsid w:val="00F64A03"/>
    <w:rsid w:val="00F66547"/>
    <w:rsid w:val="00F701ED"/>
    <w:rsid w:val="00F71403"/>
    <w:rsid w:val="00F731AD"/>
    <w:rsid w:val="00F73784"/>
    <w:rsid w:val="00F7384C"/>
    <w:rsid w:val="00F756FC"/>
    <w:rsid w:val="00F76E06"/>
    <w:rsid w:val="00F778DD"/>
    <w:rsid w:val="00F84751"/>
    <w:rsid w:val="00F850A7"/>
    <w:rsid w:val="00F87033"/>
    <w:rsid w:val="00F92B1E"/>
    <w:rsid w:val="00F95952"/>
    <w:rsid w:val="00FA3690"/>
    <w:rsid w:val="00FA36E9"/>
    <w:rsid w:val="00FA3870"/>
    <w:rsid w:val="00FA3B9C"/>
    <w:rsid w:val="00FA6B79"/>
    <w:rsid w:val="00FB1304"/>
    <w:rsid w:val="00FB24C1"/>
    <w:rsid w:val="00FB4F48"/>
    <w:rsid w:val="00FB5396"/>
    <w:rsid w:val="00FB5901"/>
    <w:rsid w:val="00FB610B"/>
    <w:rsid w:val="00FB67AB"/>
    <w:rsid w:val="00FB6D9F"/>
    <w:rsid w:val="00FC2C31"/>
    <w:rsid w:val="00FC30D0"/>
    <w:rsid w:val="00FC4DCA"/>
    <w:rsid w:val="00FC4DCE"/>
    <w:rsid w:val="00FC55B8"/>
    <w:rsid w:val="00FC5E0A"/>
    <w:rsid w:val="00FC5FCE"/>
    <w:rsid w:val="00FC694D"/>
    <w:rsid w:val="00FC6C6F"/>
    <w:rsid w:val="00FC7F62"/>
    <w:rsid w:val="00FD0232"/>
    <w:rsid w:val="00FD1159"/>
    <w:rsid w:val="00FD286C"/>
    <w:rsid w:val="00FD29AF"/>
    <w:rsid w:val="00FD69B8"/>
    <w:rsid w:val="00FD758D"/>
    <w:rsid w:val="00FD791F"/>
    <w:rsid w:val="00FD7B99"/>
    <w:rsid w:val="00FD7C37"/>
    <w:rsid w:val="00FD7EA2"/>
    <w:rsid w:val="00FE0C7B"/>
    <w:rsid w:val="00FE3084"/>
    <w:rsid w:val="00FE3B96"/>
    <w:rsid w:val="00FE4693"/>
    <w:rsid w:val="00FE5391"/>
    <w:rsid w:val="00FE5969"/>
    <w:rsid w:val="00FF01B9"/>
    <w:rsid w:val="00FF2533"/>
    <w:rsid w:val="00FF2649"/>
    <w:rsid w:val="00FF44CB"/>
    <w:rsid w:val="00FF66BC"/>
    <w:rsid w:val="00FF683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7A5C0"/>
  <w15:docId w15:val="{3C35B6F5-5E20-42F1-B558-657980AB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before="140" w:after="120" w:line="240" w:lineRule="exact"/>
        <w:ind w:left="360" w:right="432" w:hanging="36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07C"/>
    <w:rPr>
      <w:rFonts w:ascii="Times" w:hAnsi="Times"/>
      <w:sz w:val="24"/>
    </w:rPr>
  </w:style>
  <w:style w:type="paragraph" w:styleId="Heading1">
    <w:name w:val="heading 1"/>
    <w:basedOn w:val="Normal"/>
    <w:next w:val="Normal"/>
    <w:qFormat/>
    <w:rsid w:val="00BB030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B27B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27B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27B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Copyright"/>
    <w:rsid w:val="007443FF"/>
    <w:rPr>
      <w:rFonts w:ascii="CiscoSansTT ExtraLight" w:hAnsi="CiscoSansTT ExtraLight"/>
      <w:sz w:val="52"/>
      <w:szCs w:val="52"/>
    </w:rPr>
  </w:style>
  <w:style w:type="paragraph" w:styleId="Footer">
    <w:name w:val="footer"/>
    <w:basedOn w:val="Body"/>
    <w:rsid w:val="008F2136"/>
    <w:pPr>
      <w:tabs>
        <w:tab w:val="clear" w:pos="720"/>
        <w:tab w:val="clear" w:pos="1440"/>
        <w:tab w:val="clear" w:pos="2160"/>
        <w:tab w:val="clear" w:pos="2880"/>
        <w:tab w:val="clear" w:pos="3600"/>
        <w:tab w:val="clear" w:pos="4320"/>
        <w:tab w:val="clear" w:pos="5040"/>
        <w:tab w:val="clear" w:pos="5840"/>
        <w:tab w:val="clear" w:pos="6480"/>
        <w:tab w:val="clear" w:pos="7200"/>
        <w:tab w:val="clear" w:pos="7920"/>
        <w:tab w:val="right" w:pos="10512"/>
      </w:tabs>
      <w:spacing w:after="0" w:line="170" w:lineRule="exact"/>
    </w:pPr>
    <w:rPr>
      <w:rFonts w:cs="Arial"/>
      <w:sz w:val="14"/>
      <w:szCs w:val="14"/>
    </w:rPr>
  </w:style>
  <w:style w:type="paragraph" w:customStyle="1" w:styleId="TitleHeadline">
    <w:name w:val="Title Headline"/>
    <w:next w:val="Intro"/>
    <w:link w:val="TitleHeadlineChar"/>
    <w:rsid w:val="002659BE"/>
    <w:pPr>
      <w:spacing w:before="0" w:after="360" w:line="240" w:lineRule="auto"/>
      <w:ind w:left="0" w:firstLine="0"/>
    </w:pPr>
    <w:rPr>
      <w:rFonts w:ascii="CiscoSansTT ExtraLight" w:hAnsi="CiscoSansTT ExtraLight"/>
      <w:color w:val="00BCEB"/>
      <w:sz w:val="52"/>
      <w:szCs w:val="32"/>
    </w:rPr>
  </w:style>
  <w:style w:type="paragraph" w:styleId="Title">
    <w:name w:val="Title"/>
    <w:aliases w:val="Doc Type,Document Description,Infotype"/>
    <w:basedOn w:val="Normal"/>
    <w:link w:val="TitleChar"/>
    <w:qFormat/>
    <w:rsid w:val="00411F29"/>
    <w:pPr>
      <w:tabs>
        <w:tab w:val="right" w:pos="10080"/>
      </w:tabs>
      <w:spacing w:before="0" w:after="0" w:line="240" w:lineRule="atLeast"/>
      <w:ind w:right="0"/>
      <w:jc w:val="right"/>
    </w:pPr>
    <w:rPr>
      <w:rFonts w:ascii="CiscoSansTT" w:hAnsi="CiscoSansTT"/>
      <w:b/>
      <w:noProof/>
      <w:color w:val="00BCEB"/>
      <w:sz w:val="16"/>
      <w:szCs w:val="16"/>
    </w:rPr>
  </w:style>
  <w:style w:type="paragraph" w:customStyle="1" w:styleId="Intro">
    <w:name w:val="Intro"/>
    <w:next w:val="Normal"/>
    <w:rsid w:val="000E5E7C"/>
    <w:pPr>
      <w:keepNext/>
      <w:spacing w:before="240" w:after="240" w:line="310" w:lineRule="exact"/>
      <w:ind w:left="0" w:firstLine="0"/>
    </w:pPr>
    <w:rPr>
      <w:rFonts w:ascii="CiscoSansTT" w:hAnsi="CiscoSansTT"/>
      <w:color w:val="0D274D"/>
      <w:sz w:val="24"/>
      <w:szCs w:val="24"/>
    </w:rPr>
  </w:style>
  <w:style w:type="paragraph" w:customStyle="1" w:styleId="Body">
    <w:name w:val="Body"/>
    <w:link w:val="BodyChar"/>
    <w:rsid w:val="00383DF1"/>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0" w:after="140" w:line="280" w:lineRule="atLeast"/>
      <w:ind w:left="0" w:firstLine="0"/>
    </w:pPr>
    <w:rPr>
      <w:rFonts w:ascii="CiscoSansTT" w:hAnsi="CiscoSansTT"/>
      <w:color w:val="58595B"/>
    </w:rPr>
  </w:style>
  <w:style w:type="character" w:customStyle="1" w:styleId="BodyChar">
    <w:name w:val="Body Char"/>
    <w:link w:val="Body"/>
    <w:rsid w:val="00383DF1"/>
    <w:rPr>
      <w:rFonts w:ascii="CiscoSansTT" w:hAnsi="CiscoSansTT"/>
      <w:color w:val="58595B"/>
    </w:rPr>
  </w:style>
  <w:style w:type="paragraph" w:customStyle="1" w:styleId="Subhead1">
    <w:name w:val="Subhead1"/>
    <w:next w:val="Body"/>
    <w:rsid w:val="00AB34CF"/>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240" w:after="60" w:line="260" w:lineRule="exact"/>
    </w:pPr>
    <w:rPr>
      <w:rFonts w:ascii="CiscoSansTT Light" w:hAnsi="CiscoSansTT Light"/>
      <w:color w:val="0D274D"/>
      <w:sz w:val="28"/>
    </w:rPr>
  </w:style>
  <w:style w:type="paragraph" w:customStyle="1" w:styleId="Subhead2">
    <w:name w:val="Subhead2"/>
    <w:next w:val="Body"/>
    <w:rsid w:val="00B51612"/>
    <w:pPr>
      <w:keepNext/>
      <w:spacing w:before="120"/>
    </w:pPr>
    <w:rPr>
      <w:rFonts w:ascii="CiscoSansTT" w:hAnsi="CiscoSansTT"/>
      <w:b/>
      <w:color w:val="00BCEB"/>
    </w:rPr>
  </w:style>
  <w:style w:type="paragraph" w:customStyle="1" w:styleId="Subhead3">
    <w:name w:val="Subhead3"/>
    <w:next w:val="Body"/>
    <w:rsid w:val="0022719A"/>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180" w:line="280" w:lineRule="exact"/>
    </w:pPr>
    <w:rPr>
      <w:rFonts w:ascii="CiscoSansTT" w:hAnsi="CiscoSansTT"/>
      <w:b/>
      <w:color w:val="58595B"/>
      <w:sz w:val="18"/>
    </w:rPr>
  </w:style>
  <w:style w:type="paragraph" w:customStyle="1" w:styleId="Bullet">
    <w:name w:val="Bullet"/>
    <w:rsid w:val="00040F9A"/>
    <w:pPr>
      <w:numPr>
        <w:numId w:val="8"/>
      </w:numPr>
      <w:tabs>
        <w:tab w:val="clear" w:pos="576"/>
        <w:tab w:val="left" w:pos="360"/>
      </w:tabs>
      <w:spacing w:before="120" w:after="0" w:line="280" w:lineRule="atLeast"/>
      <w:ind w:left="648" w:hanging="288"/>
    </w:pPr>
    <w:rPr>
      <w:rFonts w:ascii="CiscoSansTT" w:hAnsi="CiscoSansTT"/>
      <w:color w:val="58595B"/>
      <w:szCs w:val="18"/>
    </w:rPr>
  </w:style>
  <w:style w:type="paragraph" w:customStyle="1" w:styleId="Bullet2">
    <w:name w:val="Bullet2"/>
    <w:basedOn w:val="Bullet"/>
    <w:autoRedefine/>
    <w:rsid w:val="00C20718"/>
    <w:pPr>
      <w:numPr>
        <w:numId w:val="9"/>
      </w:numPr>
      <w:tabs>
        <w:tab w:val="clear" w:pos="778"/>
      </w:tabs>
      <w:spacing w:before="140" w:after="60"/>
      <w:ind w:left="922" w:right="0" w:hanging="202"/>
    </w:pPr>
  </w:style>
  <w:style w:type="paragraph" w:customStyle="1" w:styleId="Subhead4">
    <w:name w:val="Subhead4"/>
    <w:basedOn w:val="Intro"/>
    <w:next w:val="Body"/>
    <w:rsid w:val="001E0601"/>
    <w:pPr>
      <w:spacing w:after="0"/>
    </w:pPr>
    <w:rPr>
      <w:b/>
      <w:sz w:val="18"/>
    </w:rPr>
  </w:style>
  <w:style w:type="paragraph" w:customStyle="1" w:styleId="Subhead5">
    <w:name w:val="Subhead5"/>
    <w:basedOn w:val="Subhead4"/>
    <w:rsid w:val="009149BF"/>
  </w:style>
  <w:style w:type="paragraph" w:customStyle="1" w:styleId="PullQuotebodyboldSmall">
    <w:name w:val="Pull Quote body bold Small"/>
    <w:basedOn w:val="Normal"/>
    <w:link w:val="PullQuotebodyboldSmallChar"/>
    <w:rsid w:val="00165922"/>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120" w:line="480" w:lineRule="exact"/>
      <w:ind w:left="216" w:hanging="216"/>
    </w:pPr>
    <w:rPr>
      <w:rFonts w:ascii="CiscoSansTT" w:hAnsi="CiscoSansTT"/>
      <w:bCs/>
      <w:color w:val="00B0F0"/>
      <w:sz w:val="36"/>
      <w:szCs w:val="28"/>
    </w:rPr>
  </w:style>
  <w:style w:type="paragraph" w:customStyle="1" w:styleId="CellBulletIndent">
    <w:name w:val="CellBulletIndent"/>
    <w:rsid w:val="0099629A"/>
    <w:pPr>
      <w:numPr>
        <w:numId w:val="35"/>
      </w:numPr>
      <w:tabs>
        <w:tab w:val="left" w:pos="432"/>
      </w:tabs>
      <w:spacing w:before="100" w:after="100" w:line="180" w:lineRule="exact"/>
      <w:ind w:left="432" w:right="58" w:hanging="144"/>
    </w:pPr>
    <w:rPr>
      <w:rFonts w:ascii="CiscoSansTT" w:hAnsi="CiscoSansTT"/>
      <w:color w:val="58595B"/>
      <w:sz w:val="16"/>
      <w:szCs w:val="14"/>
    </w:rPr>
  </w:style>
  <w:style w:type="character" w:customStyle="1" w:styleId="PullQuotebodyboldSmallChar">
    <w:name w:val="Pull Quote body bold Small Char"/>
    <w:link w:val="PullQuotebodyboldSmall"/>
    <w:rsid w:val="00165922"/>
    <w:rPr>
      <w:rFonts w:ascii="CiscoSansTT" w:hAnsi="CiscoSansTT"/>
      <w:bCs/>
      <w:color w:val="00B0F0"/>
      <w:sz w:val="36"/>
      <w:szCs w:val="28"/>
    </w:rPr>
  </w:style>
  <w:style w:type="paragraph" w:customStyle="1" w:styleId="Step1">
    <w:name w:val="Step1"/>
    <w:rsid w:val="00146BD4"/>
    <w:pPr>
      <w:numPr>
        <w:numId w:val="1"/>
      </w:numPr>
      <w:tabs>
        <w:tab w:val="left" w:pos="864"/>
      </w:tabs>
    </w:pPr>
    <w:rPr>
      <w:rFonts w:ascii="CiscoSansTT" w:hAnsi="CiscoSansTT"/>
      <w:color w:val="58595B"/>
    </w:rPr>
  </w:style>
  <w:style w:type="paragraph" w:customStyle="1" w:styleId="Question">
    <w:name w:val="Question"/>
    <w:next w:val="Answer"/>
    <w:link w:val="QuestionChar"/>
    <w:rsid w:val="00E50938"/>
    <w:pPr>
      <w:keepNext/>
      <w:numPr>
        <w:numId w:val="10"/>
      </w:numPr>
      <w:spacing w:before="240" w:after="60" w:line="280" w:lineRule="exact"/>
    </w:pPr>
    <w:rPr>
      <w:rFonts w:ascii="CiscoSansTT" w:hAnsi="CiscoSansTT"/>
      <w:color w:val="58595B"/>
      <w:szCs w:val="18"/>
    </w:rPr>
  </w:style>
  <w:style w:type="paragraph" w:customStyle="1" w:styleId="Answer">
    <w:name w:val="Answer"/>
    <w:next w:val="Question"/>
    <w:link w:val="AnswerChar"/>
    <w:rsid w:val="00E50938"/>
    <w:pPr>
      <w:numPr>
        <w:numId w:val="7"/>
      </w:numPr>
      <w:spacing w:before="0" w:after="140" w:line="280" w:lineRule="atLeast"/>
    </w:pPr>
    <w:rPr>
      <w:rFonts w:ascii="CiscoSansTT" w:hAnsi="CiscoSansTT"/>
      <w:color w:val="58595B"/>
      <w:szCs w:val="18"/>
    </w:rPr>
  </w:style>
  <w:style w:type="paragraph" w:customStyle="1" w:styleId="StepBody">
    <w:name w:val="StepBody"/>
    <w:basedOn w:val="Intro"/>
    <w:rsid w:val="007443FF"/>
    <w:pPr>
      <w:pageBreakBefore/>
      <w:ind w:right="-7"/>
    </w:pPr>
  </w:style>
  <w:style w:type="paragraph" w:styleId="BodyTextIndent">
    <w:name w:val="Body Text Indent"/>
    <w:aliases w:val="Code"/>
    <w:basedOn w:val="Normal"/>
    <w:rsid w:val="00DD51E2"/>
    <w:pPr>
      <w:spacing w:before="80" w:after="80"/>
      <w:ind w:left="0" w:firstLine="0"/>
    </w:pPr>
    <w:rPr>
      <w:rFonts w:ascii="Courier New" w:hAnsi="Courier New"/>
      <w:snapToGrid w:val="0"/>
      <w:color w:val="58595B"/>
      <w:sz w:val="18"/>
    </w:rPr>
  </w:style>
  <w:style w:type="paragraph" w:customStyle="1" w:styleId="PullQuotebody">
    <w:name w:val="Pull Quote body"/>
    <w:basedOn w:val="Body"/>
    <w:link w:val="PullQuotebodyChar"/>
    <w:rsid w:val="00CB61C5"/>
    <w:pPr>
      <w:spacing w:after="0" w:line="360" w:lineRule="exact"/>
    </w:pPr>
    <w:rPr>
      <w:sz w:val="28"/>
    </w:rPr>
  </w:style>
  <w:style w:type="paragraph" w:customStyle="1" w:styleId="CellBullet">
    <w:name w:val="CellBullet"/>
    <w:basedOn w:val="Normal"/>
    <w:link w:val="CellBulletCharChar"/>
    <w:rsid w:val="001E63A7"/>
    <w:pPr>
      <w:numPr>
        <w:numId w:val="5"/>
      </w:numPr>
      <w:tabs>
        <w:tab w:val="left" w:pos="173"/>
      </w:tabs>
      <w:spacing w:before="100" w:after="100" w:line="180" w:lineRule="exact"/>
      <w:ind w:right="58"/>
    </w:pPr>
    <w:rPr>
      <w:rFonts w:ascii="CiscoSansTT" w:hAnsi="CiscoSansTT"/>
      <w:color w:val="58595B"/>
      <w:sz w:val="16"/>
      <w:szCs w:val="14"/>
    </w:rPr>
  </w:style>
  <w:style w:type="character" w:customStyle="1" w:styleId="PullQuotebodyChar">
    <w:name w:val="Pull Quote body Char"/>
    <w:link w:val="PullQuotebody"/>
    <w:rsid w:val="00CB61C5"/>
    <w:rPr>
      <w:rFonts w:ascii="Arial" w:hAnsi="Arial"/>
      <w:color w:val="000000"/>
      <w:sz w:val="28"/>
      <w:lang w:val="en-US" w:eastAsia="en-US" w:bidi="ar-SA"/>
    </w:rPr>
  </w:style>
  <w:style w:type="paragraph" w:customStyle="1" w:styleId="Chartsubhead">
    <w:name w:val="Chart_subhead"/>
    <w:basedOn w:val="Normal"/>
    <w:link w:val="ChartsubheadChar"/>
    <w:rsid w:val="00D840B4"/>
    <w:pPr>
      <w:spacing w:line="200" w:lineRule="exact"/>
      <w:ind w:left="58" w:right="58" w:firstLine="0"/>
    </w:pPr>
    <w:rPr>
      <w:rFonts w:ascii="CiscoSansTT" w:hAnsi="CiscoSansTT"/>
      <w:b/>
      <w:color w:val="58595B"/>
      <w:sz w:val="18"/>
      <w:szCs w:val="14"/>
    </w:rPr>
  </w:style>
  <w:style w:type="character" w:styleId="CommentReference">
    <w:name w:val="annotation reference"/>
    <w:semiHidden/>
    <w:rsid w:val="000A7BDF"/>
    <w:rPr>
      <w:sz w:val="16"/>
      <w:szCs w:val="16"/>
    </w:rPr>
  </w:style>
  <w:style w:type="paragraph" w:customStyle="1" w:styleId="Chartbody">
    <w:name w:val="Chart_body"/>
    <w:basedOn w:val="Chartsubhead"/>
    <w:link w:val="ChartbodyChar"/>
    <w:qFormat/>
    <w:rsid w:val="00C82726"/>
    <w:rPr>
      <w:b w:val="0"/>
    </w:rPr>
  </w:style>
  <w:style w:type="paragraph" w:customStyle="1" w:styleId="Note">
    <w:name w:val="Note"/>
    <w:next w:val="Normal"/>
    <w:rsid w:val="00146BD4"/>
    <w:pPr>
      <w:numPr>
        <w:numId w:val="2"/>
      </w:numPr>
      <w:spacing w:before="120" w:after="240" w:line="280" w:lineRule="atLeast"/>
    </w:pPr>
    <w:rPr>
      <w:rFonts w:ascii="CiscoSansTT" w:hAnsi="CiscoSansTT"/>
      <w:color w:val="58595B"/>
      <w:szCs w:val="18"/>
    </w:rPr>
  </w:style>
  <w:style w:type="paragraph" w:customStyle="1" w:styleId="TableCaption">
    <w:name w:val="TableCaption"/>
    <w:next w:val="Body"/>
    <w:rsid w:val="00C31C3D"/>
    <w:pPr>
      <w:numPr>
        <w:numId w:val="3"/>
      </w:numPr>
      <w:spacing w:before="240"/>
      <w:ind w:left="1008" w:right="0" w:hanging="1008"/>
    </w:pPr>
    <w:rPr>
      <w:rFonts w:ascii="CiscoSansTT" w:hAnsi="CiscoSansTT"/>
      <w:color w:val="58595B"/>
      <w:sz w:val="18"/>
      <w:szCs w:val="16"/>
    </w:rPr>
  </w:style>
  <w:style w:type="paragraph" w:customStyle="1" w:styleId="NumList1">
    <w:name w:val="NumList1"/>
    <w:autoRedefine/>
    <w:rsid w:val="00EB6908"/>
    <w:pPr>
      <w:numPr>
        <w:numId w:val="11"/>
      </w:numPr>
      <w:spacing w:after="60" w:line="280" w:lineRule="exact"/>
    </w:pPr>
    <w:rPr>
      <w:rFonts w:ascii="CiscoSansTT" w:hAnsi="CiscoSansTT"/>
      <w:color w:val="58595B"/>
      <w:szCs w:val="18"/>
    </w:rPr>
  </w:style>
  <w:style w:type="paragraph" w:customStyle="1" w:styleId="FigureCaption">
    <w:name w:val="FigureCaption"/>
    <w:next w:val="Body"/>
    <w:link w:val="FigureCaptionChar"/>
    <w:rsid w:val="00A86369"/>
    <w:pPr>
      <w:keepNext/>
      <w:numPr>
        <w:numId w:val="4"/>
      </w:numPr>
      <w:spacing w:before="240" w:after="0" w:line="240" w:lineRule="auto"/>
    </w:pPr>
    <w:rPr>
      <w:rFonts w:ascii="CiscoSansTT" w:hAnsi="CiscoSansTT"/>
      <w:b/>
      <w:color w:val="58595B"/>
      <w:sz w:val="18"/>
    </w:rPr>
  </w:style>
  <w:style w:type="character" w:customStyle="1" w:styleId="FigureCaptionChar">
    <w:name w:val="FigureCaption Char"/>
    <w:link w:val="FigureCaption"/>
    <w:rsid w:val="00A86369"/>
    <w:rPr>
      <w:rFonts w:ascii="CiscoSansTT" w:hAnsi="CiscoSansTT"/>
      <w:b/>
      <w:color w:val="58595B"/>
      <w:sz w:val="18"/>
    </w:rPr>
  </w:style>
  <w:style w:type="paragraph" w:customStyle="1" w:styleId="NumlistIndent">
    <w:name w:val="Numlist_Indent"/>
    <w:basedOn w:val="Normal"/>
    <w:autoRedefine/>
    <w:qFormat/>
    <w:rsid w:val="001930DE"/>
    <w:pPr>
      <w:ind w:left="603" w:firstLine="0"/>
    </w:pPr>
    <w:rPr>
      <w:rFonts w:ascii="CiscoSansTT" w:hAnsi="CiscoSansTT"/>
      <w:color w:val="58595B"/>
      <w:sz w:val="20"/>
    </w:rPr>
  </w:style>
  <w:style w:type="paragraph" w:customStyle="1" w:styleId="Author">
    <w:name w:val="Author"/>
    <w:basedOn w:val="Normal"/>
    <w:next w:val="Normal"/>
    <w:rsid w:val="007443FF"/>
    <w:pPr>
      <w:spacing w:before="240" w:after="40" w:line="180" w:lineRule="atLeast"/>
    </w:pPr>
    <w:rPr>
      <w:rFonts w:ascii="CiscoSansTT" w:hAnsi="CiscoSansTT"/>
      <w:color w:val="015073"/>
      <w:sz w:val="20"/>
    </w:rPr>
  </w:style>
  <w:style w:type="paragraph" w:styleId="CommentText">
    <w:name w:val="annotation text"/>
    <w:basedOn w:val="Normal"/>
    <w:link w:val="CommentTextChar"/>
    <w:semiHidden/>
    <w:rsid w:val="000A7BDF"/>
    <w:rPr>
      <w:sz w:val="20"/>
    </w:rPr>
  </w:style>
  <w:style w:type="paragraph" w:customStyle="1" w:styleId="Copyright">
    <w:name w:val="Copyright"/>
    <w:basedOn w:val="Body"/>
    <w:link w:val="CopyrightChar"/>
    <w:rsid w:val="00FC55B8"/>
    <w:pPr>
      <w:tabs>
        <w:tab w:val="clear" w:pos="720"/>
        <w:tab w:val="clear" w:pos="1440"/>
        <w:tab w:val="clear" w:pos="2160"/>
        <w:tab w:val="clear" w:pos="2880"/>
        <w:tab w:val="clear" w:pos="3600"/>
        <w:tab w:val="clear" w:pos="4320"/>
        <w:tab w:val="clear" w:pos="5040"/>
        <w:tab w:val="clear" w:pos="5840"/>
        <w:tab w:val="clear" w:pos="6480"/>
        <w:tab w:val="clear" w:pos="7200"/>
        <w:tab w:val="clear" w:pos="7920"/>
        <w:tab w:val="right" w:pos="10440"/>
      </w:tabs>
      <w:spacing w:line="200" w:lineRule="atLeast"/>
    </w:pPr>
    <w:rPr>
      <w:color w:val="0D274D"/>
      <w:sz w:val="12"/>
    </w:rPr>
  </w:style>
  <w:style w:type="character" w:styleId="PageNumber">
    <w:name w:val="page number"/>
    <w:rsid w:val="00524F42"/>
    <w:rPr>
      <w:rFonts w:ascii="Arial" w:hAnsi="Arial"/>
    </w:rPr>
  </w:style>
  <w:style w:type="paragraph" w:customStyle="1" w:styleId="Footnote">
    <w:name w:val="Footnote"/>
    <w:link w:val="FootnoteChar"/>
    <w:rsid w:val="002A31A5"/>
    <w:pPr>
      <w:tabs>
        <w:tab w:val="left" w:pos="612"/>
      </w:tabs>
      <w:ind w:left="130" w:hanging="130"/>
    </w:pPr>
    <w:rPr>
      <w:rFonts w:ascii="CiscoSansTT" w:hAnsi="CiscoSansTT"/>
      <w:color w:val="58595B"/>
      <w:sz w:val="16"/>
      <w:szCs w:val="16"/>
    </w:rPr>
  </w:style>
  <w:style w:type="character" w:customStyle="1" w:styleId="FootnoteChar">
    <w:name w:val="Footnote Char"/>
    <w:link w:val="Footnote"/>
    <w:rsid w:val="002A31A5"/>
    <w:rPr>
      <w:rFonts w:ascii="CiscoSansTT" w:hAnsi="CiscoSansTT"/>
      <w:color w:val="58595B"/>
      <w:sz w:val="16"/>
      <w:szCs w:val="16"/>
    </w:rPr>
  </w:style>
  <w:style w:type="paragraph" w:customStyle="1" w:styleId="BulletIndent">
    <w:name w:val="Bullet_Indent"/>
    <w:basedOn w:val="Bullet"/>
    <w:rsid w:val="00772AEF"/>
    <w:pPr>
      <w:numPr>
        <w:numId w:val="0"/>
      </w:numPr>
      <w:ind w:left="576"/>
    </w:pPr>
  </w:style>
  <w:style w:type="paragraph" w:customStyle="1" w:styleId="Bullet2Indent">
    <w:name w:val="Bullet2_Indent"/>
    <w:basedOn w:val="Bullet2"/>
    <w:rsid w:val="00772AEF"/>
    <w:pPr>
      <w:numPr>
        <w:numId w:val="0"/>
      </w:numPr>
      <w:tabs>
        <w:tab w:val="left" w:pos="792"/>
        <w:tab w:val="left" w:pos="864"/>
      </w:tabs>
      <w:ind w:left="792"/>
    </w:pPr>
  </w:style>
  <w:style w:type="character" w:styleId="Hyperlink">
    <w:name w:val="Hyperlink"/>
    <w:uiPriority w:val="99"/>
    <w:rsid w:val="00B23C75"/>
    <w:rPr>
      <w:color w:val="007493"/>
      <w:u w:val="single"/>
    </w:rPr>
  </w:style>
  <w:style w:type="character" w:customStyle="1" w:styleId="CopyrightChar">
    <w:name w:val="Copyright Char"/>
    <w:link w:val="Copyright"/>
    <w:rsid w:val="00FC55B8"/>
    <w:rPr>
      <w:rFonts w:ascii="CiscoSansTT" w:hAnsi="CiscoSansTT"/>
      <w:color w:val="0D274D"/>
      <w:sz w:val="12"/>
    </w:rPr>
  </w:style>
  <w:style w:type="character" w:customStyle="1" w:styleId="TitleHeadlineChar">
    <w:name w:val="Title Headline Char"/>
    <w:link w:val="TitleHeadline"/>
    <w:rsid w:val="002659BE"/>
    <w:rPr>
      <w:rFonts w:ascii="CiscoSansTT ExtraLight" w:hAnsi="CiscoSansTT ExtraLight"/>
      <w:color w:val="00BCEB"/>
      <w:sz w:val="52"/>
      <w:szCs w:val="32"/>
    </w:rPr>
  </w:style>
  <w:style w:type="paragraph" w:styleId="CommentSubject">
    <w:name w:val="annotation subject"/>
    <w:basedOn w:val="CommentText"/>
    <w:next w:val="CommentText"/>
    <w:semiHidden/>
    <w:rsid w:val="000A7BDF"/>
    <w:rPr>
      <w:b/>
      <w:bCs/>
    </w:rPr>
  </w:style>
  <w:style w:type="paragraph" w:styleId="BalloonText">
    <w:name w:val="Balloon Text"/>
    <w:basedOn w:val="Normal"/>
    <w:semiHidden/>
    <w:rsid w:val="000A7BDF"/>
    <w:rPr>
      <w:rFonts w:ascii="Tahoma" w:hAnsi="Tahoma" w:cs="Tahoma"/>
      <w:sz w:val="16"/>
      <w:szCs w:val="16"/>
    </w:rPr>
  </w:style>
  <w:style w:type="character" w:customStyle="1" w:styleId="CellBulletCharChar">
    <w:name w:val="CellBullet Char Char"/>
    <w:link w:val="CellBullet"/>
    <w:rsid w:val="001E63A7"/>
    <w:rPr>
      <w:rFonts w:ascii="CiscoSansTT" w:hAnsi="CiscoSansTT"/>
      <w:color w:val="58595B"/>
      <w:sz w:val="16"/>
      <w:szCs w:val="14"/>
    </w:rPr>
  </w:style>
  <w:style w:type="paragraph" w:customStyle="1" w:styleId="Logo">
    <w:name w:val="Logo"/>
    <w:basedOn w:val="Normal"/>
    <w:rsid w:val="00DF2B4E"/>
    <w:pPr>
      <w:keepNext/>
      <w:spacing w:before="740" w:after="60" w:line="280" w:lineRule="exact"/>
      <w:jc w:val="center"/>
    </w:pPr>
    <w:rPr>
      <w:rFonts w:ascii="Arial" w:hAnsi="Arial"/>
      <w:b/>
      <w:bCs/>
      <w:caps/>
      <w:color w:val="FFFFFF"/>
      <w:sz w:val="20"/>
    </w:rPr>
  </w:style>
  <w:style w:type="character" w:customStyle="1" w:styleId="QuestionChar">
    <w:name w:val="Question Char"/>
    <w:link w:val="Question"/>
    <w:rsid w:val="00E50938"/>
    <w:rPr>
      <w:rFonts w:ascii="CiscoSansTT" w:hAnsi="CiscoSansTT"/>
      <w:color w:val="58595B"/>
      <w:szCs w:val="18"/>
    </w:rPr>
  </w:style>
  <w:style w:type="character" w:customStyle="1" w:styleId="AnswerChar">
    <w:name w:val="Answer Char"/>
    <w:link w:val="Answer"/>
    <w:rsid w:val="00E50938"/>
    <w:rPr>
      <w:rFonts w:ascii="CiscoSansTT" w:hAnsi="CiscoSansTT"/>
      <w:color w:val="58595B"/>
      <w:szCs w:val="18"/>
    </w:rPr>
  </w:style>
  <w:style w:type="paragraph" w:styleId="FootnoteText">
    <w:name w:val="footnote text"/>
    <w:basedOn w:val="Normal"/>
    <w:semiHidden/>
    <w:rsid w:val="006C2538"/>
    <w:rPr>
      <w:sz w:val="20"/>
    </w:rPr>
  </w:style>
  <w:style w:type="character" w:styleId="FootnoteReference">
    <w:name w:val="footnote reference"/>
    <w:semiHidden/>
    <w:rsid w:val="006C2538"/>
    <w:rPr>
      <w:vertAlign w:val="superscript"/>
    </w:rPr>
  </w:style>
  <w:style w:type="character" w:customStyle="1" w:styleId="Superscript">
    <w:name w:val="Superscript"/>
    <w:rsid w:val="00146BD4"/>
    <w:rPr>
      <w:rFonts w:ascii="CiscoSansTT" w:hAnsi="CiscoSansTT"/>
      <w:dstrike w:val="0"/>
      <w:color w:val="58595B"/>
      <w:vertAlign w:val="superscript"/>
    </w:rPr>
  </w:style>
  <w:style w:type="paragraph" w:customStyle="1" w:styleId="ToCContents">
    <w:name w:val="ToC_Contents"/>
    <w:basedOn w:val="TitleHeadline"/>
    <w:next w:val="Body"/>
    <w:rsid w:val="00A74DAE"/>
    <w:pPr>
      <w:spacing w:before="120"/>
    </w:pPr>
  </w:style>
  <w:style w:type="paragraph" w:customStyle="1" w:styleId="ToCSectionTitle">
    <w:name w:val="ToC_SectionTitle"/>
    <w:basedOn w:val="TitleHeadline"/>
    <w:next w:val="Body"/>
    <w:rsid w:val="00A74DAE"/>
  </w:style>
  <w:style w:type="paragraph" w:customStyle="1" w:styleId="ToCSubhead1">
    <w:name w:val="ToC_Subhead1"/>
    <w:basedOn w:val="Subhead1"/>
    <w:next w:val="Body"/>
    <w:rsid w:val="000E5E7C"/>
    <w:pPr>
      <w:spacing w:before="300" w:after="120" w:line="240" w:lineRule="auto"/>
      <w:ind w:left="0" w:firstLine="0"/>
    </w:pPr>
  </w:style>
  <w:style w:type="paragraph" w:customStyle="1" w:styleId="ToCSubhead2">
    <w:name w:val="ToC_Subhead2"/>
    <w:basedOn w:val="Subhead2"/>
    <w:next w:val="Body"/>
    <w:rsid w:val="00D45569"/>
    <w:pPr>
      <w:spacing w:after="60" w:line="260" w:lineRule="exact"/>
      <w:ind w:left="0" w:firstLine="0"/>
    </w:pPr>
    <w:rPr>
      <w:sz w:val="24"/>
    </w:rPr>
  </w:style>
  <w:style w:type="paragraph" w:customStyle="1" w:styleId="ToCSubhead3">
    <w:name w:val="ToC_Subhead3"/>
    <w:basedOn w:val="Subhead3"/>
    <w:next w:val="Body"/>
    <w:rsid w:val="001B56C0"/>
    <w:pPr>
      <w:spacing w:before="240" w:after="60" w:line="260" w:lineRule="exact"/>
      <w:ind w:left="0" w:firstLine="0"/>
    </w:pPr>
    <w:rPr>
      <w:sz w:val="20"/>
    </w:rPr>
  </w:style>
  <w:style w:type="paragraph" w:customStyle="1" w:styleId="ToCSubhead4">
    <w:name w:val="ToC_Subhead4"/>
    <w:basedOn w:val="Subhead4"/>
    <w:rsid w:val="00177245"/>
    <w:pPr>
      <w:spacing w:before="180"/>
    </w:pPr>
    <w:rPr>
      <w:color w:val="58595B"/>
    </w:rPr>
  </w:style>
  <w:style w:type="character" w:styleId="FollowedHyperlink">
    <w:name w:val="FollowedHyperlink"/>
    <w:rsid w:val="003F52B3"/>
    <w:rPr>
      <w:color w:val="800080"/>
      <w:u w:val="single"/>
    </w:rPr>
  </w:style>
  <w:style w:type="table" w:customStyle="1" w:styleId="TableStyle">
    <w:name w:val="Table Style"/>
    <w:basedOn w:val="TableNormal"/>
    <w:qFormat/>
    <w:rsid w:val="0015659E"/>
    <w:pPr>
      <w:ind w:left="418"/>
    </w:pPr>
    <w:tblPr>
      <w:tblStyleRowBandSize w:val="1"/>
      <w:tblInd w:w="2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0" w:type="dxa"/>
        <w:right w:w="0" w:type="dxa"/>
      </w:tblCellMar>
    </w:tblPr>
    <w:tcPr>
      <w:shd w:val="clear" w:color="auto" w:fill="D9D9D9" w:themeFill="background1" w:themeFillShade="D9"/>
      <w:tcMar>
        <w:left w:w="0" w:type="dxa"/>
        <w:right w:w="0" w:type="dxa"/>
      </w:tcMar>
    </w:tcPr>
    <w:tblStylePr w:type="firstRow">
      <w:tblPr/>
      <w:tcPr>
        <w:shd w:val="clear" w:color="auto" w:fill="00BCEB"/>
      </w:tcPr>
    </w:tblStylePr>
    <w:tblStylePr w:type="band1Horz">
      <w:tblPr/>
      <w:tcPr>
        <w:shd w:val="clear" w:color="auto" w:fill="FFFFFF"/>
      </w:tcPr>
    </w:tblStylePr>
    <w:tblStylePr w:type="band2Horz">
      <w:tblPr/>
      <w:tcPr>
        <w:shd w:val="clear" w:color="auto" w:fill="F2F2F2"/>
      </w:tcPr>
    </w:tblStylePr>
    <w:tblStylePr w:type="nwCell">
      <w:tblPr/>
      <w:tcPr>
        <w:shd w:val="clear" w:color="auto" w:fill="0D274D"/>
      </w:tcPr>
    </w:tblStylePr>
  </w:style>
  <w:style w:type="character" w:customStyle="1" w:styleId="TitleChar">
    <w:name w:val="Title Char"/>
    <w:aliases w:val="Doc Type Char,Document Description Char,Infotype Char"/>
    <w:link w:val="Title"/>
    <w:rsid w:val="00411F29"/>
    <w:rPr>
      <w:rFonts w:ascii="CiscoSansTT" w:hAnsi="CiscoSansTT"/>
      <w:b/>
      <w:noProof/>
      <w:color w:val="00BCEB"/>
      <w:sz w:val="16"/>
      <w:szCs w:val="16"/>
    </w:rPr>
  </w:style>
  <w:style w:type="table" w:styleId="TableGrid">
    <w:name w:val="Table Grid"/>
    <w:basedOn w:val="TableNormal"/>
    <w:rsid w:val="00377D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llBullet3">
    <w:name w:val="CellBullet3"/>
    <w:basedOn w:val="CellBullet"/>
    <w:autoRedefine/>
    <w:qFormat/>
    <w:rsid w:val="00AF1BB4"/>
    <w:pPr>
      <w:numPr>
        <w:numId w:val="15"/>
      </w:numPr>
      <w:tabs>
        <w:tab w:val="left" w:pos="676"/>
      </w:tabs>
      <w:ind w:left="836" w:hanging="346"/>
    </w:pPr>
  </w:style>
  <w:style w:type="paragraph" w:customStyle="1" w:styleId="CellBullet2">
    <w:name w:val="CellBullet2"/>
    <w:basedOn w:val="CellBullet"/>
    <w:qFormat/>
    <w:rsid w:val="00CF0831"/>
    <w:pPr>
      <w:numPr>
        <w:numId w:val="12"/>
      </w:numPr>
      <w:ind w:left="504" w:hanging="216"/>
    </w:pPr>
  </w:style>
  <w:style w:type="paragraph" w:customStyle="1" w:styleId="TableStep">
    <w:name w:val="TableStep"/>
    <w:basedOn w:val="Chartbody"/>
    <w:autoRedefine/>
    <w:qFormat/>
    <w:rsid w:val="00062C8C"/>
    <w:pPr>
      <w:numPr>
        <w:numId w:val="13"/>
      </w:numPr>
      <w:tabs>
        <w:tab w:val="left" w:pos="809"/>
      </w:tabs>
      <w:spacing w:after="80" w:line="160" w:lineRule="exact"/>
      <w:ind w:left="792" w:hanging="634"/>
    </w:pPr>
    <w:rPr>
      <w:sz w:val="16"/>
    </w:rPr>
  </w:style>
  <w:style w:type="paragraph" w:customStyle="1" w:styleId="TableNum">
    <w:name w:val="TableNum"/>
    <w:basedOn w:val="Chartbody"/>
    <w:autoRedefine/>
    <w:qFormat/>
    <w:rsid w:val="000816E5"/>
    <w:pPr>
      <w:numPr>
        <w:numId w:val="14"/>
      </w:numPr>
      <w:spacing w:after="80" w:line="160" w:lineRule="exact"/>
      <w:ind w:left="432" w:hanging="274"/>
    </w:pPr>
    <w:rPr>
      <w:sz w:val="16"/>
    </w:rPr>
  </w:style>
  <w:style w:type="paragraph" w:customStyle="1" w:styleId="GuideTitle">
    <w:name w:val="Guide Title"/>
    <w:basedOn w:val="Normal"/>
    <w:rsid w:val="004748D5"/>
    <w:pPr>
      <w:spacing w:before="0" w:after="480" w:line="720" w:lineRule="exact"/>
      <w:ind w:left="0" w:right="0" w:firstLine="0"/>
      <w:jc w:val="center"/>
    </w:pPr>
    <w:rPr>
      <w:rFonts w:ascii="CiscoSansTT" w:hAnsi="CiscoSansTT"/>
      <w:noProof/>
      <w:color w:val="00BCEB"/>
      <w:sz w:val="68"/>
      <w:szCs w:val="60"/>
    </w:rPr>
  </w:style>
  <w:style w:type="paragraph" w:customStyle="1" w:styleId="CoverpageDate">
    <w:name w:val="Coverpage Date"/>
    <w:basedOn w:val="Normal"/>
    <w:rsid w:val="004748D5"/>
    <w:pPr>
      <w:spacing w:before="0" w:after="360" w:line="400" w:lineRule="exact"/>
      <w:ind w:left="0" w:right="0" w:firstLine="0"/>
      <w:jc w:val="center"/>
    </w:pPr>
    <w:rPr>
      <w:rFonts w:ascii="CiscoSansTT" w:hAnsi="CiscoSansTT"/>
      <w:noProof/>
      <w:color w:val="595A5C"/>
      <w:sz w:val="30"/>
      <w:szCs w:val="32"/>
    </w:rPr>
  </w:style>
  <w:style w:type="paragraph" w:customStyle="1" w:styleId="Titlesubhead">
    <w:name w:val="Title subhead"/>
    <w:basedOn w:val="GuideTitle"/>
    <w:rsid w:val="00D4283C"/>
    <w:pPr>
      <w:spacing w:line="480" w:lineRule="exact"/>
    </w:pPr>
    <w:rPr>
      <w:color w:val="0D274D"/>
      <w:sz w:val="40"/>
      <w:szCs w:val="40"/>
    </w:rPr>
  </w:style>
  <w:style w:type="paragraph" w:styleId="TOC1">
    <w:name w:val="toc 1"/>
    <w:basedOn w:val="Normal"/>
    <w:next w:val="Normal"/>
    <w:autoRedefine/>
    <w:uiPriority w:val="39"/>
    <w:rsid w:val="00506044"/>
    <w:pPr>
      <w:tabs>
        <w:tab w:val="right" w:leader="dot" w:pos="10423"/>
      </w:tabs>
      <w:spacing w:before="120" w:after="60" w:line="240" w:lineRule="auto"/>
      <w:ind w:left="0" w:right="0" w:firstLine="0"/>
    </w:pPr>
    <w:rPr>
      <w:rFonts w:ascii="CiscoSansTT" w:hAnsi="CiscoSansTT"/>
      <w:noProof/>
      <w:color w:val="005073"/>
      <w:sz w:val="22"/>
    </w:rPr>
  </w:style>
  <w:style w:type="paragraph" w:styleId="TOC2">
    <w:name w:val="toc 2"/>
    <w:basedOn w:val="Normal"/>
    <w:next w:val="Normal"/>
    <w:autoRedefine/>
    <w:uiPriority w:val="39"/>
    <w:rsid w:val="00606C75"/>
    <w:pPr>
      <w:tabs>
        <w:tab w:val="right" w:leader="dot" w:pos="10423"/>
      </w:tabs>
      <w:spacing w:before="100" w:after="0" w:line="240" w:lineRule="auto"/>
      <w:ind w:left="245" w:right="0" w:firstLine="0"/>
    </w:pPr>
    <w:rPr>
      <w:rFonts w:ascii="CiscoSansTT" w:hAnsi="CiscoSansTT"/>
      <w:b/>
      <w:noProof/>
      <w:color w:val="00B0F0"/>
      <w:sz w:val="20"/>
    </w:rPr>
  </w:style>
  <w:style w:type="paragraph" w:styleId="TOC3">
    <w:name w:val="toc 3"/>
    <w:basedOn w:val="Normal"/>
    <w:next w:val="Normal"/>
    <w:autoRedefine/>
    <w:uiPriority w:val="39"/>
    <w:unhideWhenUsed/>
    <w:rsid w:val="00676045"/>
    <w:pPr>
      <w:spacing w:before="100" w:after="100" w:line="240" w:lineRule="auto"/>
      <w:ind w:left="475" w:right="0" w:firstLine="0"/>
    </w:pPr>
    <w:rPr>
      <w:rFonts w:ascii="CiscoSansTT" w:hAnsi="CiscoSansTT"/>
      <w:b/>
      <w:color w:val="58595B"/>
      <w:sz w:val="19"/>
    </w:rPr>
  </w:style>
  <w:style w:type="paragraph" w:customStyle="1" w:styleId="StepIndent">
    <w:name w:val="Step_Indent"/>
    <w:basedOn w:val="Normal"/>
    <w:qFormat/>
    <w:rsid w:val="00E17572"/>
    <w:pPr>
      <w:ind w:left="1368"/>
    </w:pPr>
    <w:rPr>
      <w:rFonts w:ascii="CiscoSansTT" w:hAnsi="CiscoSansTT"/>
      <w:color w:val="58595B"/>
      <w:sz w:val="20"/>
    </w:rPr>
  </w:style>
  <w:style w:type="paragraph" w:customStyle="1" w:styleId="Imagetable">
    <w:name w:val="Imagetable"/>
    <w:basedOn w:val="Body"/>
    <w:qFormat/>
    <w:rsid w:val="000D6A62"/>
  </w:style>
  <w:style w:type="paragraph" w:customStyle="1" w:styleId="QAIndent">
    <w:name w:val="QA_Indent"/>
    <w:basedOn w:val="Body"/>
    <w:qFormat/>
    <w:rsid w:val="0023549E"/>
    <w:pPr>
      <w:spacing w:after="0" w:line="240" w:lineRule="auto"/>
      <w:ind w:left="360"/>
    </w:pPr>
  </w:style>
  <w:style w:type="paragraph" w:customStyle="1" w:styleId="QABullet">
    <w:name w:val="QA_Bullet"/>
    <w:basedOn w:val="Body"/>
    <w:qFormat/>
    <w:rsid w:val="00771AFC"/>
    <w:pPr>
      <w:numPr>
        <w:numId w:val="16"/>
      </w:numPr>
      <w:spacing w:before="100" w:after="100" w:line="240" w:lineRule="exact"/>
      <w:ind w:left="648" w:hanging="288"/>
    </w:pPr>
  </w:style>
  <w:style w:type="paragraph" w:customStyle="1" w:styleId="QABullet2">
    <w:name w:val="QA_Bullet2"/>
    <w:basedOn w:val="Body"/>
    <w:autoRedefine/>
    <w:qFormat/>
    <w:rsid w:val="001174C5"/>
    <w:pPr>
      <w:numPr>
        <w:numId w:val="18"/>
      </w:numPr>
      <w:tabs>
        <w:tab w:val="clear" w:pos="720"/>
        <w:tab w:val="left" w:pos="936"/>
      </w:tabs>
      <w:spacing w:before="100" w:after="100" w:line="240" w:lineRule="exact"/>
      <w:ind w:left="1152" w:hanging="486"/>
    </w:pPr>
  </w:style>
  <w:style w:type="paragraph" w:customStyle="1" w:styleId="Style1">
    <w:name w:val="Style1"/>
    <w:basedOn w:val="Body"/>
    <w:qFormat/>
    <w:rsid w:val="0023549E"/>
    <w:pPr>
      <w:numPr>
        <w:numId w:val="17"/>
      </w:numPr>
    </w:pPr>
  </w:style>
  <w:style w:type="paragraph" w:customStyle="1" w:styleId="QAStep">
    <w:name w:val="QA_Step"/>
    <w:basedOn w:val="Body"/>
    <w:qFormat/>
    <w:rsid w:val="00DD51E2"/>
    <w:pPr>
      <w:numPr>
        <w:numId w:val="19"/>
      </w:numPr>
      <w:spacing w:after="0"/>
      <w:ind w:left="1080" w:hanging="720"/>
    </w:pPr>
  </w:style>
  <w:style w:type="paragraph" w:customStyle="1" w:styleId="QAStepIndent">
    <w:name w:val="QA_StepIndent"/>
    <w:basedOn w:val="Body"/>
    <w:qFormat/>
    <w:rsid w:val="00DD51E2"/>
    <w:pPr>
      <w:spacing w:before="100" w:line="240" w:lineRule="auto"/>
      <w:ind w:left="1080"/>
    </w:pPr>
  </w:style>
  <w:style w:type="paragraph" w:customStyle="1" w:styleId="FigureCaptionText">
    <w:name w:val="FigureCaption_Text"/>
    <w:basedOn w:val="Body"/>
    <w:qFormat/>
    <w:rsid w:val="002A2AC7"/>
    <w:pPr>
      <w:spacing w:after="240" w:line="240" w:lineRule="auto"/>
    </w:pPr>
    <w:rPr>
      <w:sz w:val="18"/>
    </w:rPr>
  </w:style>
  <w:style w:type="paragraph" w:styleId="HTMLPreformatted">
    <w:name w:val="HTML Preformatted"/>
    <w:basedOn w:val="Normal"/>
    <w:link w:val="HTMLPreformattedChar"/>
    <w:uiPriority w:val="99"/>
    <w:semiHidden/>
    <w:unhideWhenUsed/>
    <w:rsid w:val="00583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583559"/>
    <w:rPr>
      <w:rFonts w:ascii="Courier New" w:hAnsi="Courier New" w:cs="Courier New"/>
    </w:rPr>
  </w:style>
  <w:style w:type="character" w:customStyle="1" w:styleId="Heading2Char">
    <w:name w:val="Heading 2 Char"/>
    <w:basedOn w:val="DefaultParagraphFont"/>
    <w:link w:val="Heading2"/>
    <w:semiHidden/>
    <w:rsid w:val="00B27B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B27BBD"/>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semiHidden/>
    <w:rsid w:val="00B27BBD"/>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606C75"/>
    <w:pPr>
      <w:spacing w:after="100"/>
      <w:ind w:left="1080"/>
    </w:pPr>
    <w:rPr>
      <w:rFonts w:ascii="CiscoSansTT" w:hAnsi="CiscoSansTT"/>
      <w:color w:val="58595B"/>
      <w:sz w:val="18"/>
    </w:rPr>
  </w:style>
  <w:style w:type="paragraph" w:customStyle="1" w:styleId="DocumentHistory">
    <w:name w:val="Document_History"/>
    <w:basedOn w:val="ToCSubhead1"/>
    <w:qFormat/>
    <w:rsid w:val="00766D4E"/>
    <w:pPr>
      <w:pageBreakBefore/>
    </w:pPr>
  </w:style>
  <w:style w:type="character" w:customStyle="1" w:styleId="ChartsubheadChar">
    <w:name w:val="Chart_subhead Char"/>
    <w:link w:val="Chartsubhead"/>
    <w:rsid w:val="00C02FF8"/>
    <w:rPr>
      <w:rFonts w:ascii="CiscoSansTT" w:hAnsi="CiscoSansTT"/>
      <w:b/>
      <w:color w:val="58595B"/>
      <w:sz w:val="18"/>
      <w:szCs w:val="14"/>
    </w:rPr>
  </w:style>
  <w:style w:type="character" w:customStyle="1" w:styleId="ChartbodyChar">
    <w:name w:val="Chart_body Char"/>
    <w:link w:val="Chartbody"/>
    <w:rsid w:val="00C82726"/>
    <w:rPr>
      <w:rFonts w:ascii="CiscoSansTT" w:hAnsi="CiscoSansTT"/>
      <w:color w:val="58595B"/>
      <w:sz w:val="18"/>
      <w:szCs w:val="14"/>
    </w:rPr>
  </w:style>
  <w:style w:type="paragraph" w:styleId="Revision">
    <w:name w:val="Revision"/>
    <w:hidden/>
    <w:uiPriority w:val="99"/>
    <w:semiHidden/>
    <w:rsid w:val="00C02FF8"/>
    <w:pPr>
      <w:spacing w:before="0" w:after="0" w:line="240" w:lineRule="auto"/>
      <w:ind w:left="0" w:right="0" w:firstLine="0"/>
    </w:pPr>
    <w:rPr>
      <w:rFonts w:asciiTheme="minorHAnsi" w:eastAsiaTheme="minorEastAsia" w:hAnsiTheme="minorHAnsi" w:cstheme="minorBidi"/>
    </w:rPr>
  </w:style>
  <w:style w:type="table" w:customStyle="1" w:styleId="TableStyle1">
    <w:name w:val="Table Style1"/>
    <w:basedOn w:val="TableNormal"/>
    <w:qFormat/>
    <w:rsid w:val="008C031C"/>
    <w:pPr>
      <w:spacing w:before="0" w:after="0" w:line="240" w:lineRule="auto"/>
      <w:ind w:left="0" w:right="0" w:firstLine="0"/>
    </w:pPr>
    <w:tblPr>
      <w:tblStyleRowBandSize w:val="1"/>
      <w:tblBorders>
        <w:top w:val="single" w:sz="4" w:space="0" w:color="BFBFBF"/>
        <w:left w:val="single" w:sz="4" w:space="0" w:color="BFBFBF"/>
        <w:bottom w:val="single" w:sz="4" w:space="0" w:color="BFBFBF"/>
        <w:right w:val="single" w:sz="4" w:space="0" w:color="BFBFBF"/>
        <w:insideV w:val="single" w:sz="4" w:space="0" w:color="BFBFBF"/>
      </w:tblBorders>
      <w:tblCellMar>
        <w:left w:w="0" w:type="dxa"/>
        <w:right w:w="0" w:type="dxa"/>
      </w:tblCellMar>
    </w:tblPr>
    <w:tcPr>
      <w:shd w:val="clear" w:color="auto" w:fill="3366FF"/>
      <w:tcMar>
        <w:left w:w="0" w:type="dxa"/>
        <w:right w:w="0" w:type="dxa"/>
      </w:tcMar>
    </w:tcPr>
    <w:tblStylePr w:type="firstRow">
      <w:tblPr/>
      <w:tcPr>
        <w:shd w:val="clear" w:color="auto" w:fill="364A9E"/>
      </w:tcPr>
    </w:tblStylePr>
    <w:tblStylePr w:type="band1Horz">
      <w:tblPr/>
      <w:tcPr>
        <w:shd w:val="clear" w:color="auto" w:fill="FFFFFF"/>
      </w:tcPr>
    </w:tblStylePr>
    <w:tblStylePr w:type="band2Horz">
      <w:tblPr/>
      <w:tcPr>
        <w:shd w:val="clear" w:color="auto" w:fill="F2F2F2"/>
      </w:tcPr>
    </w:tblStylePr>
  </w:style>
  <w:style w:type="table" w:customStyle="1" w:styleId="TableGrid1">
    <w:name w:val="Table Grid1"/>
    <w:basedOn w:val="TableNormal"/>
    <w:next w:val="TableGrid"/>
    <w:rsid w:val="008C031C"/>
    <w:pPr>
      <w:spacing w:before="0" w:after="0" w:line="240" w:lineRule="auto"/>
      <w:ind w:left="0" w:right="0" w:firstLine="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llhead1">
    <w:name w:val="Cellhead1"/>
    <w:basedOn w:val="Normal"/>
    <w:next w:val="Chartbody"/>
    <w:rsid w:val="008B505D"/>
    <w:pPr>
      <w:keepNext/>
      <w:spacing w:after="140" w:line="200" w:lineRule="exact"/>
      <w:ind w:left="58" w:right="58" w:firstLine="0"/>
    </w:pPr>
    <w:rPr>
      <w:rFonts w:ascii="CiscoSansTT" w:hAnsi="CiscoSansTT"/>
      <w:b/>
      <w:color w:val="FFFFFF"/>
      <w:sz w:val="18"/>
      <w:szCs w:val="14"/>
    </w:rPr>
  </w:style>
  <w:style w:type="character" w:customStyle="1" w:styleId="CommentTextChar">
    <w:name w:val="Comment Text Char"/>
    <w:basedOn w:val="DefaultParagraphFont"/>
    <w:link w:val="CommentText"/>
    <w:semiHidden/>
    <w:rsid w:val="00826705"/>
    <w:rPr>
      <w:rFonts w:ascii="Times" w:hAnsi="Times"/>
    </w:rPr>
  </w:style>
  <w:style w:type="paragraph" w:customStyle="1" w:styleId="Confidentiality">
    <w:name w:val="Confidentiality"/>
    <w:basedOn w:val="Title"/>
    <w:link w:val="ConfidentialityChar"/>
    <w:qFormat/>
    <w:rsid w:val="00411F29"/>
    <w:rPr>
      <w:rFonts w:cs="CiscoSansTT"/>
      <w:color w:val="0D274D"/>
    </w:rPr>
  </w:style>
  <w:style w:type="character" w:customStyle="1" w:styleId="ConfidentialityChar">
    <w:name w:val="Confidentiality Char"/>
    <w:basedOn w:val="TitleChar"/>
    <w:link w:val="Confidentiality"/>
    <w:rsid w:val="00411F29"/>
    <w:rPr>
      <w:rFonts w:ascii="CiscoSansTT" w:hAnsi="CiscoSansTT" w:cs="CiscoSansTT"/>
      <w:b/>
      <w:noProof/>
      <w:color w:val="0D274D"/>
      <w:sz w:val="16"/>
      <w:szCs w:val="16"/>
    </w:rPr>
  </w:style>
  <w:style w:type="paragraph" w:customStyle="1" w:styleId="GuideDate">
    <w:name w:val="Guide Date"/>
    <w:basedOn w:val="Titlesubhead"/>
    <w:qFormat/>
    <w:rsid w:val="00D4283C"/>
    <w:rPr>
      <w:color w:val="58595B"/>
      <w:sz w:val="32"/>
    </w:rPr>
  </w:style>
  <w:style w:type="character" w:styleId="UnresolvedMention">
    <w:name w:val="Unresolved Mention"/>
    <w:basedOn w:val="DefaultParagraphFont"/>
    <w:uiPriority w:val="99"/>
    <w:semiHidden/>
    <w:unhideWhenUsed/>
    <w:rsid w:val="001D31C6"/>
    <w:rPr>
      <w:color w:val="605E5C"/>
      <w:shd w:val="clear" w:color="auto" w:fill="E1DFDD"/>
    </w:rPr>
  </w:style>
  <w:style w:type="paragraph" w:customStyle="1" w:styleId="CCaption">
    <w:name w:val="C_Caption"/>
    <w:uiPriority w:val="99"/>
    <w:qFormat/>
    <w:rsid w:val="00504536"/>
    <w:pPr>
      <w:keepNext/>
      <w:tabs>
        <w:tab w:val="left" w:pos="1000"/>
      </w:tabs>
      <w:suppressAutoHyphens/>
      <w:autoSpaceDE w:val="0"/>
      <w:autoSpaceDN w:val="0"/>
      <w:adjustRightInd w:val="0"/>
      <w:spacing w:before="340" w:after="60" w:line="220" w:lineRule="atLeast"/>
      <w:ind w:right="0" w:firstLine="0"/>
    </w:pPr>
    <w:rPr>
      <w:rFonts w:ascii="CiscoSans" w:hAnsi="CiscoSans" w:cs="CiscoSans"/>
      <w:b/>
      <w:bCs/>
      <w:color w:val="38467E"/>
      <w:sz w:val="18"/>
      <w:szCs w:val="18"/>
    </w:rPr>
  </w:style>
  <w:style w:type="paragraph" w:customStyle="1" w:styleId="CellBody">
    <w:name w:val="CellBody"/>
    <w:basedOn w:val="Normal"/>
    <w:uiPriority w:val="99"/>
    <w:qFormat/>
    <w:rsid w:val="00504536"/>
    <w:pPr>
      <w:suppressAutoHyphens/>
      <w:autoSpaceDE w:val="0"/>
      <w:autoSpaceDN w:val="0"/>
      <w:adjustRightInd w:val="0"/>
      <w:spacing w:before="0" w:after="180" w:line="220" w:lineRule="atLeast"/>
      <w:ind w:left="0" w:right="0" w:firstLine="0"/>
    </w:pPr>
    <w:rPr>
      <w:rFonts w:ascii="CiscoSans" w:hAnsi="CiscoSans" w:cs="CiscoSans"/>
      <w:color w:val="000000"/>
      <w:sz w:val="18"/>
      <w:szCs w:val="18"/>
    </w:rPr>
  </w:style>
  <w:style w:type="paragraph" w:customStyle="1" w:styleId="CellHeading">
    <w:name w:val="CellHeading"/>
    <w:uiPriority w:val="99"/>
    <w:qFormat/>
    <w:rsid w:val="003B0ABB"/>
    <w:pPr>
      <w:suppressAutoHyphens/>
      <w:autoSpaceDE w:val="0"/>
      <w:autoSpaceDN w:val="0"/>
      <w:adjustRightInd w:val="0"/>
      <w:spacing w:before="0" w:after="0" w:line="220" w:lineRule="atLeast"/>
      <w:ind w:left="0" w:right="0" w:firstLine="0"/>
    </w:pPr>
    <w:rPr>
      <w:rFonts w:ascii="CiscoSans" w:hAnsi="CiscoSans" w:cs="CiscoSans"/>
      <w:color w:val="38467E"/>
      <w:sz w:val="18"/>
      <w:szCs w:val="18"/>
    </w:rPr>
  </w:style>
  <w:style w:type="paragraph" w:styleId="Caption">
    <w:name w:val="caption"/>
    <w:basedOn w:val="Normal"/>
    <w:next w:val="Normal"/>
    <w:unhideWhenUsed/>
    <w:qFormat/>
    <w:rsid w:val="00F1399E"/>
    <w:pPr>
      <w:spacing w:before="0" w:after="200" w:line="240" w:lineRule="auto"/>
    </w:pPr>
    <w:rPr>
      <w:i/>
      <w:iCs/>
      <w:color w:val="1F497D" w:themeColor="text2"/>
      <w:sz w:val="18"/>
      <w:szCs w:val="18"/>
    </w:rPr>
  </w:style>
  <w:style w:type="paragraph" w:styleId="ListParagraph">
    <w:name w:val="List Paragraph"/>
    <w:basedOn w:val="Normal"/>
    <w:uiPriority w:val="34"/>
    <w:qFormat/>
    <w:rsid w:val="00132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546539">
      <w:bodyDiv w:val="1"/>
      <w:marLeft w:val="0"/>
      <w:marRight w:val="0"/>
      <w:marTop w:val="0"/>
      <w:marBottom w:val="0"/>
      <w:divBdr>
        <w:top w:val="none" w:sz="0" w:space="0" w:color="auto"/>
        <w:left w:val="none" w:sz="0" w:space="0" w:color="auto"/>
        <w:bottom w:val="none" w:sz="0" w:space="0" w:color="auto"/>
        <w:right w:val="none" w:sz="0" w:space="0" w:color="auto"/>
      </w:divBdr>
    </w:div>
    <w:div w:id="310797451">
      <w:bodyDiv w:val="1"/>
      <w:marLeft w:val="0"/>
      <w:marRight w:val="0"/>
      <w:marTop w:val="0"/>
      <w:marBottom w:val="0"/>
      <w:divBdr>
        <w:top w:val="none" w:sz="0" w:space="0" w:color="auto"/>
        <w:left w:val="none" w:sz="0" w:space="0" w:color="auto"/>
        <w:bottom w:val="none" w:sz="0" w:space="0" w:color="auto"/>
        <w:right w:val="none" w:sz="0" w:space="0" w:color="auto"/>
      </w:divBdr>
    </w:div>
    <w:div w:id="492530630">
      <w:bodyDiv w:val="1"/>
      <w:marLeft w:val="0"/>
      <w:marRight w:val="0"/>
      <w:marTop w:val="0"/>
      <w:marBottom w:val="0"/>
      <w:divBdr>
        <w:top w:val="none" w:sz="0" w:space="0" w:color="auto"/>
        <w:left w:val="none" w:sz="0" w:space="0" w:color="auto"/>
        <w:bottom w:val="none" w:sz="0" w:space="0" w:color="auto"/>
        <w:right w:val="none" w:sz="0" w:space="0" w:color="auto"/>
      </w:divBdr>
    </w:div>
    <w:div w:id="531309877">
      <w:bodyDiv w:val="1"/>
      <w:marLeft w:val="0"/>
      <w:marRight w:val="0"/>
      <w:marTop w:val="0"/>
      <w:marBottom w:val="0"/>
      <w:divBdr>
        <w:top w:val="none" w:sz="0" w:space="0" w:color="auto"/>
        <w:left w:val="none" w:sz="0" w:space="0" w:color="auto"/>
        <w:bottom w:val="none" w:sz="0" w:space="0" w:color="auto"/>
        <w:right w:val="none" w:sz="0" w:space="0" w:color="auto"/>
      </w:divBdr>
    </w:div>
    <w:div w:id="557474502">
      <w:bodyDiv w:val="1"/>
      <w:marLeft w:val="0"/>
      <w:marRight w:val="0"/>
      <w:marTop w:val="0"/>
      <w:marBottom w:val="0"/>
      <w:divBdr>
        <w:top w:val="none" w:sz="0" w:space="0" w:color="auto"/>
        <w:left w:val="none" w:sz="0" w:space="0" w:color="auto"/>
        <w:bottom w:val="none" w:sz="0" w:space="0" w:color="auto"/>
        <w:right w:val="none" w:sz="0" w:space="0" w:color="auto"/>
      </w:divBdr>
      <w:divsChild>
        <w:div w:id="1488551702">
          <w:marLeft w:val="0"/>
          <w:marRight w:val="0"/>
          <w:marTop w:val="0"/>
          <w:marBottom w:val="0"/>
          <w:divBdr>
            <w:top w:val="none" w:sz="0" w:space="0" w:color="auto"/>
            <w:left w:val="none" w:sz="0" w:space="0" w:color="auto"/>
            <w:bottom w:val="none" w:sz="0" w:space="0" w:color="auto"/>
            <w:right w:val="none" w:sz="0" w:space="0" w:color="auto"/>
          </w:divBdr>
          <w:divsChild>
            <w:div w:id="401292862">
              <w:marLeft w:val="0"/>
              <w:marRight w:val="0"/>
              <w:marTop w:val="0"/>
              <w:marBottom w:val="0"/>
              <w:divBdr>
                <w:top w:val="none" w:sz="0" w:space="0" w:color="auto"/>
                <w:left w:val="none" w:sz="0" w:space="0" w:color="auto"/>
                <w:bottom w:val="none" w:sz="0" w:space="0" w:color="auto"/>
                <w:right w:val="none" w:sz="0" w:space="0" w:color="auto"/>
              </w:divBdr>
              <w:divsChild>
                <w:div w:id="1510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954297">
      <w:bodyDiv w:val="1"/>
      <w:marLeft w:val="0"/>
      <w:marRight w:val="0"/>
      <w:marTop w:val="0"/>
      <w:marBottom w:val="0"/>
      <w:divBdr>
        <w:top w:val="none" w:sz="0" w:space="0" w:color="auto"/>
        <w:left w:val="none" w:sz="0" w:space="0" w:color="auto"/>
        <w:bottom w:val="none" w:sz="0" w:space="0" w:color="auto"/>
        <w:right w:val="none" w:sz="0" w:space="0" w:color="auto"/>
      </w:divBdr>
    </w:div>
    <w:div w:id="649018720">
      <w:bodyDiv w:val="1"/>
      <w:marLeft w:val="0"/>
      <w:marRight w:val="0"/>
      <w:marTop w:val="0"/>
      <w:marBottom w:val="0"/>
      <w:divBdr>
        <w:top w:val="none" w:sz="0" w:space="0" w:color="auto"/>
        <w:left w:val="none" w:sz="0" w:space="0" w:color="auto"/>
        <w:bottom w:val="none" w:sz="0" w:space="0" w:color="auto"/>
        <w:right w:val="none" w:sz="0" w:space="0" w:color="auto"/>
      </w:divBdr>
    </w:div>
    <w:div w:id="687676077">
      <w:bodyDiv w:val="1"/>
      <w:marLeft w:val="0"/>
      <w:marRight w:val="0"/>
      <w:marTop w:val="0"/>
      <w:marBottom w:val="0"/>
      <w:divBdr>
        <w:top w:val="none" w:sz="0" w:space="0" w:color="auto"/>
        <w:left w:val="none" w:sz="0" w:space="0" w:color="auto"/>
        <w:bottom w:val="none" w:sz="0" w:space="0" w:color="auto"/>
        <w:right w:val="none" w:sz="0" w:space="0" w:color="auto"/>
      </w:divBdr>
    </w:div>
    <w:div w:id="742143280">
      <w:bodyDiv w:val="1"/>
      <w:marLeft w:val="0"/>
      <w:marRight w:val="0"/>
      <w:marTop w:val="0"/>
      <w:marBottom w:val="0"/>
      <w:divBdr>
        <w:top w:val="none" w:sz="0" w:space="0" w:color="auto"/>
        <w:left w:val="none" w:sz="0" w:space="0" w:color="auto"/>
        <w:bottom w:val="none" w:sz="0" w:space="0" w:color="auto"/>
        <w:right w:val="none" w:sz="0" w:space="0" w:color="auto"/>
      </w:divBdr>
    </w:div>
    <w:div w:id="750812650">
      <w:bodyDiv w:val="1"/>
      <w:marLeft w:val="0"/>
      <w:marRight w:val="0"/>
      <w:marTop w:val="0"/>
      <w:marBottom w:val="0"/>
      <w:divBdr>
        <w:top w:val="none" w:sz="0" w:space="0" w:color="auto"/>
        <w:left w:val="none" w:sz="0" w:space="0" w:color="auto"/>
        <w:bottom w:val="none" w:sz="0" w:space="0" w:color="auto"/>
        <w:right w:val="none" w:sz="0" w:space="0" w:color="auto"/>
      </w:divBdr>
      <w:divsChild>
        <w:div w:id="1592159224">
          <w:marLeft w:val="0"/>
          <w:marRight w:val="0"/>
          <w:marTop w:val="0"/>
          <w:marBottom w:val="0"/>
          <w:divBdr>
            <w:top w:val="none" w:sz="0" w:space="0" w:color="auto"/>
            <w:left w:val="none" w:sz="0" w:space="0" w:color="auto"/>
            <w:bottom w:val="none" w:sz="0" w:space="0" w:color="auto"/>
            <w:right w:val="none" w:sz="0" w:space="0" w:color="auto"/>
          </w:divBdr>
          <w:divsChild>
            <w:div w:id="1304772975">
              <w:marLeft w:val="0"/>
              <w:marRight w:val="0"/>
              <w:marTop w:val="0"/>
              <w:marBottom w:val="0"/>
              <w:divBdr>
                <w:top w:val="none" w:sz="0" w:space="0" w:color="auto"/>
                <w:left w:val="none" w:sz="0" w:space="0" w:color="auto"/>
                <w:bottom w:val="none" w:sz="0" w:space="0" w:color="auto"/>
                <w:right w:val="none" w:sz="0" w:space="0" w:color="auto"/>
              </w:divBdr>
              <w:divsChild>
                <w:div w:id="7571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23055">
      <w:bodyDiv w:val="1"/>
      <w:marLeft w:val="0"/>
      <w:marRight w:val="0"/>
      <w:marTop w:val="0"/>
      <w:marBottom w:val="0"/>
      <w:divBdr>
        <w:top w:val="none" w:sz="0" w:space="0" w:color="auto"/>
        <w:left w:val="none" w:sz="0" w:space="0" w:color="auto"/>
        <w:bottom w:val="none" w:sz="0" w:space="0" w:color="auto"/>
        <w:right w:val="none" w:sz="0" w:space="0" w:color="auto"/>
      </w:divBdr>
      <w:divsChild>
        <w:div w:id="1217813572">
          <w:marLeft w:val="0"/>
          <w:marRight w:val="0"/>
          <w:marTop w:val="0"/>
          <w:marBottom w:val="0"/>
          <w:divBdr>
            <w:top w:val="none" w:sz="0" w:space="0" w:color="auto"/>
            <w:left w:val="none" w:sz="0" w:space="0" w:color="auto"/>
            <w:bottom w:val="none" w:sz="0" w:space="0" w:color="auto"/>
            <w:right w:val="none" w:sz="0" w:space="0" w:color="auto"/>
          </w:divBdr>
          <w:divsChild>
            <w:div w:id="878784684">
              <w:marLeft w:val="0"/>
              <w:marRight w:val="0"/>
              <w:marTop w:val="0"/>
              <w:marBottom w:val="0"/>
              <w:divBdr>
                <w:top w:val="none" w:sz="0" w:space="0" w:color="auto"/>
                <w:left w:val="none" w:sz="0" w:space="0" w:color="auto"/>
                <w:bottom w:val="none" w:sz="0" w:space="0" w:color="auto"/>
                <w:right w:val="none" w:sz="0" w:space="0" w:color="auto"/>
              </w:divBdr>
              <w:divsChild>
                <w:div w:id="20732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257964">
      <w:bodyDiv w:val="1"/>
      <w:marLeft w:val="0"/>
      <w:marRight w:val="0"/>
      <w:marTop w:val="0"/>
      <w:marBottom w:val="0"/>
      <w:divBdr>
        <w:top w:val="none" w:sz="0" w:space="0" w:color="auto"/>
        <w:left w:val="none" w:sz="0" w:space="0" w:color="auto"/>
        <w:bottom w:val="none" w:sz="0" w:space="0" w:color="auto"/>
        <w:right w:val="none" w:sz="0" w:space="0" w:color="auto"/>
      </w:divBdr>
    </w:div>
    <w:div w:id="1000156632">
      <w:bodyDiv w:val="1"/>
      <w:marLeft w:val="0"/>
      <w:marRight w:val="0"/>
      <w:marTop w:val="0"/>
      <w:marBottom w:val="0"/>
      <w:divBdr>
        <w:top w:val="none" w:sz="0" w:space="0" w:color="auto"/>
        <w:left w:val="none" w:sz="0" w:space="0" w:color="auto"/>
        <w:bottom w:val="none" w:sz="0" w:space="0" w:color="auto"/>
        <w:right w:val="none" w:sz="0" w:space="0" w:color="auto"/>
      </w:divBdr>
      <w:divsChild>
        <w:div w:id="245310021">
          <w:marLeft w:val="0"/>
          <w:marRight w:val="0"/>
          <w:marTop w:val="0"/>
          <w:marBottom w:val="0"/>
          <w:divBdr>
            <w:top w:val="none" w:sz="0" w:space="0" w:color="auto"/>
            <w:left w:val="none" w:sz="0" w:space="0" w:color="auto"/>
            <w:bottom w:val="none" w:sz="0" w:space="0" w:color="auto"/>
            <w:right w:val="none" w:sz="0" w:space="0" w:color="auto"/>
          </w:divBdr>
          <w:divsChild>
            <w:div w:id="1059480099">
              <w:marLeft w:val="0"/>
              <w:marRight w:val="0"/>
              <w:marTop w:val="0"/>
              <w:marBottom w:val="0"/>
              <w:divBdr>
                <w:top w:val="none" w:sz="0" w:space="0" w:color="auto"/>
                <w:left w:val="none" w:sz="0" w:space="0" w:color="auto"/>
                <w:bottom w:val="none" w:sz="0" w:space="0" w:color="auto"/>
                <w:right w:val="none" w:sz="0" w:space="0" w:color="auto"/>
              </w:divBdr>
              <w:divsChild>
                <w:div w:id="725765904">
                  <w:marLeft w:val="0"/>
                  <w:marRight w:val="0"/>
                  <w:marTop w:val="0"/>
                  <w:marBottom w:val="0"/>
                  <w:divBdr>
                    <w:top w:val="none" w:sz="0" w:space="0" w:color="auto"/>
                    <w:left w:val="none" w:sz="0" w:space="0" w:color="auto"/>
                    <w:bottom w:val="none" w:sz="0" w:space="0" w:color="auto"/>
                    <w:right w:val="none" w:sz="0" w:space="0" w:color="auto"/>
                  </w:divBdr>
                  <w:divsChild>
                    <w:div w:id="7669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57094">
      <w:bodyDiv w:val="1"/>
      <w:marLeft w:val="0"/>
      <w:marRight w:val="0"/>
      <w:marTop w:val="0"/>
      <w:marBottom w:val="0"/>
      <w:divBdr>
        <w:top w:val="none" w:sz="0" w:space="0" w:color="auto"/>
        <w:left w:val="none" w:sz="0" w:space="0" w:color="auto"/>
        <w:bottom w:val="none" w:sz="0" w:space="0" w:color="auto"/>
        <w:right w:val="none" w:sz="0" w:space="0" w:color="auto"/>
      </w:divBdr>
    </w:div>
    <w:div w:id="1485510694">
      <w:bodyDiv w:val="1"/>
      <w:marLeft w:val="0"/>
      <w:marRight w:val="0"/>
      <w:marTop w:val="0"/>
      <w:marBottom w:val="0"/>
      <w:divBdr>
        <w:top w:val="none" w:sz="0" w:space="0" w:color="auto"/>
        <w:left w:val="none" w:sz="0" w:space="0" w:color="auto"/>
        <w:bottom w:val="none" w:sz="0" w:space="0" w:color="auto"/>
        <w:right w:val="none" w:sz="0" w:space="0" w:color="auto"/>
      </w:divBdr>
    </w:div>
    <w:div w:id="1538083554">
      <w:bodyDiv w:val="1"/>
      <w:marLeft w:val="0"/>
      <w:marRight w:val="0"/>
      <w:marTop w:val="0"/>
      <w:marBottom w:val="0"/>
      <w:divBdr>
        <w:top w:val="none" w:sz="0" w:space="0" w:color="auto"/>
        <w:left w:val="none" w:sz="0" w:space="0" w:color="auto"/>
        <w:bottom w:val="none" w:sz="0" w:space="0" w:color="auto"/>
        <w:right w:val="none" w:sz="0" w:space="0" w:color="auto"/>
      </w:divBdr>
    </w:div>
    <w:div w:id="1570726586">
      <w:bodyDiv w:val="1"/>
      <w:marLeft w:val="0"/>
      <w:marRight w:val="0"/>
      <w:marTop w:val="0"/>
      <w:marBottom w:val="0"/>
      <w:divBdr>
        <w:top w:val="none" w:sz="0" w:space="0" w:color="auto"/>
        <w:left w:val="none" w:sz="0" w:space="0" w:color="auto"/>
        <w:bottom w:val="none" w:sz="0" w:space="0" w:color="auto"/>
        <w:right w:val="none" w:sz="0" w:space="0" w:color="auto"/>
      </w:divBdr>
    </w:div>
    <w:div w:id="1829861021">
      <w:bodyDiv w:val="1"/>
      <w:marLeft w:val="0"/>
      <w:marRight w:val="0"/>
      <w:marTop w:val="0"/>
      <w:marBottom w:val="0"/>
      <w:divBdr>
        <w:top w:val="none" w:sz="0" w:space="0" w:color="auto"/>
        <w:left w:val="none" w:sz="0" w:space="0" w:color="auto"/>
        <w:bottom w:val="none" w:sz="0" w:space="0" w:color="auto"/>
        <w:right w:val="none" w:sz="0" w:space="0" w:color="auto"/>
      </w:divBdr>
    </w:div>
    <w:div w:id="2025592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ftware.cisco.com/download/navigator.html" TargetMode="External"/><Relationship Id="rId13" Type="http://schemas.openxmlformats.org/officeDocument/2006/relationships/hyperlink" Target="nexus9k-docfeedback@cisco.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isco.com/c/en/us/support/switches/nexus-9000-series-switches/products-release-notes-lis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sco.com/c/en/us/support/switches/nexus-9000-series-switches/series.html"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www.cisco.com/c/en/us/td/docs/dcn/nx-os/nexus9000/101x/upgrade/cisco-nexus-9000-nx-os-software-upgrade-downgrade-guide-101x/m-upgrading-or-downgrading-the-cisco-nexus-9000-series-nx-os-software.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ools.cisco.com/security/center/content/CiscoSecurityAdvisory/cisco-sa-20190513-secureboot" TargetMode="External"/><Relationship Id="rId14" Type="http://schemas.openxmlformats.org/officeDocument/2006/relationships/hyperlink" Target="https://www.cisco.com/go/trademark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Training\Cisco%20Templates\Standard\Word%20Templates\New%20Collateral%20Template%20Update%20(31%20Mar%202011)\Data%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042FF-7DFB-1344-A3F1-0455AC34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Data Sheet.dot</Template>
  <TotalTime>474</TotalTime>
  <Pages>20</Pages>
  <Words>5207</Words>
  <Characters>32602</Characters>
  <Application>Microsoft Office Word</Application>
  <DocSecurity>0</DocSecurity>
  <Lines>6520</Lines>
  <Paragraphs>2100</Paragraphs>
  <ScaleCrop>false</ScaleCrop>
  <HeadingPairs>
    <vt:vector size="2" baseType="variant">
      <vt:variant>
        <vt:lpstr>Title</vt:lpstr>
      </vt:variant>
      <vt:variant>
        <vt:i4>1</vt:i4>
      </vt:variant>
    </vt:vector>
  </HeadingPairs>
  <TitlesOfParts>
    <vt:vector size="1" baseType="lpstr">
      <vt:lpstr/>
    </vt:vector>
  </TitlesOfParts>
  <Company>Cisco Systems, Inc.</Company>
  <LinksUpToDate>false</LinksUpToDate>
  <CharactersWithSpaces>35709</CharactersWithSpaces>
  <SharedDoc>false</SharedDoc>
  <HLinks>
    <vt:vector size="30" baseType="variant">
      <vt:variant>
        <vt:i4>8126516</vt:i4>
      </vt:variant>
      <vt:variant>
        <vt:i4>12</vt:i4>
      </vt:variant>
      <vt:variant>
        <vt:i4>0</vt:i4>
      </vt:variant>
      <vt:variant>
        <vt:i4>5</vt:i4>
      </vt:variant>
      <vt:variant>
        <vt:lpwstr>http://www.cisco.com/go/one</vt:lpwstr>
      </vt:variant>
      <vt:variant>
        <vt:lpwstr/>
      </vt:variant>
      <vt:variant>
        <vt:i4>1966175</vt:i4>
      </vt:variant>
      <vt:variant>
        <vt:i4>9</vt:i4>
      </vt:variant>
      <vt:variant>
        <vt:i4>0</vt:i4>
      </vt:variant>
      <vt:variant>
        <vt:i4>5</vt:i4>
      </vt:variant>
      <vt:variant>
        <vt:lpwstr>http://www.cisco.com/web/ciscocapital/americas/us/index.html</vt:lpwstr>
      </vt:variant>
      <vt:variant>
        <vt:lpwstr/>
      </vt:variant>
      <vt:variant>
        <vt:i4>5701703</vt:i4>
      </vt:variant>
      <vt:variant>
        <vt:i4>6</vt:i4>
      </vt:variant>
      <vt:variant>
        <vt:i4>0</vt:i4>
      </vt:variant>
      <vt:variant>
        <vt:i4>5</vt:i4>
      </vt:variant>
      <vt:variant>
        <vt:lpwstr>http://www.cisco.com/c/en/us/products/software/one-access/switching-part-numbers.html</vt:lpwstr>
      </vt:variant>
      <vt:variant>
        <vt:lpwstr/>
      </vt:variant>
      <vt:variant>
        <vt:i4>720985</vt:i4>
      </vt:variant>
      <vt:variant>
        <vt:i4>3</vt:i4>
      </vt:variant>
      <vt:variant>
        <vt:i4>0</vt:i4>
      </vt:variant>
      <vt:variant>
        <vt:i4>5</vt:i4>
      </vt:variant>
      <vt:variant>
        <vt:lpwstr>http://www.cisco.com/c/en/us/products/collateral/security/identity-services-engine/data_sheet_c78-656174.html</vt:lpwstr>
      </vt:variant>
      <vt:variant>
        <vt:lpwstr/>
      </vt:variant>
      <vt:variant>
        <vt:i4>3997804</vt:i4>
      </vt:variant>
      <vt:variant>
        <vt:i4>0</vt:i4>
      </vt:variant>
      <vt:variant>
        <vt:i4>0</vt:i4>
      </vt:variant>
      <vt:variant>
        <vt:i4>5</vt:i4>
      </vt:variant>
      <vt:variant>
        <vt:lpwstr>http://www.cisco.com/c/en/us/products/ios-nx-os-software/ios-netflow/index.html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RR Donnelley</dc:creator>
  <cp:lastModifiedBy>Kay Crehore (kcrehore)</cp:lastModifiedBy>
  <cp:revision>106</cp:revision>
  <cp:lastPrinted>2021-01-26T21:30:00Z</cp:lastPrinted>
  <dcterms:created xsi:type="dcterms:W3CDTF">2024-05-10T15:13:00Z</dcterms:created>
  <dcterms:modified xsi:type="dcterms:W3CDTF">2024-08-02T20:53:00Z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tectures">
    <vt:lpwstr/>
  </property>
  <property fmtid="{D5CDD505-2E9C-101B-9397-08002B2CF9AE}" pid="3" name="country">
    <vt:lpwstr>US</vt:lpwstr>
  </property>
  <property fmtid="{D5CDD505-2E9C-101B-9397-08002B2CF9AE}" pid="4" name="sesecurity">
    <vt:lpwstr>Cisco Confidential</vt:lpwstr>
  </property>
  <property fmtid="{D5CDD505-2E9C-101B-9397-08002B2CF9AE}" pid="5" name="publishDate">
    <vt:lpwstr>2016-09-14 12:11:26</vt:lpwstr>
  </property>
  <property fmtid="{D5CDD505-2E9C-101B-9397-08002B2CF9AE}" pid="6" name="language">
    <vt:lpwstr>en</vt:lpwstr>
  </property>
  <property fmtid="{D5CDD505-2E9C-101B-9397-08002B2CF9AE}" pid="7" name="pid">
    <vt:lpwstr/>
  </property>
  <property fmtid="{D5CDD505-2E9C-101B-9397-08002B2CF9AE}" pid="8" name="mimeType">
    <vt:lpwstr>application/msword</vt:lpwstr>
  </property>
  <property fmtid="{D5CDD505-2E9C-101B-9397-08002B2CF9AE}" pid="9" name="revisionFlag">
    <vt:lpwstr>no</vt:lpwstr>
  </property>
  <property fmtid="{D5CDD505-2E9C-101B-9397-08002B2CF9AE}" pid="10" name="contentArchive">
    <vt:lpwstr/>
  </property>
  <property fmtid="{D5CDD505-2E9C-101B-9397-08002B2CF9AE}" pid="11" name="bizEntity">
    <vt:lpwstr/>
  </property>
  <property fmtid="{D5CDD505-2E9C-101B-9397-08002B2CF9AE}" pid="12" name="contentLastModified">
    <vt:lpwstr>2016-08-10T06:36:20.000+0000</vt:lpwstr>
  </property>
  <property fmtid="{D5CDD505-2E9C-101B-9397-08002B2CF9AE}" pid="13" name="fileDuration">
    <vt:lpwstr/>
  </property>
  <property fmtid="{D5CDD505-2E9C-101B-9397-08002B2CF9AE}" pid="14" name="routeMarket">
    <vt:lpwstr>Direct, Partner</vt:lpwstr>
  </property>
  <property fmtid="{D5CDD505-2E9C-101B-9397-08002B2CF9AE}" pid="15" name="targetSalesMotion">
    <vt:lpwstr>Pre-sales, Prospect, Qualification, Proposal, Agreement</vt:lpwstr>
  </property>
  <property fmtid="{D5CDD505-2E9C-101B-9397-08002B2CF9AE}" pid="16" name="solutions">
    <vt:lpwstr/>
  </property>
  <property fmtid="{D5CDD505-2E9C-101B-9397-08002B2CF9AE}" pid="17" name="secondaryConcept">
    <vt:lpwstr/>
  </property>
  <property fmtid="{D5CDD505-2E9C-101B-9397-08002B2CF9AE}" pid="18" name="targetSystem">
    <vt:lpwstr>WEM</vt:lpwstr>
  </property>
  <property fmtid="{D5CDD505-2E9C-101B-9397-08002B2CF9AE}" pid="19" name="targetCountry">
    <vt:lpwstr/>
  </property>
  <property fmtid="{D5CDD505-2E9C-101B-9397-08002B2CF9AE}" pid="20" name="marketIndustryTrend">
    <vt:lpwstr/>
  </property>
  <property fmtid="{D5CDD505-2E9C-101B-9397-08002B2CF9AE}" pid="21" name="machineConcepts">
    <vt:lpwstr>High Availability Networking, Network Operations, Partner Sales, Theater Delivery Manager, Line Of Business, Sales Specialist, Cisco Networking Services, Network Server, Partner Sales Account, Management Services, Desktop Applications, Enterprise Public S</vt:lpwstr>
  </property>
  <property fmtid="{D5CDD505-2E9C-101B-9397-08002B2CF9AE}" pid="22" name="sysAlfPubVer">
    <vt:lpwstr>81</vt:lpwstr>
  </property>
  <property fmtid="{D5CDD505-2E9C-101B-9397-08002B2CF9AE}" pid="23" name="fileSize">
    <vt:lpwstr/>
  </property>
  <property fmtid="{D5CDD505-2E9C-101B-9397-08002B2CF9AE}" pid="24" name="targetPersona">
    <vt:lpwstr>Cisco Sales:Account Owners, Cisco Sales:Partner Sales, Cisco Sales:Sales Engineering, Cisco Sales:Sales Management, Cisco Sales:Service Sales, Cisco Sales:Sales Specialists, Cisco Sales:Virtual Sales, Partner Sales:Account Owners, Partner Sales:Sales Engi</vt:lpwstr>
  </property>
  <property fmtid="{D5CDD505-2E9C-101B-9397-08002B2CF9AE}" pid="25" name="buyerType">
    <vt:lpwstr>CXO &amp; TDM, CXO &amp; TDM:CIO, CXO, CXO:CTO, CXO:COO, CXO:CMO, CXO:CFO, TDM, TDM:App Development, TDM:Business Apps/LoB IT, TDM:Chief Security Officer, TDM:Data Center Mgr, TDM:Desktop Applications, TDM:Enterprise/IT Architecture, TDM:IT Infrastructure, TDM:IT</vt:lpwstr>
  </property>
  <property fmtid="{D5CDD505-2E9C-101B-9397-08002B2CF9AE}" pid="26" name="competitive">
    <vt:lpwstr/>
  </property>
  <property fmtid="{D5CDD505-2E9C-101B-9397-08002B2CF9AE}" pid="27" name="offeringCategory">
    <vt:lpwstr>Product</vt:lpwstr>
  </property>
  <property fmtid="{D5CDD505-2E9C-101B-9397-08002B2CF9AE}" pid="28" name="authors">
    <vt:lpwstr>Cisco Systems, Inc.</vt:lpwstr>
  </property>
  <property fmtid="{D5CDD505-2E9C-101B-9397-08002B2CF9AE}" pid="29" name="deliveryMethod">
    <vt:lpwstr/>
  </property>
  <property fmtid="{D5CDD505-2E9C-101B-9397-08002B2CF9AE}" pid="30" name="concept">
    <vt:lpwstr>Cisco ONE for Access</vt:lpwstr>
  </property>
  <property fmtid="{D5CDD505-2E9C-101B-9397-08002B2CF9AE}" pid="31" name="primaryConcept">
    <vt:lpwstr>Products:Cisco Products/Software/Cisco ONE Software/Cisco ONE for Access</vt:lpwstr>
  </property>
  <property fmtid="{D5CDD505-2E9C-101B-9397-08002B2CF9AE}" pid="32" name="description">
    <vt:lpwstr>Cisco ONE for Access Switching Data Sheet</vt:lpwstr>
  </property>
  <property fmtid="{D5CDD505-2E9C-101B-9397-08002B2CF9AE}" pid="33" name="title">
    <vt:lpwstr>Cisco ONE for Access Switching Data Sheet</vt:lpwstr>
  </property>
  <property fmtid="{D5CDD505-2E9C-101B-9397-08002B2CF9AE}" pid="34" name="products">
    <vt:lpwstr>Products:Cisco Products/Software/Cisco ONE Software/Cisco ONE for Access</vt:lpwstr>
  </property>
  <property fmtid="{D5CDD505-2E9C-101B-9397-08002B2CF9AE}" pid="35" name="industryType">
    <vt:lpwstr/>
  </property>
  <property fmtid="{D5CDD505-2E9C-101B-9397-08002B2CF9AE}" pid="36" name="wemDestFolderPath">
    <vt:lpwstr>/content/dam/en/us/products/collateral/software/one-access</vt:lpwstr>
  </property>
  <property fmtid="{D5CDD505-2E9C-101B-9397-08002B2CF9AE}" pid="37" name="certified">
    <vt:lpwstr>certified</vt:lpwstr>
  </property>
  <property fmtid="{D5CDD505-2E9C-101B-9397-08002B2CF9AE}" pid="38" name="alfrescoDocVersion">
    <vt:lpwstr>17.0</vt:lpwstr>
  </property>
  <property fmtid="{D5CDD505-2E9C-101B-9397-08002B2CF9AE}" pid="39" name="subBizEntity">
    <vt:lpwstr/>
  </property>
  <property fmtid="{D5CDD505-2E9C-101B-9397-08002B2CF9AE}" pid="40" name="createDate">
    <vt:lpwstr>2015-01-21 14:55:34</vt:lpwstr>
  </property>
  <property fmtid="{D5CDD505-2E9C-101B-9397-08002B2CF9AE}" pid="41" name="expirationDate">
    <vt:lpwstr>2017-08-01 00:00:00</vt:lpwstr>
  </property>
  <property fmtid="{D5CDD505-2E9C-101B-9397-08002B2CF9AE}" pid="42" name="marketSegment">
    <vt:lpwstr>Commercial, Enterprise, Global Enterprise, Public Sector, Service Provider</vt:lpwstr>
  </property>
  <property fmtid="{D5CDD505-2E9C-101B-9397-08002B2CF9AE}" pid="43" name="alfrescoTraceID">
    <vt:lpwstr>workspace://SpacesStore/edd0f793-ae91-41e3-90e7-7c4352c20e16</vt:lpwstr>
  </property>
  <property fmtid="{D5CDD505-2E9C-101B-9397-08002B2CF9AE}" pid="44" name="accessLevel">
    <vt:lpwstr>Guest; Registered Guest; Customer; Partner; Select Partner; Premier Partner; Silver Partner; Gold Partner; Employee</vt:lpwstr>
  </property>
  <property fmtid="{D5CDD505-2E9C-101B-9397-08002B2CF9AE}" pid="45" name="roleBasedDevelopment">
    <vt:lpwstr/>
  </property>
  <property fmtid="{D5CDD505-2E9C-101B-9397-08002B2CF9AE}" pid="46" name="iocontentsource">
    <vt:lpwstr>Sales</vt:lpwstr>
  </property>
  <property fmtid="{D5CDD505-2E9C-101B-9397-08002B2CF9AE}" pid="47" name="docType">
    <vt:lpwstr>Products Data Sheet</vt:lpwstr>
  </property>
  <property fmtid="{D5CDD505-2E9C-101B-9397-08002B2CF9AE}" pid="48" name="contentSubcategory">
    <vt:lpwstr>Data Sheets</vt:lpwstr>
  </property>
  <property fmtid="{D5CDD505-2E9C-101B-9397-08002B2CF9AE}" pid="49" name="services">
    <vt:lpwstr/>
  </property>
  <property fmtid="{D5CDD505-2E9C-101B-9397-08002B2CF9AE}" pid="50" name="contentCategory">
    <vt:lpwstr>Collateral</vt:lpwstr>
  </property>
  <property fmtid="{D5CDD505-2E9C-101B-9397-08002B2CF9AE}" pid="51" name="acquisitions">
    <vt:lpwstr/>
  </property>
  <property fmtid="{D5CDD505-2E9C-101B-9397-08002B2CF9AE}" pid="52" name="seTags">
    <vt:lpwstr/>
  </property>
  <property fmtid="{D5CDD505-2E9C-101B-9397-08002B2CF9AE}" pid="53" name="viewAble">
    <vt:lpwstr>Desktop and Mobile</vt:lpwstr>
  </property>
  <property fmtid="{D5CDD505-2E9C-101B-9397-08002B2CF9AE}" pid="54" name="lastVerifiedDate">
    <vt:lpwstr/>
  </property>
  <property fmtid="{D5CDD505-2E9C-101B-9397-08002B2CF9AE}" pid="55" name="autoPlay">
    <vt:lpwstr>No</vt:lpwstr>
  </property>
  <property fmtid="{D5CDD505-2E9C-101B-9397-08002B2CF9AE}" pid="56" name="fireWall">
    <vt:lpwstr>No</vt:lpwstr>
  </property>
  <property fmtid="{D5CDD505-2E9C-101B-9397-08002B2CF9AE}" pid="57" name="downLoadable">
    <vt:lpwstr>Yes</vt:lpwstr>
  </property>
  <property fmtid="{D5CDD505-2E9C-101B-9397-08002B2CF9AE}" pid="58" name="ClassificationContentMarkingFooterShapeIds">
    <vt:lpwstr>63ea7930,59b7ac47,7c1f4f20</vt:lpwstr>
  </property>
  <property fmtid="{D5CDD505-2E9C-101B-9397-08002B2CF9AE}" pid="59" name="ClassificationContentMarkingFooterFontProps">
    <vt:lpwstr>#000000,8,Calibri</vt:lpwstr>
  </property>
  <property fmtid="{D5CDD505-2E9C-101B-9397-08002B2CF9AE}" pid="60" name="ClassificationContentMarkingFooterText">
    <vt:lpwstr>Cisco Confidential</vt:lpwstr>
  </property>
  <property fmtid="{D5CDD505-2E9C-101B-9397-08002B2CF9AE}" pid="61" name="MSIP_Label_c8f49a32-fde3-48a5-9266-b5b0972a22dc_Enabled">
    <vt:lpwstr>true</vt:lpwstr>
  </property>
  <property fmtid="{D5CDD505-2E9C-101B-9397-08002B2CF9AE}" pid="62" name="MSIP_Label_c8f49a32-fde3-48a5-9266-b5b0972a22dc_SetDate">
    <vt:lpwstr>2024-07-30T13:35:21Z</vt:lpwstr>
  </property>
  <property fmtid="{D5CDD505-2E9C-101B-9397-08002B2CF9AE}" pid="63" name="MSIP_Label_c8f49a32-fde3-48a5-9266-b5b0972a22dc_Method">
    <vt:lpwstr>Standard</vt:lpwstr>
  </property>
  <property fmtid="{D5CDD505-2E9C-101B-9397-08002B2CF9AE}" pid="64" name="MSIP_Label_c8f49a32-fde3-48a5-9266-b5b0972a22dc_Name">
    <vt:lpwstr>Cisco Confidential</vt:lpwstr>
  </property>
  <property fmtid="{D5CDD505-2E9C-101B-9397-08002B2CF9AE}" pid="65" name="MSIP_Label_c8f49a32-fde3-48a5-9266-b5b0972a22dc_SiteId">
    <vt:lpwstr>5ae1af62-9505-4097-a69a-c1553ef7840e</vt:lpwstr>
  </property>
  <property fmtid="{D5CDD505-2E9C-101B-9397-08002B2CF9AE}" pid="66" name="MSIP_Label_c8f49a32-fde3-48a5-9266-b5b0972a22dc_ActionId">
    <vt:lpwstr>d02133ec-05c1-4292-8e99-a08ff350e0b3</vt:lpwstr>
  </property>
  <property fmtid="{D5CDD505-2E9C-101B-9397-08002B2CF9AE}" pid="67" name="MSIP_Label_c8f49a32-fde3-48a5-9266-b5b0972a22dc_ContentBits">
    <vt:lpwstr>2</vt:lpwstr>
  </property>
</Properties>
</file>